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2F3" w:rsidRPr="0022555A" w:rsidRDefault="006052F3" w:rsidP="0022555A">
      <w:pPr>
        <w:pStyle w:val="FootnoteText"/>
        <w:widowControl w:val="0"/>
        <w:tabs>
          <w:tab w:val="center" w:pos="4111"/>
          <w:tab w:val="right" w:pos="8222"/>
        </w:tabs>
        <w:jc w:val="center"/>
        <w:rPr>
          <w:rFonts w:ascii="Rockwell" w:hAnsi="Rockwell" w:cs="Times New Roman"/>
          <w:b/>
          <w:bCs/>
          <w:sz w:val="28"/>
          <w:szCs w:val="28"/>
          <w:lang w:val="id-ID"/>
        </w:rPr>
      </w:pPr>
      <w:r w:rsidRPr="0022555A">
        <w:rPr>
          <w:rFonts w:ascii="Rockwell" w:hAnsi="Rockwell" w:cs="Times New Roman"/>
          <w:b/>
          <w:bCs/>
          <w:sz w:val="28"/>
          <w:szCs w:val="28"/>
          <w:lang w:val="id-ID"/>
        </w:rPr>
        <w:t>PENERAPAN PENDIDIKAN ISLAM BERBASIS</w:t>
      </w:r>
      <w:r w:rsidR="0022555A">
        <w:rPr>
          <w:rFonts w:ascii="Rockwell" w:hAnsi="Rockwell" w:cs="Times New Roman"/>
          <w:b/>
          <w:bCs/>
          <w:sz w:val="28"/>
          <w:szCs w:val="28"/>
        </w:rPr>
        <w:t xml:space="preserve"> </w:t>
      </w:r>
      <w:r w:rsidRPr="0022555A">
        <w:rPr>
          <w:rFonts w:ascii="Rockwell" w:hAnsi="Rockwell" w:cs="Times New Roman"/>
          <w:b/>
          <w:bCs/>
          <w:sz w:val="28"/>
          <w:szCs w:val="28"/>
          <w:lang w:val="id-ID"/>
        </w:rPr>
        <w:t>MULTIKULTURAL</w:t>
      </w:r>
      <w:r w:rsidR="0022555A">
        <w:rPr>
          <w:rFonts w:ascii="Rockwell" w:hAnsi="Rockwell" w:cs="Times New Roman"/>
          <w:b/>
          <w:bCs/>
          <w:sz w:val="28"/>
          <w:szCs w:val="28"/>
        </w:rPr>
        <w:t xml:space="preserve"> </w:t>
      </w:r>
      <w:r w:rsidRPr="0022555A">
        <w:rPr>
          <w:rFonts w:ascii="Rockwell" w:hAnsi="Rockwell" w:cs="Times New Roman"/>
          <w:b/>
          <w:bCs/>
          <w:sz w:val="28"/>
          <w:szCs w:val="28"/>
          <w:lang w:val="id-ID"/>
        </w:rPr>
        <w:t>MADRASAH ALIYAH NURUL AS’ADIYAH CALLACCU SENGKANG KABUPATEN  WAJO</w:t>
      </w:r>
    </w:p>
    <w:p w:rsidR="006052F3" w:rsidRPr="00891015" w:rsidRDefault="006052F3" w:rsidP="00254B79">
      <w:pPr>
        <w:widowControl w:val="0"/>
        <w:jc w:val="center"/>
        <w:rPr>
          <w:b/>
          <w:bCs/>
          <w:lang w:val="id-ID"/>
        </w:rPr>
      </w:pPr>
    </w:p>
    <w:p w:rsidR="006052F3" w:rsidRPr="00891015" w:rsidRDefault="006052F3" w:rsidP="00254B79">
      <w:pPr>
        <w:widowControl w:val="0"/>
        <w:jc w:val="center"/>
        <w:rPr>
          <w:b/>
          <w:bCs/>
        </w:rPr>
      </w:pPr>
      <w:r w:rsidRPr="00891015">
        <w:rPr>
          <w:b/>
          <w:bCs/>
          <w:lang w:val="id-ID"/>
        </w:rPr>
        <w:t>Indo Nyalla Aras</w:t>
      </w:r>
      <w:r w:rsidRPr="00891015">
        <w:rPr>
          <w:b/>
          <w:bCs/>
        </w:rPr>
        <w:t xml:space="preserve"> </w:t>
      </w:r>
    </w:p>
    <w:p w:rsidR="006052F3" w:rsidRPr="0022555A" w:rsidRDefault="006052F3" w:rsidP="00254B79">
      <w:pPr>
        <w:pStyle w:val="FootnoteText"/>
        <w:widowControl w:val="0"/>
        <w:jc w:val="center"/>
        <w:rPr>
          <w:rFonts w:ascii="Times New Roman" w:hAnsi="Times New Roman" w:cs="Times New Roman"/>
          <w:sz w:val="24"/>
          <w:szCs w:val="24"/>
          <w:lang w:val="id-ID"/>
        </w:rPr>
      </w:pPr>
      <w:r w:rsidRPr="0022555A">
        <w:rPr>
          <w:rFonts w:ascii="Times New Roman" w:hAnsi="Times New Roman" w:cs="Times New Roman"/>
          <w:sz w:val="24"/>
          <w:szCs w:val="24"/>
          <w:lang w:val="id-ID"/>
        </w:rPr>
        <w:t>Pascasarjana</w:t>
      </w:r>
      <w:r w:rsidRPr="0022555A">
        <w:rPr>
          <w:rFonts w:ascii="Times New Roman" w:hAnsi="Times New Roman" w:cs="Times New Roman"/>
          <w:sz w:val="24"/>
          <w:szCs w:val="24"/>
        </w:rPr>
        <w:t xml:space="preserve"> </w:t>
      </w:r>
      <w:r w:rsidRPr="0022555A">
        <w:rPr>
          <w:rFonts w:ascii="Times New Roman" w:hAnsi="Times New Roman" w:cs="Times New Roman"/>
          <w:sz w:val="24"/>
          <w:szCs w:val="24"/>
          <w:lang w:val="id-ID"/>
        </w:rPr>
        <w:t>UIN</w:t>
      </w:r>
      <w:r w:rsidRPr="0022555A">
        <w:rPr>
          <w:rFonts w:ascii="Times New Roman" w:hAnsi="Times New Roman" w:cs="Times New Roman"/>
          <w:sz w:val="24"/>
          <w:szCs w:val="24"/>
        </w:rPr>
        <w:t xml:space="preserve"> </w:t>
      </w:r>
      <w:r w:rsidRPr="0022555A">
        <w:rPr>
          <w:rFonts w:ascii="Times New Roman" w:hAnsi="Times New Roman" w:cs="Times New Roman"/>
          <w:sz w:val="24"/>
          <w:szCs w:val="24"/>
          <w:lang w:val="id-ID"/>
        </w:rPr>
        <w:t>Alauddin</w:t>
      </w:r>
      <w:r w:rsidRPr="0022555A">
        <w:rPr>
          <w:rFonts w:ascii="Times New Roman" w:hAnsi="Times New Roman" w:cs="Times New Roman"/>
          <w:sz w:val="24"/>
          <w:szCs w:val="24"/>
        </w:rPr>
        <w:t xml:space="preserve"> </w:t>
      </w:r>
      <w:r w:rsidRPr="0022555A">
        <w:rPr>
          <w:rFonts w:ascii="Times New Roman" w:hAnsi="Times New Roman" w:cs="Times New Roman"/>
          <w:sz w:val="24"/>
          <w:szCs w:val="24"/>
          <w:lang w:val="id-ID"/>
        </w:rPr>
        <w:t>Makassar</w:t>
      </w:r>
    </w:p>
    <w:p w:rsidR="006052F3" w:rsidRPr="0022555A" w:rsidRDefault="006052F3" w:rsidP="00254B79">
      <w:pPr>
        <w:pStyle w:val="FootnoteText"/>
        <w:widowControl w:val="0"/>
        <w:jc w:val="center"/>
        <w:rPr>
          <w:rFonts w:ascii="Times New Roman" w:hAnsi="Times New Roman" w:cs="Times New Roman"/>
          <w:sz w:val="24"/>
          <w:szCs w:val="24"/>
          <w:lang w:val="id-ID"/>
        </w:rPr>
      </w:pPr>
      <w:r w:rsidRPr="0022555A">
        <w:rPr>
          <w:rFonts w:ascii="Times New Roman" w:hAnsi="Times New Roman" w:cs="Times New Roman"/>
          <w:sz w:val="24"/>
          <w:szCs w:val="24"/>
          <w:lang w:val="id-ID"/>
        </w:rPr>
        <w:t xml:space="preserve">Email: </w:t>
      </w:r>
      <w:r w:rsidRPr="0022555A">
        <w:rPr>
          <w:rFonts w:ascii="Times New Roman" w:hAnsi="Times New Roman" w:cs="Times New Roman"/>
          <w:sz w:val="24"/>
          <w:lang w:val="id-ID"/>
        </w:rPr>
        <w:t>ellaaras77@gmail</w:t>
      </w:r>
      <w:r w:rsidRPr="0022555A">
        <w:rPr>
          <w:rFonts w:ascii="Times New Roman" w:hAnsi="Times New Roman" w:cs="Times New Roman"/>
          <w:sz w:val="24"/>
        </w:rPr>
        <w:t>.com</w:t>
      </w:r>
    </w:p>
    <w:p w:rsidR="006052F3" w:rsidRDefault="006052F3" w:rsidP="00254B79">
      <w:pPr>
        <w:pStyle w:val="FootnoteText"/>
        <w:widowControl w:val="0"/>
        <w:rPr>
          <w:rFonts w:ascii="Times New Roman" w:hAnsi="Times New Roman" w:cs="Times New Roman"/>
          <w:sz w:val="24"/>
          <w:szCs w:val="24"/>
          <w:lang w:val="id-ID"/>
        </w:rPr>
      </w:pPr>
    </w:p>
    <w:p w:rsidR="00254B79" w:rsidRPr="00891015" w:rsidRDefault="00254B79" w:rsidP="00254B79">
      <w:pPr>
        <w:pStyle w:val="FootnoteText"/>
        <w:widowControl w:val="0"/>
        <w:rPr>
          <w:rFonts w:ascii="Times New Roman" w:hAnsi="Times New Roman" w:cs="Times New Roman"/>
          <w:sz w:val="24"/>
          <w:szCs w:val="24"/>
          <w:lang w:val="id-ID"/>
        </w:rPr>
      </w:pPr>
    </w:p>
    <w:p w:rsidR="00254B79" w:rsidRPr="00254B79" w:rsidRDefault="00254B79" w:rsidP="00254B79">
      <w:pPr>
        <w:widowControl w:val="0"/>
        <w:ind w:left="426" w:right="425"/>
        <w:jc w:val="both"/>
        <w:rPr>
          <w:i/>
          <w:color w:val="000000"/>
          <w:lang w:val="id-ID"/>
        </w:rPr>
      </w:pPr>
      <w:r w:rsidRPr="00254B79">
        <w:rPr>
          <w:b/>
          <w:i/>
          <w:color w:val="000000"/>
          <w:lang w:val="id-ID"/>
        </w:rPr>
        <w:t>Abstract:</w:t>
      </w:r>
      <w:r w:rsidRPr="00254B79">
        <w:rPr>
          <w:i/>
          <w:color w:val="000000"/>
          <w:lang w:val="id-ID"/>
        </w:rPr>
        <w:t xml:space="preserve"> The application of multicultural-based Islamic education is the process of fostering and developing human potential so that the purpose of its presence in the world as a servant of Allah is achieved as well as possible, and shows attitudes and gives clear recognition of differences in understanding, ethnicity, race and ethnicity in the midst of society students. The application of multicultural based Islamic education can be seen from several instruments through teaching materials used, activities carried out by students and methods used by educators in the learning process in the classroom. Through the application of multicultural-based Islamic education can create Islamic values and embedded mutual respect and tolerance among fellow students.</w:t>
      </w:r>
    </w:p>
    <w:p w:rsidR="006052F3" w:rsidRPr="00254B79" w:rsidRDefault="00254B79" w:rsidP="00254B79">
      <w:pPr>
        <w:widowControl w:val="0"/>
        <w:spacing w:before="120"/>
        <w:ind w:left="426" w:right="425"/>
        <w:jc w:val="both"/>
        <w:rPr>
          <w:i/>
          <w:lang w:val="id-ID"/>
        </w:rPr>
      </w:pPr>
      <w:r w:rsidRPr="00254B79">
        <w:rPr>
          <w:b/>
          <w:i/>
          <w:color w:val="000000"/>
          <w:lang w:val="id-ID"/>
        </w:rPr>
        <w:t>Keywords:</w:t>
      </w:r>
      <w:r w:rsidRPr="00254B79">
        <w:rPr>
          <w:i/>
          <w:color w:val="000000"/>
          <w:lang w:val="id-ID"/>
        </w:rPr>
        <w:t xml:space="preserve"> Application of multicultural based Islamic education</w:t>
      </w:r>
    </w:p>
    <w:p w:rsidR="006052F3" w:rsidRDefault="006052F3" w:rsidP="00891015">
      <w:pPr>
        <w:widowControl w:val="0"/>
        <w:spacing w:line="288" w:lineRule="auto"/>
        <w:jc w:val="both"/>
        <w:rPr>
          <w:lang w:val="id-ID"/>
        </w:rPr>
      </w:pPr>
    </w:p>
    <w:p w:rsidR="00254B79" w:rsidRPr="00891015" w:rsidRDefault="00254B79" w:rsidP="00891015">
      <w:pPr>
        <w:widowControl w:val="0"/>
        <w:spacing w:line="288" w:lineRule="auto"/>
        <w:jc w:val="both"/>
        <w:rPr>
          <w:lang w:val="id-ID"/>
        </w:rPr>
      </w:pPr>
    </w:p>
    <w:p w:rsidR="006052F3" w:rsidRPr="00891015" w:rsidRDefault="006052F3" w:rsidP="00D15834">
      <w:pPr>
        <w:pStyle w:val="ListParagraph"/>
        <w:widowControl w:val="0"/>
        <w:numPr>
          <w:ilvl w:val="0"/>
          <w:numId w:val="7"/>
        </w:numPr>
        <w:tabs>
          <w:tab w:val="left" w:pos="426"/>
        </w:tabs>
        <w:spacing w:after="0" w:line="288" w:lineRule="auto"/>
        <w:ind w:left="426" w:hanging="426"/>
        <w:jc w:val="both"/>
        <w:rPr>
          <w:rFonts w:ascii="Times New Roman" w:hAnsi="Times New Roman" w:cs="Times New Roman"/>
          <w:b/>
          <w:sz w:val="24"/>
          <w:lang w:val="id-ID"/>
        </w:rPr>
      </w:pPr>
      <w:r w:rsidRPr="00891015">
        <w:rPr>
          <w:rFonts w:ascii="Times New Roman" w:hAnsi="Times New Roman" w:cs="Times New Roman"/>
          <w:b/>
          <w:sz w:val="24"/>
          <w:lang w:val="id-ID"/>
        </w:rPr>
        <w:t>PENDAHULUAN</w:t>
      </w:r>
    </w:p>
    <w:p w:rsidR="00D15834" w:rsidRPr="00D15834" w:rsidRDefault="00D15834" w:rsidP="00D15834">
      <w:pPr>
        <w:keepNext/>
        <w:framePr w:dropCap="drop" w:lines="3" w:wrap="around" w:vAnchor="text" w:hAnchor="text"/>
        <w:spacing w:line="993" w:lineRule="exact"/>
        <w:jc w:val="both"/>
        <w:textAlignment w:val="baseline"/>
        <w:rPr>
          <w:position w:val="-9"/>
          <w:sz w:val="128"/>
        </w:rPr>
      </w:pPr>
      <w:r w:rsidRPr="00D15834">
        <w:rPr>
          <w:position w:val="-9"/>
          <w:sz w:val="128"/>
        </w:rPr>
        <w:t>M</w:t>
      </w:r>
    </w:p>
    <w:p w:rsidR="006052F3" w:rsidRPr="00891015" w:rsidRDefault="006052F3" w:rsidP="00D15834">
      <w:pPr>
        <w:widowControl w:val="0"/>
        <w:spacing w:line="288" w:lineRule="auto"/>
        <w:jc w:val="both"/>
        <w:rPr>
          <w:b/>
          <w:lang w:val="id-ID"/>
        </w:rPr>
      </w:pPr>
      <w:r w:rsidRPr="00891015">
        <w:t>anusia adalah ma</w:t>
      </w:r>
      <w:r w:rsidR="008C2D28" w:rsidRPr="00891015">
        <w:t>k</w:t>
      </w:r>
      <w:r w:rsidRPr="00891015">
        <w:t xml:space="preserve">hluk yang diciptakan berbeda-beda dan beragam, dari jenis kelamin, suku bangsa, bahasa, hingga agama. Sejatinya </w:t>
      </w:r>
      <w:r w:rsidRPr="00891015">
        <w:rPr>
          <w:lang w:val="id-ID"/>
        </w:rPr>
        <w:t>ke</w:t>
      </w:r>
      <w:r w:rsidRPr="00891015">
        <w:t xml:space="preserve">keragaman ini </w:t>
      </w:r>
      <w:proofErr w:type="gramStart"/>
      <w:r w:rsidRPr="00891015">
        <w:t>menjadi  al</w:t>
      </w:r>
      <w:r w:rsidR="008C2D28" w:rsidRPr="00891015">
        <w:t>at</w:t>
      </w:r>
      <w:proofErr w:type="gramEnd"/>
      <w:r w:rsidR="008C2D28" w:rsidRPr="00891015">
        <w:t xml:space="preserve"> perekat harmonisasi bangunan </w:t>
      </w:r>
      <w:r w:rsidRPr="00891015">
        <w:t>kebersamaan antar sesam</w:t>
      </w:r>
      <w:r w:rsidRPr="00891015">
        <w:rPr>
          <w:lang w:val="id-ID"/>
        </w:rPr>
        <w:t>a.</w:t>
      </w:r>
      <w:r w:rsidRPr="00891015">
        <w:rPr>
          <w:b/>
          <w:lang w:val="id-ID"/>
        </w:rPr>
        <w:t xml:space="preserve"> </w:t>
      </w:r>
      <w:r w:rsidRPr="00891015">
        <w:t>Namun faktanya, perbedaan sara acap kali memicu timbulnya konflik dan ketegangan. Bukakanka</w:t>
      </w:r>
      <w:r w:rsidR="008C2D28" w:rsidRPr="00891015">
        <w:t>h</w:t>
      </w:r>
      <w:r w:rsidRPr="00891015">
        <w:t xml:space="preserve"> kemajemukan merupakan </w:t>
      </w:r>
      <w:r w:rsidRPr="00891015">
        <w:rPr>
          <w:i/>
          <w:iCs/>
        </w:rPr>
        <w:t>sunnatullah</w:t>
      </w:r>
      <w:r w:rsidRPr="00891015">
        <w:t xml:space="preserve"> yang mesti terjadi, sebagaimana adanya langit dan bumi. Pengingkaran atas kemajemukan berarti juga pembangkangan atas kehendakNya.</w:t>
      </w:r>
      <w:r w:rsidRPr="00891015">
        <w:rPr>
          <w:rStyle w:val="FootnoteReference"/>
        </w:rPr>
        <w:footnoteReference w:id="1"/>
      </w:r>
    </w:p>
    <w:p w:rsidR="006052F3" w:rsidRPr="00891015" w:rsidRDefault="006052F3" w:rsidP="00D15834">
      <w:pPr>
        <w:widowControl w:val="0"/>
        <w:spacing w:line="288" w:lineRule="auto"/>
        <w:ind w:firstLine="567"/>
        <w:jc w:val="both"/>
      </w:pPr>
      <w:r w:rsidRPr="00891015">
        <w:t>Hakekat m</w:t>
      </w:r>
      <w:r w:rsidRPr="00891015">
        <w:rPr>
          <w:lang w:val="id-ID"/>
        </w:rPr>
        <w:t>anusia cenderung menghendaki adanya perubahan pada dirinya, bahkan perubahan merupakan kebutuhan dasar manusia sebagai makhluk sosial. Oleh karena itu, kehidupan manusia senantiasa mengalami gerak dinamis yang berbeda dari waktu ke waktu. Dengan perkataan yang lain bahwa perubahan pada manusia merupakan suatu kemutlakan dalam takdirnya. Perubahan yang melekat pada diri manusia mencakup semua bagian</w:t>
      </w:r>
      <w:r w:rsidRPr="00891015">
        <w:t xml:space="preserve"> </w:t>
      </w:r>
      <w:r w:rsidRPr="00891015">
        <w:rPr>
          <w:lang w:val="id-ID"/>
        </w:rPr>
        <w:t xml:space="preserve">yang meliputi karakter atau kepribadian, ilmu pengetahuan, teknologi, filsafat dan lainnya. Kendatipun perubahan merupakan fitrah manusia, tetapi dalam kenyataannya tidak tunggal. Dalam hal ini, perubahan sosial merupakan suatu realitas yang jamak, tidak berdiri sendiri dan tidak terjadi dengan sendirinya. Artinya, perubahan pada dasarnya terjadi karena faktor, antara lain; sistem budaya, struktur politik, </w:t>
      </w:r>
      <w:r w:rsidRPr="00891015">
        <w:rPr>
          <w:lang w:val="id-ID"/>
        </w:rPr>
        <w:lastRenderedPageBreak/>
        <w:t xml:space="preserve">pendidikan, dan lain-lain. </w:t>
      </w:r>
    </w:p>
    <w:p w:rsidR="006052F3" w:rsidRPr="00891015" w:rsidRDefault="006052F3" w:rsidP="00D15834">
      <w:pPr>
        <w:pStyle w:val="BodyTextIndent"/>
        <w:widowControl w:val="0"/>
        <w:spacing w:line="288" w:lineRule="auto"/>
        <w:ind w:firstLine="567"/>
        <w:rPr>
          <w:lang w:val="id-ID"/>
        </w:rPr>
      </w:pPr>
      <w:r w:rsidRPr="00891015">
        <w:rPr>
          <w:lang w:val="id-ID"/>
        </w:rPr>
        <w:t xml:space="preserve">Oleh karena itu, melalui pendidikan manusia dapat mengubah dirinya ke arah yang lebih baik dan lebih maju. Semakin tinggi tingkat pendidikan seseorang, maka semakin besar peluangnya untuk maju dan berkembang. Sebaliknya, rendahnya tingkat pendidikan seseorang menunjukkan kecilnya peluang </w:t>
      </w:r>
      <w:bookmarkStart w:id="0" w:name="_GoBack"/>
      <w:bookmarkEnd w:id="0"/>
      <w:r w:rsidRPr="00891015">
        <w:rPr>
          <w:lang w:val="id-ID"/>
        </w:rPr>
        <w:t xml:space="preserve">untuk berubah ke arah yang lebih baik. </w:t>
      </w:r>
    </w:p>
    <w:p w:rsidR="006052F3" w:rsidRPr="00891015" w:rsidRDefault="006052F3" w:rsidP="00D15834">
      <w:pPr>
        <w:widowControl w:val="0"/>
        <w:spacing w:line="288" w:lineRule="auto"/>
        <w:ind w:firstLine="567"/>
        <w:jc w:val="both"/>
        <w:rPr>
          <w:lang w:val="id-ID"/>
        </w:rPr>
      </w:pPr>
      <w:r w:rsidRPr="00891015">
        <w:rPr>
          <w:lang w:val="id-ID"/>
        </w:rPr>
        <w:t>Penjelasan tentang hakikat pendidikan tersebut memberikan stimulus bagi setiap orang untuk mendapatkan pendidikan. Karena itulah Muhammad Ali mengatakan bahwa “pendidikan mempunyai peran dan fungsi yang sangat strategis dalam membentuk karakter dan kepribadian manusia.”</w:t>
      </w:r>
      <w:r w:rsidRPr="00891015">
        <w:rPr>
          <w:rStyle w:val="FootnoteReference"/>
          <w:lang w:val="id-ID"/>
        </w:rPr>
        <w:footnoteReference w:id="2"/>
      </w:r>
    </w:p>
    <w:p w:rsidR="006052F3" w:rsidRPr="00891015" w:rsidRDefault="006052F3" w:rsidP="00D15834">
      <w:pPr>
        <w:pStyle w:val="BodyTextIndent"/>
        <w:widowControl w:val="0"/>
        <w:spacing w:line="288" w:lineRule="auto"/>
        <w:ind w:firstLine="567"/>
      </w:pPr>
      <w:r w:rsidRPr="00891015">
        <w:rPr>
          <w:lang w:val="id-ID"/>
        </w:rPr>
        <w:t>Bahkan dalam pendidikan Islam diakui bahwa pendidikan seseorang menentukan derajatnya di hadapan Allah swt.</w:t>
      </w:r>
    </w:p>
    <w:p w:rsidR="006052F3" w:rsidRPr="00891015" w:rsidRDefault="006052F3" w:rsidP="00D15834">
      <w:pPr>
        <w:pStyle w:val="BodyTextIndent"/>
        <w:widowControl w:val="0"/>
        <w:spacing w:line="288" w:lineRule="auto"/>
        <w:ind w:firstLine="567"/>
      </w:pPr>
      <w:r w:rsidRPr="00891015">
        <w:rPr>
          <w:lang w:val="id-ID"/>
        </w:rPr>
        <w:t xml:space="preserve"> Allah berfirman dalam</w:t>
      </w:r>
      <w:r w:rsidRPr="00891015">
        <w:t xml:space="preserve"> QS </w:t>
      </w:r>
      <w:r w:rsidRPr="00891015">
        <w:rPr>
          <w:lang w:val="id-ID"/>
        </w:rPr>
        <w:t>a</w:t>
      </w:r>
      <w:r w:rsidRPr="00891015">
        <w:t>l-Muj</w:t>
      </w:r>
      <w:r w:rsidRPr="00891015">
        <w:rPr>
          <w:lang w:val="id-ID"/>
        </w:rPr>
        <w:t>a&gt;</w:t>
      </w:r>
      <w:r w:rsidRPr="00891015">
        <w:t>dilah</w:t>
      </w:r>
      <w:r w:rsidRPr="00891015">
        <w:rPr>
          <w:lang w:val="id-ID"/>
        </w:rPr>
        <w:t>/</w:t>
      </w:r>
      <w:r w:rsidRPr="00891015">
        <w:t>58</w:t>
      </w:r>
      <w:r w:rsidRPr="00891015">
        <w:rPr>
          <w:lang w:val="id-ID"/>
        </w:rPr>
        <w:t xml:space="preserve">: </w:t>
      </w:r>
      <w:r w:rsidRPr="00891015">
        <w:t>11.</w:t>
      </w:r>
    </w:p>
    <w:p w:rsidR="006052F3" w:rsidRPr="00891015" w:rsidRDefault="006052F3" w:rsidP="00891015">
      <w:pPr>
        <w:pStyle w:val="BodyTextIndent"/>
        <w:widowControl w:val="0"/>
        <w:bidi/>
        <w:spacing w:line="288" w:lineRule="auto"/>
        <w:ind w:firstLine="191"/>
        <w:rPr>
          <w:szCs w:val="28"/>
          <w:rtl/>
          <w:lang w:val="id-ID"/>
        </w:rPr>
      </w:pPr>
      <w:r w:rsidRPr="00891015">
        <w:rPr>
          <w:szCs w:val="28"/>
        </w:rPr>
        <w:sym w:font="HQPB5" w:char="F028"/>
      </w:r>
      <w:r w:rsidRPr="00891015">
        <w:rPr>
          <w:szCs w:val="28"/>
        </w:rPr>
        <w:sym w:font="HQPB4" w:char="F0C6"/>
      </w:r>
      <w:r w:rsidRPr="00891015">
        <w:rPr>
          <w:szCs w:val="28"/>
        </w:rPr>
        <w:sym w:font="HQPB1" w:char="F0EC"/>
      </w:r>
      <w:r w:rsidRPr="00891015">
        <w:rPr>
          <w:szCs w:val="28"/>
        </w:rPr>
        <w:sym w:font="HQPB5" w:char="F073"/>
      </w:r>
      <w:r w:rsidRPr="00891015">
        <w:rPr>
          <w:szCs w:val="28"/>
        </w:rPr>
        <w:sym w:font="HQPB1" w:char="F0F9"/>
      </w:r>
      <w:r w:rsidRPr="00891015">
        <w:rPr>
          <w:szCs w:val="28"/>
        </w:rPr>
        <w:sym w:font="HQPB4" w:char="F0F6"/>
      </w:r>
      <w:r w:rsidRPr="00891015">
        <w:rPr>
          <w:szCs w:val="28"/>
        </w:rPr>
        <w:sym w:font="HQPB1" w:char="F08D"/>
      </w:r>
      <w:r w:rsidRPr="00891015">
        <w:rPr>
          <w:szCs w:val="28"/>
        </w:rPr>
        <w:sym w:font="HQPB5" w:char="F074"/>
      </w:r>
      <w:r w:rsidRPr="00891015">
        <w:rPr>
          <w:szCs w:val="28"/>
        </w:rPr>
        <w:sym w:font="HQPB2" w:char="F083"/>
      </w:r>
      <w:r w:rsidRPr="00891015">
        <w:rPr>
          <w:szCs w:val="28"/>
          <w:rtl/>
        </w:rPr>
        <w:t xml:space="preserve"> </w:t>
      </w:r>
      <w:r w:rsidRPr="00891015">
        <w:rPr>
          <w:szCs w:val="28"/>
        </w:rPr>
        <w:sym w:font="HQPB5" w:char="F0AA"/>
      </w:r>
      <w:r w:rsidRPr="00891015">
        <w:rPr>
          <w:szCs w:val="28"/>
        </w:rPr>
        <w:sym w:font="HQPB1" w:char="F021"/>
      </w:r>
      <w:r w:rsidRPr="00891015">
        <w:rPr>
          <w:szCs w:val="28"/>
        </w:rPr>
        <w:sym w:font="HQPB5" w:char="F024"/>
      </w:r>
      <w:r w:rsidRPr="00891015">
        <w:rPr>
          <w:szCs w:val="28"/>
        </w:rPr>
        <w:sym w:font="HQPB1" w:char="F023"/>
      </w:r>
      <w:r w:rsidRPr="00891015">
        <w:rPr>
          <w:szCs w:val="28"/>
          <w:rtl/>
        </w:rPr>
        <w:t xml:space="preserve"> </w:t>
      </w:r>
      <w:r w:rsidRPr="00891015">
        <w:rPr>
          <w:szCs w:val="28"/>
        </w:rPr>
        <w:sym w:font="HQPB5" w:char="F074"/>
      </w:r>
      <w:r w:rsidRPr="00891015">
        <w:rPr>
          <w:szCs w:val="28"/>
        </w:rPr>
        <w:sym w:font="HQPB2" w:char="F0FB"/>
      </w:r>
      <w:r w:rsidRPr="00891015">
        <w:rPr>
          <w:szCs w:val="28"/>
        </w:rPr>
        <w:sym w:font="HQPB2" w:char="F0EF"/>
      </w:r>
      <w:r w:rsidRPr="00891015">
        <w:rPr>
          <w:szCs w:val="28"/>
        </w:rPr>
        <w:sym w:font="HQPB4" w:char="F0CF"/>
      </w:r>
      <w:r w:rsidRPr="00891015">
        <w:rPr>
          <w:szCs w:val="28"/>
        </w:rPr>
        <w:sym w:font="HQPB3" w:char="F025"/>
      </w:r>
      <w:r w:rsidRPr="00891015">
        <w:rPr>
          <w:szCs w:val="28"/>
        </w:rPr>
        <w:sym w:font="HQPB4" w:char="F0A9"/>
      </w:r>
      <w:r w:rsidRPr="00891015">
        <w:rPr>
          <w:szCs w:val="28"/>
        </w:rPr>
        <w:sym w:font="HQPB3" w:char="F021"/>
      </w:r>
      <w:r w:rsidRPr="00891015">
        <w:rPr>
          <w:szCs w:val="28"/>
        </w:rPr>
        <w:sym w:font="HQPB5" w:char="F024"/>
      </w:r>
      <w:r w:rsidRPr="00891015">
        <w:rPr>
          <w:szCs w:val="28"/>
        </w:rPr>
        <w:sym w:font="HQPB1" w:char="F023"/>
      </w:r>
      <w:r w:rsidRPr="00891015">
        <w:rPr>
          <w:szCs w:val="28"/>
          <w:rtl/>
        </w:rPr>
        <w:t xml:space="preserve"> </w:t>
      </w:r>
      <w:r w:rsidRPr="00891015">
        <w:rPr>
          <w:szCs w:val="28"/>
        </w:rPr>
        <w:sym w:font="HQPB5" w:char="F028"/>
      </w:r>
      <w:r w:rsidRPr="00891015">
        <w:rPr>
          <w:szCs w:val="28"/>
        </w:rPr>
        <w:sym w:font="HQPB1" w:char="F023"/>
      </w:r>
      <w:r w:rsidRPr="00891015">
        <w:rPr>
          <w:szCs w:val="28"/>
        </w:rPr>
        <w:sym w:font="HQPB2" w:char="F071"/>
      </w:r>
      <w:r w:rsidRPr="00891015">
        <w:rPr>
          <w:szCs w:val="28"/>
        </w:rPr>
        <w:sym w:font="HQPB4" w:char="F0E3"/>
      </w:r>
      <w:r w:rsidRPr="00891015">
        <w:rPr>
          <w:szCs w:val="28"/>
        </w:rPr>
        <w:sym w:font="HQPB2" w:char="F05A"/>
      </w:r>
      <w:r w:rsidRPr="00891015">
        <w:rPr>
          <w:szCs w:val="28"/>
        </w:rPr>
        <w:sym w:font="HQPB5" w:char="F074"/>
      </w:r>
      <w:r w:rsidRPr="00891015">
        <w:rPr>
          <w:szCs w:val="28"/>
        </w:rPr>
        <w:sym w:font="HQPB2" w:char="F042"/>
      </w:r>
      <w:r w:rsidRPr="00891015">
        <w:rPr>
          <w:szCs w:val="28"/>
        </w:rPr>
        <w:sym w:font="HQPB1" w:char="F023"/>
      </w:r>
      <w:r w:rsidRPr="00891015">
        <w:rPr>
          <w:szCs w:val="28"/>
        </w:rPr>
        <w:sym w:font="HQPB5" w:char="F075"/>
      </w:r>
      <w:r w:rsidRPr="00891015">
        <w:rPr>
          <w:szCs w:val="28"/>
        </w:rPr>
        <w:sym w:font="HQPB2" w:char="F0E4"/>
      </w:r>
      <w:r w:rsidRPr="00891015">
        <w:rPr>
          <w:szCs w:val="28"/>
          <w:rtl/>
        </w:rPr>
        <w:t xml:space="preserve"> </w:t>
      </w:r>
      <w:r w:rsidRPr="00891015">
        <w:rPr>
          <w:szCs w:val="28"/>
        </w:rPr>
        <w:sym w:font="HQPB4" w:char="F0F6"/>
      </w:r>
      <w:r w:rsidRPr="00891015">
        <w:rPr>
          <w:szCs w:val="28"/>
        </w:rPr>
        <w:sym w:font="HQPB2" w:char="F04E"/>
      </w:r>
      <w:r w:rsidRPr="00891015">
        <w:rPr>
          <w:szCs w:val="28"/>
        </w:rPr>
        <w:sym w:font="HQPB4" w:char="F0E4"/>
      </w:r>
      <w:r w:rsidRPr="00891015">
        <w:rPr>
          <w:szCs w:val="28"/>
        </w:rPr>
        <w:sym w:font="HQPB2" w:char="F033"/>
      </w:r>
      <w:r w:rsidRPr="00891015">
        <w:rPr>
          <w:szCs w:val="28"/>
        </w:rPr>
        <w:sym w:font="HQPB2" w:char="F05A"/>
      </w:r>
      <w:r w:rsidRPr="00891015">
        <w:rPr>
          <w:szCs w:val="28"/>
        </w:rPr>
        <w:sym w:font="HQPB4" w:char="F0CF"/>
      </w:r>
      <w:r w:rsidRPr="00891015">
        <w:rPr>
          <w:szCs w:val="28"/>
        </w:rPr>
        <w:sym w:font="HQPB2" w:char="F042"/>
      </w:r>
      <w:r w:rsidRPr="00891015">
        <w:rPr>
          <w:szCs w:val="28"/>
          <w:rtl/>
        </w:rPr>
        <w:t xml:space="preserve"> </w:t>
      </w:r>
      <w:r w:rsidRPr="00891015">
        <w:rPr>
          <w:szCs w:val="28"/>
        </w:rPr>
        <w:sym w:font="HQPB5" w:char="F074"/>
      </w:r>
      <w:r w:rsidRPr="00891015">
        <w:rPr>
          <w:szCs w:val="28"/>
        </w:rPr>
        <w:sym w:font="HQPB2" w:char="F0FB"/>
      </w:r>
      <w:r w:rsidRPr="00891015">
        <w:rPr>
          <w:szCs w:val="28"/>
        </w:rPr>
        <w:sym w:font="HQPB2" w:char="F0EF"/>
      </w:r>
      <w:r w:rsidRPr="00891015">
        <w:rPr>
          <w:szCs w:val="28"/>
        </w:rPr>
        <w:sym w:font="HQPB4" w:char="F0CF"/>
      </w:r>
      <w:r w:rsidRPr="00891015">
        <w:rPr>
          <w:szCs w:val="28"/>
        </w:rPr>
        <w:sym w:font="HQPB3" w:char="F025"/>
      </w:r>
      <w:r w:rsidRPr="00891015">
        <w:rPr>
          <w:szCs w:val="28"/>
        </w:rPr>
        <w:sym w:font="HQPB4" w:char="F0A9"/>
      </w:r>
      <w:r w:rsidRPr="00891015">
        <w:rPr>
          <w:szCs w:val="28"/>
        </w:rPr>
        <w:sym w:font="HQPB3" w:char="F021"/>
      </w:r>
      <w:r w:rsidRPr="00891015">
        <w:rPr>
          <w:szCs w:val="28"/>
        </w:rPr>
        <w:sym w:font="HQPB5" w:char="F024"/>
      </w:r>
      <w:r w:rsidRPr="00891015">
        <w:rPr>
          <w:szCs w:val="28"/>
        </w:rPr>
        <w:sym w:font="HQPB1" w:char="F023"/>
      </w:r>
      <w:r w:rsidRPr="00891015">
        <w:rPr>
          <w:szCs w:val="28"/>
        </w:rPr>
        <w:sym w:font="HQPB5" w:char="F075"/>
      </w:r>
      <w:r w:rsidRPr="00891015">
        <w:rPr>
          <w:szCs w:val="28"/>
        </w:rPr>
        <w:sym w:font="HQPB2" w:char="F072"/>
      </w:r>
      <w:r w:rsidRPr="00891015">
        <w:rPr>
          <w:szCs w:val="28"/>
          <w:rtl/>
        </w:rPr>
        <w:t xml:space="preserve"> </w:t>
      </w:r>
      <w:r w:rsidRPr="00891015">
        <w:rPr>
          <w:szCs w:val="28"/>
        </w:rPr>
        <w:sym w:font="HQPB5" w:char="F028"/>
      </w:r>
      <w:r w:rsidRPr="00891015">
        <w:rPr>
          <w:szCs w:val="28"/>
        </w:rPr>
        <w:sym w:font="HQPB1" w:char="F023"/>
      </w:r>
      <w:r w:rsidRPr="00891015">
        <w:rPr>
          <w:szCs w:val="28"/>
        </w:rPr>
        <w:sym w:font="HQPB2" w:char="F071"/>
      </w:r>
      <w:r w:rsidRPr="00891015">
        <w:rPr>
          <w:szCs w:val="28"/>
        </w:rPr>
        <w:sym w:font="HQPB4" w:char="F0E8"/>
      </w:r>
      <w:r w:rsidRPr="00891015">
        <w:rPr>
          <w:szCs w:val="28"/>
        </w:rPr>
        <w:sym w:font="HQPB1" w:char="F03F"/>
      </w:r>
      <w:r w:rsidRPr="00891015">
        <w:rPr>
          <w:szCs w:val="28"/>
        </w:rPr>
        <w:sym w:font="HQPB2" w:char="F072"/>
      </w:r>
      <w:r w:rsidRPr="00891015">
        <w:rPr>
          <w:szCs w:val="28"/>
        </w:rPr>
        <w:sym w:font="HQPB4" w:char="F0E9"/>
      </w:r>
      <w:r w:rsidRPr="00891015">
        <w:rPr>
          <w:szCs w:val="28"/>
        </w:rPr>
        <w:sym w:font="HQPB1" w:char="F026"/>
      </w:r>
      <w:r w:rsidRPr="00891015">
        <w:rPr>
          <w:szCs w:val="28"/>
          <w:rtl/>
        </w:rPr>
        <w:t xml:space="preserve"> </w:t>
      </w:r>
      <w:r w:rsidRPr="00891015">
        <w:rPr>
          <w:szCs w:val="28"/>
        </w:rPr>
        <w:sym w:font="HQPB5" w:char="F07A"/>
      </w:r>
      <w:r w:rsidRPr="00891015">
        <w:rPr>
          <w:szCs w:val="28"/>
        </w:rPr>
        <w:sym w:font="HQPB2" w:char="F04F"/>
      </w:r>
      <w:r w:rsidRPr="00891015">
        <w:rPr>
          <w:szCs w:val="28"/>
        </w:rPr>
        <w:sym w:font="HQPB4" w:char="F0F9"/>
      </w:r>
      <w:r w:rsidRPr="00891015">
        <w:rPr>
          <w:szCs w:val="28"/>
        </w:rPr>
        <w:sym w:font="HQPB2" w:char="F03D"/>
      </w:r>
      <w:r w:rsidRPr="00891015">
        <w:rPr>
          <w:szCs w:val="28"/>
        </w:rPr>
        <w:sym w:font="HQPB4" w:char="F0CF"/>
      </w:r>
      <w:r w:rsidRPr="00891015">
        <w:rPr>
          <w:szCs w:val="28"/>
        </w:rPr>
        <w:sym w:font="HQPB1" w:char="F0E8"/>
      </w:r>
      <w:r w:rsidRPr="00891015">
        <w:rPr>
          <w:szCs w:val="28"/>
        </w:rPr>
        <w:sym w:font="HQPB4" w:char="F0F8"/>
      </w:r>
      <w:r w:rsidRPr="00891015">
        <w:rPr>
          <w:szCs w:val="28"/>
        </w:rPr>
        <w:sym w:font="HQPB2" w:char="F039"/>
      </w:r>
      <w:r w:rsidRPr="00891015">
        <w:rPr>
          <w:szCs w:val="28"/>
        </w:rPr>
        <w:sym w:font="HQPB5" w:char="F024"/>
      </w:r>
      <w:r w:rsidRPr="00891015">
        <w:rPr>
          <w:szCs w:val="28"/>
        </w:rPr>
        <w:sym w:font="HQPB1" w:char="F023"/>
      </w:r>
      <w:r w:rsidRPr="00891015">
        <w:rPr>
          <w:szCs w:val="28"/>
          <w:rtl/>
        </w:rPr>
        <w:t xml:space="preserve"> </w:t>
      </w:r>
      <w:r w:rsidRPr="00891015">
        <w:rPr>
          <w:szCs w:val="28"/>
        </w:rPr>
        <w:sym w:font="HQPB4" w:char="F03B"/>
      </w:r>
      <w:r w:rsidRPr="00891015">
        <w:rPr>
          <w:szCs w:val="28"/>
        </w:rPr>
        <w:sym w:font="HQPB1" w:char="F04D"/>
      </w:r>
      <w:r w:rsidRPr="00891015">
        <w:rPr>
          <w:szCs w:val="28"/>
        </w:rPr>
        <w:sym w:font="HQPB2" w:char="F0BB"/>
      </w:r>
      <w:r w:rsidRPr="00891015">
        <w:rPr>
          <w:szCs w:val="28"/>
        </w:rPr>
        <w:sym w:font="HQPB5" w:char="F079"/>
      </w:r>
      <w:r w:rsidRPr="00891015">
        <w:rPr>
          <w:szCs w:val="28"/>
        </w:rPr>
        <w:sym w:font="HQPB1" w:char="F05F"/>
      </w:r>
      <w:r w:rsidRPr="00891015">
        <w:rPr>
          <w:szCs w:val="28"/>
        </w:rPr>
        <w:sym w:font="HQPB5" w:char="F075"/>
      </w:r>
      <w:r w:rsidRPr="00891015">
        <w:rPr>
          <w:szCs w:val="28"/>
        </w:rPr>
        <w:sym w:font="HQPB1" w:char="F091"/>
      </w:r>
      <w:r w:rsidRPr="00891015">
        <w:rPr>
          <w:szCs w:val="28"/>
        </w:rPr>
        <w:sym w:font="HQPB5" w:char="F079"/>
      </w:r>
      <w:r w:rsidRPr="00891015">
        <w:rPr>
          <w:szCs w:val="28"/>
        </w:rPr>
        <w:sym w:font="HQPB1" w:char="F08A"/>
      </w:r>
      <w:r w:rsidRPr="00891015">
        <w:rPr>
          <w:szCs w:val="28"/>
          <w:rtl/>
        </w:rPr>
        <w:t xml:space="preserve"> </w:t>
      </w:r>
      <w:r w:rsidRPr="00891015">
        <w:rPr>
          <w:szCs w:val="28"/>
          <w:lang w:val="id-ID"/>
        </w:rPr>
        <w:t>...</w:t>
      </w:r>
      <w:r w:rsidRPr="00891015">
        <w:rPr>
          <w:szCs w:val="28"/>
          <w:rtl/>
          <w:lang w:val="id-ID"/>
        </w:rPr>
        <w:t xml:space="preserve"> </w:t>
      </w:r>
      <w:r w:rsidRPr="00891015">
        <w:rPr>
          <w:szCs w:val="34"/>
          <w:rtl/>
          <w:lang w:val="id-ID"/>
        </w:rPr>
        <w:t>(المجادلة : اا)</w:t>
      </w:r>
    </w:p>
    <w:p w:rsidR="006052F3" w:rsidRPr="00F11602" w:rsidRDefault="006052F3" w:rsidP="00891015">
      <w:pPr>
        <w:pStyle w:val="BodyTextIndent"/>
        <w:widowControl w:val="0"/>
        <w:tabs>
          <w:tab w:val="left" w:pos="567"/>
        </w:tabs>
        <w:spacing w:line="288" w:lineRule="auto"/>
        <w:ind w:firstLine="0"/>
        <w:rPr>
          <w:i/>
          <w:lang w:val="id-ID"/>
        </w:rPr>
      </w:pPr>
      <w:r w:rsidRPr="00F11602">
        <w:rPr>
          <w:i/>
          <w:lang w:val="id-ID"/>
        </w:rPr>
        <w:t>Terjemahnya:</w:t>
      </w:r>
    </w:p>
    <w:p w:rsidR="006052F3" w:rsidRPr="00891015" w:rsidRDefault="006052F3" w:rsidP="00F11602">
      <w:pPr>
        <w:pStyle w:val="BodyTextIndent"/>
        <w:widowControl w:val="0"/>
        <w:spacing w:line="288" w:lineRule="auto"/>
        <w:ind w:left="567" w:firstLine="0"/>
      </w:pPr>
      <w:r w:rsidRPr="00F11602">
        <w:rPr>
          <w:i/>
          <w:lang w:val="id-ID"/>
        </w:rPr>
        <w:t>“Niscaya Allah akan mengangkat (derajat) orang-orang yang beriman di antaramu dan orang-orang</w:t>
      </w:r>
      <w:r w:rsidRPr="00891015">
        <w:rPr>
          <w:lang w:val="id-ID"/>
        </w:rPr>
        <w:t xml:space="preserve"> yang diberi ilmu pengetahuan beberapa derajat.”</w:t>
      </w:r>
      <w:r w:rsidRPr="00891015">
        <w:rPr>
          <w:rStyle w:val="FootnoteReference"/>
        </w:rPr>
        <w:footnoteReference w:id="3"/>
      </w:r>
    </w:p>
    <w:p w:rsidR="006052F3" w:rsidRPr="00891015" w:rsidRDefault="006052F3" w:rsidP="00F11602">
      <w:pPr>
        <w:widowControl w:val="0"/>
        <w:spacing w:before="120" w:line="288" w:lineRule="auto"/>
        <w:ind w:firstLine="567"/>
        <w:jc w:val="both"/>
        <w:rPr>
          <w:lang w:val="id-ID"/>
        </w:rPr>
      </w:pPr>
      <w:r w:rsidRPr="00891015">
        <w:rPr>
          <w:lang w:val="id-ID"/>
        </w:rPr>
        <w:t>Ayat tersebut menekankan betapa pentingnnya pendidikan bagi setiap manusia. Karena dalam diri manusia memang sudah ada potensi yang harus ditubuh</w:t>
      </w:r>
      <w:r w:rsidRPr="00891015">
        <w:t xml:space="preserve"> </w:t>
      </w:r>
      <w:r w:rsidRPr="00891015">
        <w:rPr>
          <w:lang w:val="id-ID"/>
        </w:rPr>
        <w:t>kembangkan dan dipelihara agar menjadi manusia yang memiliki kekuatan dalam hidupnya.</w:t>
      </w:r>
    </w:p>
    <w:p w:rsidR="006052F3" w:rsidRPr="00891015" w:rsidRDefault="006052F3" w:rsidP="00F11602">
      <w:pPr>
        <w:pStyle w:val="BodyTextIndent"/>
        <w:widowControl w:val="0"/>
        <w:spacing w:line="288" w:lineRule="auto"/>
        <w:ind w:firstLine="567"/>
      </w:pPr>
      <w:r w:rsidRPr="00891015">
        <w:t>Kini agama dan budaya menjadi sangat problematika ketika memiliki implikasi horizontal. Yaitu, satu keberagaman dan kebudayaan seseorang</w:t>
      </w:r>
      <w:r w:rsidR="008C2D28" w:rsidRPr="00891015">
        <w:t xml:space="preserve"> atau kelompok terte</w:t>
      </w:r>
      <w:r w:rsidRPr="00891015">
        <w:t>ntu bergesekan dengan keberagaman dan keb</w:t>
      </w:r>
      <w:r w:rsidR="008C2D28" w:rsidRPr="00891015">
        <w:t>udayaan orang atau kelompok lain</w:t>
      </w:r>
      <w:r w:rsidRPr="00891015">
        <w:t>, dengan perjumpaan antar iman dan budaya dewasa ini, akibat faktor-faktor eksternal seperti globalisasi, politik, domestik dan kondisi sosial budaya, selain faktor internal seperti, penafsiran agama dan budaya, melahirkan froblema fundamentalisme, konflik antar agama, konflik etnis, ras serta ketegangan budaya.</w:t>
      </w:r>
      <w:r w:rsidRPr="00891015">
        <w:rPr>
          <w:rStyle w:val="FootnoteReference"/>
        </w:rPr>
        <w:footnoteReference w:id="4"/>
      </w:r>
    </w:p>
    <w:p w:rsidR="00F11602" w:rsidRDefault="006052F3" w:rsidP="00F11602">
      <w:pPr>
        <w:pStyle w:val="BodyTextIndent"/>
        <w:widowControl w:val="0"/>
        <w:spacing w:line="288" w:lineRule="auto"/>
        <w:ind w:firstLine="567"/>
      </w:pPr>
      <w:r w:rsidRPr="00891015">
        <w:t>Untuk mencari solusi dari berbagai macam konflik yang terjadi bukan hanya menjadi tanggung jawab pemerintah, sekolah tapi merupakan tanggung jawab bersama. Perlu dorongan dan tanggung jawab dari semua elemen masyarakat agar konflik sosial tersebut dapat menuai solus</w:t>
      </w:r>
      <w:r w:rsidR="008C2D28" w:rsidRPr="00891015">
        <w:t>i, adanya sikap saling menerima</w:t>
      </w:r>
      <w:r w:rsidRPr="00891015">
        <w:t>, menghargai nilai, budaya  keyakina</w:t>
      </w:r>
      <w:r w:rsidR="008C2D28" w:rsidRPr="00891015">
        <w:t>n</w:t>
      </w:r>
      <w:r w:rsidRPr="00891015">
        <w:t xml:space="preserve"> yang berbeda tidak otomatis akan berkembang jika seseorang masih ada kecendrungan untuk mengharapkan orang lain menjadi seperti dirinya, ini akan berkembang jika generasi muda dilatih dan dididik dalam sistem pendidikan nasional, </w:t>
      </w:r>
      <w:r w:rsidRPr="00891015">
        <w:lastRenderedPageBreak/>
        <w:t>jika cita-cita pendidikan ideal dapat terwujud dihati sanubari dan prilaku masyarakat khususnya bagi siswa, maka itulah yang disebut pendidikan multikultural yang bermuara pada multukulturalisme.</w:t>
      </w:r>
      <w:r w:rsidRPr="00891015">
        <w:rPr>
          <w:rStyle w:val="FootnoteReference"/>
        </w:rPr>
        <w:footnoteReference w:id="5"/>
      </w:r>
      <w:r w:rsidR="00F11602">
        <w:t xml:space="preserve"> </w:t>
      </w:r>
    </w:p>
    <w:p w:rsidR="006052F3" w:rsidRPr="00891015" w:rsidRDefault="00F11602" w:rsidP="00F11602">
      <w:pPr>
        <w:pStyle w:val="BodyTextIndent"/>
        <w:widowControl w:val="0"/>
        <w:spacing w:line="288" w:lineRule="auto"/>
        <w:ind w:firstLine="567"/>
      </w:pPr>
      <w:r>
        <w:t>Adapun tujuan dari penelitian ini adalah:</w:t>
      </w:r>
    </w:p>
    <w:p w:rsidR="00762A73" w:rsidRPr="00891015" w:rsidRDefault="00FD43BD" w:rsidP="002A45DE">
      <w:pPr>
        <w:widowControl w:val="0"/>
        <w:tabs>
          <w:tab w:val="left" w:pos="426"/>
        </w:tabs>
        <w:spacing w:line="288" w:lineRule="auto"/>
        <w:ind w:left="426" w:hanging="426"/>
        <w:jc w:val="lowKashida"/>
      </w:pPr>
      <w:r w:rsidRPr="00891015">
        <w:t xml:space="preserve">1. </w:t>
      </w:r>
      <w:r w:rsidR="002A45DE">
        <w:tab/>
      </w:r>
      <w:r w:rsidR="00762A73" w:rsidRPr="00891015">
        <w:t xml:space="preserve">Mengetahui </w:t>
      </w:r>
      <w:r w:rsidR="006052F3" w:rsidRPr="00891015">
        <w:t xml:space="preserve">penerapan </w:t>
      </w:r>
      <w:r w:rsidR="006052F3" w:rsidRPr="00891015">
        <w:rPr>
          <w:lang w:val="id-ID"/>
        </w:rPr>
        <w:t>p</w:t>
      </w:r>
      <w:r w:rsidR="006052F3" w:rsidRPr="00891015">
        <w:t>endidikan</w:t>
      </w:r>
      <w:r w:rsidR="006052F3" w:rsidRPr="00891015">
        <w:rPr>
          <w:lang w:val="id-ID"/>
        </w:rPr>
        <w:t xml:space="preserve"> </w:t>
      </w:r>
      <w:r w:rsidR="006052F3" w:rsidRPr="00891015">
        <w:t>Islam</w:t>
      </w:r>
      <w:r w:rsidR="006052F3" w:rsidRPr="00891015">
        <w:rPr>
          <w:lang w:val="id-ID"/>
        </w:rPr>
        <w:t xml:space="preserve"> </w:t>
      </w:r>
      <w:r w:rsidR="006052F3" w:rsidRPr="00891015">
        <w:t>di Madrasah Aliyah Nurul</w:t>
      </w:r>
      <w:r w:rsidR="002A45DE">
        <w:t xml:space="preserve"> </w:t>
      </w:r>
      <w:r w:rsidR="006052F3" w:rsidRPr="00891015">
        <w:t>As’adiyah Callaccu</w:t>
      </w:r>
      <w:r w:rsidRPr="00891015">
        <w:t>.</w:t>
      </w:r>
    </w:p>
    <w:p w:rsidR="006052F3" w:rsidRPr="00891015" w:rsidRDefault="00762A73" w:rsidP="002A45DE">
      <w:pPr>
        <w:widowControl w:val="0"/>
        <w:tabs>
          <w:tab w:val="left" w:pos="426"/>
        </w:tabs>
        <w:spacing w:line="288" w:lineRule="auto"/>
        <w:ind w:left="426" w:hanging="426"/>
        <w:jc w:val="lowKashida"/>
      </w:pPr>
      <w:r w:rsidRPr="00891015">
        <w:t xml:space="preserve">2. </w:t>
      </w:r>
      <w:r w:rsidR="002A45DE">
        <w:tab/>
      </w:r>
      <w:r w:rsidRPr="00891015">
        <w:t xml:space="preserve">Mengetahui </w:t>
      </w:r>
      <w:r w:rsidR="006052F3" w:rsidRPr="00891015">
        <w:rPr>
          <w:lang w:val="id-ID"/>
        </w:rPr>
        <w:t xml:space="preserve">bentuk </w:t>
      </w:r>
      <w:r w:rsidR="006052F3" w:rsidRPr="00891015">
        <w:t>penerapan p</w:t>
      </w:r>
      <w:r w:rsidR="006052F3" w:rsidRPr="00891015">
        <w:rPr>
          <w:lang w:val="id-ID"/>
        </w:rPr>
        <w:t xml:space="preserve">endidikan </w:t>
      </w:r>
      <w:r w:rsidR="006052F3" w:rsidRPr="00891015">
        <w:t xml:space="preserve">Islam berbasis multikultural </w:t>
      </w:r>
      <w:r w:rsidR="002A45DE">
        <w:rPr>
          <w:lang w:val="id-ID"/>
        </w:rPr>
        <w:t>di</w:t>
      </w:r>
      <w:r w:rsidR="002A45DE">
        <w:t xml:space="preserve"> </w:t>
      </w:r>
      <w:r w:rsidRPr="00891015">
        <w:rPr>
          <w:lang w:val="id-ID"/>
        </w:rPr>
        <w:t>Madrasah</w:t>
      </w:r>
      <w:r w:rsidRPr="00891015">
        <w:t xml:space="preserve"> </w:t>
      </w:r>
      <w:r w:rsidR="006052F3" w:rsidRPr="00891015">
        <w:t>Aliyah Nurul As’adiyah Calla</w:t>
      </w:r>
      <w:r w:rsidR="006052F3" w:rsidRPr="00891015">
        <w:rPr>
          <w:lang w:val="id-ID"/>
        </w:rPr>
        <w:t>cc</w:t>
      </w:r>
      <w:r w:rsidR="006052F3" w:rsidRPr="00891015">
        <w:t>u</w:t>
      </w:r>
      <w:r w:rsidR="00FD43BD" w:rsidRPr="00891015">
        <w:t>.</w:t>
      </w:r>
    </w:p>
    <w:p w:rsidR="006052F3" w:rsidRPr="00891015" w:rsidRDefault="00FD43BD" w:rsidP="002A45DE">
      <w:pPr>
        <w:widowControl w:val="0"/>
        <w:tabs>
          <w:tab w:val="left" w:pos="426"/>
        </w:tabs>
        <w:spacing w:line="288" w:lineRule="auto"/>
        <w:ind w:left="426" w:hanging="426"/>
        <w:jc w:val="both"/>
      </w:pPr>
      <w:r w:rsidRPr="00891015">
        <w:t xml:space="preserve">3. </w:t>
      </w:r>
      <w:r w:rsidR="002A45DE">
        <w:tab/>
      </w:r>
      <w:r w:rsidRPr="00891015">
        <w:t xml:space="preserve">Mengetahui </w:t>
      </w:r>
      <w:r w:rsidR="006052F3" w:rsidRPr="00891015">
        <w:rPr>
          <w:lang w:val="id-ID"/>
        </w:rPr>
        <w:t>faktor pendukung dan penghambat pe</w:t>
      </w:r>
      <w:r w:rsidR="006052F3" w:rsidRPr="00891015">
        <w:t>mbelajaran</w:t>
      </w:r>
      <w:r w:rsidR="006052F3" w:rsidRPr="00891015">
        <w:rPr>
          <w:lang w:val="id-ID"/>
        </w:rPr>
        <w:t xml:space="preserve"> </w:t>
      </w:r>
      <w:r w:rsidR="006052F3" w:rsidRPr="00891015">
        <w:t>pendidikan</w:t>
      </w:r>
      <w:r w:rsidR="002A45DE">
        <w:t xml:space="preserve"> </w:t>
      </w:r>
      <w:r w:rsidR="006052F3" w:rsidRPr="00891015">
        <w:t>Islam</w:t>
      </w:r>
      <w:r w:rsidR="006052F3" w:rsidRPr="00891015">
        <w:rPr>
          <w:lang w:val="id-ID"/>
        </w:rPr>
        <w:t xml:space="preserve"> </w:t>
      </w:r>
      <w:r w:rsidR="006052F3" w:rsidRPr="00891015">
        <w:t xml:space="preserve">berbasis multikultural </w:t>
      </w:r>
      <w:r w:rsidR="006052F3" w:rsidRPr="00891015">
        <w:rPr>
          <w:lang w:val="id-ID"/>
        </w:rPr>
        <w:t xml:space="preserve">di Madrasah </w:t>
      </w:r>
      <w:r w:rsidR="006052F3" w:rsidRPr="00891015">
        <w:t>A</w:t>
      </w:r>
      <w:r w:rsidRPr="00891015">
        <w:t xml:space="preserve">liyah Nurul As’adiyah  </w:t>
      </w:r>
      <w:r w:rsidRPr="00891015">
        <w:br/>
        <w:t>Callaccu.</w:t>
      </w:r>
    </w:p>
    <w:p w:rsidR="004803D3" w:rsidRDefault="004803D3" w:rsidP="00891015">
      <w:pPr>
        <w:widowControl w:val="0"/>
        <w:spacing w:line="288" w:lineRule="auto"/>
        <w:jc w:val="both"/>
        <w:rPr>
          <w:b/>
          <w:bCs/>
        </w:rPr>
      </w:pPr>
    </w:p>
    <w:p w:rsidR="006052F3" w:rsidRPr="004803D3" w:rsidRDefault="004803D3" w:rsidP="004803D3">
      <w:pPr>
        <w:pStyle w:val="ListParagraph"/>
        <w:widowControl w:val="0"/>
        <w:numPr>
          <w:ilvl w:val="0"/>
          <w:numId w:val="13"/>
        </w:numPr>
        <w:tabs>
          <w:tab w:val="left" w:pos="426"/>
        </w:tabs>
        <w:spacing w:after="0" w:line="288" w:lineRule="auto"/>
        <w:ind w:left="426" w:hanging="426"/>
        <w:jc w:val="both"/>
        <w:rPr>
          <w:rFonts w:ascii="Times New Roman" w:hAnsi="Times New Roman" w:cs="Times New Roman"/>
          <w:b/>
          <w:bCs/>
          <w:iCs/>
          <w:sz w:val="24"/>
          <w:lang w:val="id-ID"/>
        </w:rPr>
      </w:pPr>
      <w:r w:rsidRPr="004803D3">
        <w:rPr>
          <w:rFonts w:ascii="Times New Roman" w:hAnsi="Times New Roman" w:cs="Times New Roman"/>
          <w:b/>
          <w:bCs/>
          <w:iCs/>
          <w:sz w:val="24"/>
          <w:lang w:val="id-ID"/>
        </w:rPr>
        <w:t>PENERAPAN PENDIDIKAN ISLAM DI MADRASAH ALIYAH NURUL AS’ADIYAH CALLACCU</w:t>
      </w:r>
    </w:p>
    <w:p w:rsidR="006052F3" w:rsidRPr="00891015" w:rsidRDefault="004803D3" w:rsidP="004803D3">
      <w:pPr>
        <w:widowControl w:val="0"/>
        <w:spacing w:line="288" w:lineRule="auto"/>
        <w:ind w:firstLine="567"/>
        <w:jc w:val="both"/>
        <w:rPr>
          <w:lang w:val="id-ID"/>
        </w:rPr>
      </w:pPr>
      <w:r>
        <w:t>P</w:t>
      </w:r>
      <w:r w:rsidR="006052F3" w:rsidRPr="00891015">
        <w:rPr>
          <w:lang w:val="id-ID"/>
        </w:rPr>
        <w:t xml:space="preserve">elaksanaan pembelajaran di </w:t>
      </w:r>
      <w:r w:rsidR="006052F3" w:rsidRPr="00891015">
        <w:rPr>
          <w:bCs/>
          <w:color w:val="000000"/>
          <w:lang w:val="id-ID"/>
        </w:rPr>
        <w:t>Madrasah Aliyah Nurul As’adiyah Callaccu</w:t>
      </w:r>
      <w:r w:rsidR="006052F3" w:rsidRPr="00891015">
        <w:rPr>
          <w:bCs/>
          <w:lang w:val="id-ID"/>
        </w:rPr>
        <w:t xml:space="preserve"> </w:t>
      </w:r>
      <w:r w:rsidR="006052F3" w:rsidRPr="00891015">
        <w:rPr>
          <w:lang w:val="id-ID"/>
        </w:rPr>
        <w:t xml:space="preserve">diharapkan terciptanya suasana manajemen kelas yang </w:t>
      </w:r>
      <w:proofErr w:type="gramStart"/>
      <w:r w:rsidR="006052F3" w:rsidRPr="00891015">
        <w:rPr>
          <w:lang w:val="id-ID"/>
        </w:rPr>
        <w:t>menyenangkan,  sehingga</w:t>
      </w:r>
      <w:proofErr w:type="gramEnd"/>
      <w:r w:rsidR="006052F3" w:rsidRPr="00891015">
        <w:rPr>
          <w:lang w:val="id-ID"/>
        </w:rPr>
        <w:t xml:space="preserve"> siswa dapat mendapatkan ilmu pengetahuan dan keterampilan. Jika saat ini pembelajaran dicoba dikaitkan dengan belajar maka dalam merancang aktivitas pembelajaran, pendidik harus belajar dari aktivitas belajar siswa, dan inilah yang sebaiknya yang menjadi titik tolak dalam merancang manajemen kelas. </w:t>
      </w:r>
      <w:r w:rsidR="006052F3" w:rsidRPr="00891015">
        <w:t xml:space="preserve">Tugas dan tanggung jawab pendidik sangat luas, tetapi tugas mengajar di depan kelas merupakan salah satu </w:t>
      </w:r>
      <w:proofErr w:type="gramStart"/>
      <w:r w:rsidR="006052F3" w:rsidRPr="00891015">
        <w:t>tugas  yang</w:t>
      </w:r>
      <w:proofErr w:type="gramEnd"/>
      <w:r w:rsidR="006052F3" w:rsidRPr="00891015">
        <w:t xml:space="preserve"> sangat pentin</w:t>
      </w:r>
      <w:r w:rsidR="006052F3" w:rsidRPr="00891015">
        <w:rPr>
          <w:lang w:val="id-ID"/>
        </w:rPr>
        <w:t>g</w:t>
      </w:r>
      <w:r w:rsidR="006052F3" w:rsidRPr="00891015">
        <w:t xml:space="preserve">. </w:t>
      </w:r>
      <w:r w:rsidR="006052F3" w:rsidRPr="00891015">
        <w:rPr>
          <w:lang w:val="id-ID"/>
        </w:rPr>
        <w:t xml:space="preserve">Demikian pentingnya sehingga berhasil tidaknya seorang sering diukur hanya dari aspek ini saja. </w:t>
      </w:r>
    </w:p>
    <w:p w:rsidR="006052F3" w:rsidRPr="00891015" w:rsidRDefault="006052F3" w:rsidP="004803D3">
      <w:pPr>
        <w:widowControl w:val="0"/>
        <w:spacing w:line="288" w:lineRule="auto"/>
        <w:ind w:firstLine="567"/>
        <w:jc w:val="both"/>
        <w:rPr>
          <w:lang w:val="id-ID"/>
        </w:rPr>
      </w:pPr>
      <w:r w:rsidRPr="00891015">
        <w:rPr>
          <w:lang w:val="id-ID"/>
        </w:rPr>
        <w:t xml:space="preserve">Melalui hasil wawancara dengan Ambo Asse bahwa tugas yang dijalani seorang pendidik harus mampu menciptakan suasana belajar yang menyenangkan, sehingga keterampilan seorang pendidik merupakan hal yang mutlak dimiliki. </w:t>
      </w:r>
      <w:r w:rsidRPr="00891015">
        <w:t>Untuk dapat mengimplementasikan manajemen kelas dengan optimal maka seorang pendidik sebaiknya memiliki keterampilan</w:t>
      </w:r>
      <w:r w:rsidRPr="00891015">
        <w:rPr>
          <w:lang w:val="id-ID"/>
        </w:rPr>
        <w:t xml:space="preserve"> yakni:</w:t>
      </w:r>
    </w:p>
    <w:p w:rsidR="006052F3" w:rsidRPr="00891015" w:rsidRDefault="006052F3" w:rsidP="003A7E37">
      <w:pPr>
        <w:widowControl w:val="0"/>
        <w:numPr>
          <w:ilvl w:val="0"/>
          <w:numId w:val="12"/>
        </w:numPr>
        <w:tabs>
          <w:tab w:val="clear" w:pos="720"/>
          <w:tab w:val="left" w:pos="426"/>
        </w:tabs>
        <w:spacing w:line="288" w:lineRule="auto"/>
        <w:ind w:left="426" w:hanging="426"/>
        <w:jc w:val="both"/>
        <w:rPr>
          <w:lang w:val="id-ID"/>
        </w:rPr>
      </w:pPr>
      <w:r w:rsidRPr="00891015">
        <w:rPr>
          <w:lang w:val="id-ID"/>
        </w:rPr>
        <w:t xml:space="preserve">Keterampilan mengadakan pendekatan secara pribadi, salah satu prinsip pengajaran kelompok kecil dan perseorangan adalah terjadinya hubungan yang akrab dan sehat antara pendidik dan siswa dan antar sesama siswa Hal ini dapat terwujud bila pendidik memiliki keterampilan berkomunikasi secara pribadi.   </w:t>
      </w:r>
    </w:p>
    <w:p w:rsidR="006052F3" w:rsidRPr="00891015" w:rsidRDefault="006052F3" w:rsidP="003A7E37">
      <w:pPr>
        <w:widowControl w:val="0"/>
        <w:numPr>
          <w:ilvl w:val="0"/>
          <w:numId w:val="12"/>
        </w:numPr>
        <w:tabs>
          <w:tab w:val="clear" w:pos="720"/>
          <w:tab w:val="left" w:pos="426"/>
        </w:tabs>
        <w:spacing w:line="288" w:lineRule="auto"/>
        <w:ind w:left="426" w:hanging="426"/>
        <w:jc w:val="both"/>
      </w:pPr>
      <w:r w:rsidRPr="00891015">
        <w:t>Keterampilan mengorganisasi, selama kegiatan kelompok atau perseorangan berlangsung, pendidik berperan sebagai organisator yang mengatur dan memonitor kegiatan dari awal sampai akhir.</w:t>
      </w:r>
    </w:p>
    <w:p w:rsidR="006052F3" w:rsidRPr="00891015" w:rsidRDefault="006052F3" w:rsidP="003A7E37">
      <w:pPr>
        <w:widowControl w:val="0"/>
        <w:numPr>
          <w:ilvl w:val="0"/>
          <w:numId w:val="12"/>
        </w:numPr>
        <w:tabs>
          <w:tab w:val="clear" w:pos="720"/>
          <w:tab w:val="left" w:pos="426"/>
        </w:tabs>
        <w:spacing w:line="288" w:lineRule="auto"/>
        <w:ind w:left="426" w:hanging="426"/>
        <w:jc w:val="both"/>
      </w:pPr>
      <w:r w:rsidRPr="00891015">
        <w:t>Keterampilan membimbing dan memudahkan belajar, keterampilan ini memungkinkan pendidik membantu peserta didik untuk maju tanpa mengalami masalah.</w:t>
      </w:r>
    </w:p>
    <w:p w:rsidR="006052F3" w:rsidRPr="00891015" w:rsidRDefault="006052F3" w:rsidP="003A7E37">
      <w:pPr>
        <w:widowControl w:val="0"/>
        <w:numPr>
          <w:ilvl w:val="0"/>
          <w:numId w:val="12"/>
        </w:numPr>
        <w:tabs>
          <w:tab w:val="clear" w:pos="720"/>
          <w:tab w:val="left" w:pos="426"/>
        </w:tabs>
        <w:spacing w:line="288" w:lineRule="auto"/>
        <w:ind w:left="426" w:hanging="426"/>
        <w:jc w:val="both"/>
      </w:pPr>
      <w:r w:rsidRPr="00891015">
        <w:lastRenderedPageBreak/>
        <w:t>Keterampilan merencanakan dan melaksanakan kegiatan belajar mengajar, dalam hal ini pendidik harus mampu membuat perencanaan kegiatan belajar mengajar yang tepat bagi setiap peserta didik dan kelompok serta mampu melaksanakannya.</w:t>
      </w:r>
      <w:r w:rsidRPr="00891015">
        <w:rPr>
          <w:rStyle w:val="FootnoteReference"/>
        </w:rPr>
        <w:footnoteReference w:id="6"/>
      </w:r>
    </w:p>
    <w:p w:rsidR="006052F3" w:rsidRPr="00891015" w:rsidRDefault="006052F3" w:rsidP="003A7E37">
      <w:pPr>
        <w:pStyle w:val="NoSpacing"/>
        <w:widowControl w:val="0"/>
        <w:spacing w:before="120" w:line="288" w:lineRule="auto"/>
        <w:ind w:firstLine="567"/>
        <w:jc w:val="both"/>
        <w:rPr>
          <w:lang w:val="id-ID"/>
        </w:rPr>
      </w:pPr>
      <w:r w:rsidRPr="00891015">
        <w:t xml:space="preserve">Dengan memiliki keterampilam dalam pembelajaran, paling tidak seorang pendidik lebih mudah mengorganisir proses pembelajaran, sehingga akan menghasilkan peserta didik yang berkualitas. </w:t>
      </w:r>
      <w:proofErr w:type="gramStart"/>
      <w:r w:rsidRPr="00891015">
        <w:t>Mempertimbangkan  semua</w:t>
      </w:r>
      <w:proofErr w:type="gramEnd"/>
      <w:r w:rsidRPr="00891015">
        <w:t xml:space="preserve"> perkembangan itu,  kurikulum pendidikan  jelas selain  mesti berorientasi  kepada pembinaan  dan pengembangan nilai-nilai  karakter dan agama  dalam diri peserta didik,  seperti yang dilakukan selama ini,  pendidik dalam hal ini guru  harus memberikan penekanan   khusus  pada penguasaan ilmu pengetahuan dan teknologi.  Dengan kata lain, setiap </w:t>
      </w:r>
      <w:proofErr w:type="gramStart"/>
      <w:r w:rsidRPr="00891015">
        <w:t>materi  yang</w:t>
      </w:r>
      <w:proofErr w:type="gramEnd"/>
      <w:r w:rsidRPr="00891015">
        <w:t xml:space="preserve"> diberikan kepadapeserta didik harus memenuhi dua tantangan pokok yaitu; pertama, penguasaan ilmu pengetahuan dan teknologi (IPTEK) kedua, penanaman  pemahaman  dan pengalaman ajaran agama atau penanaman IMTAQ.</w:t>
      </w:r>
    </w:p>
    <w:p w:rsidR="006052F3" w:rsidRPr="00891015" w:rsidRDefault="006052F3" w:rsidP="003A7E37">
      <w:pPr>
        <w:widowControl w:val="0"/>
        <w:spacing w:line="288" w:lineRule="auto"/>
        <w:ind w:firstLine="567"/>
        <w:jc w:val="both"/>
      </w:pPr>
      <w:r w:rsidRPr="00891015">
        <w:rPr>
          <w:lang w:val="id-ID"/>
        </w:rPr>
        <w:t xml:space="preserve">Karena itu, sudah saatnya  bagi pendidik khususnya di  sekolah ini  untuk lebih serius  menagani pembaruan  dan pengembangan sistem pendidikan dalam pengelolaan kelas.  </w:t>
      </w:r>
      <w:r w:rsidRPr="00891015">
        <w:t>Selama ini usaha pembaharuan ke arah peningkatan SDM yang berlandaskan pada keimanan sering bersifat sepotong-sepotong  atau tidak komperhensif dan menyeluruh.</w:t>
      </w:r>
      <w:r w:rsidRPr="00891015">
        <w:rPr>
          <w:rStyle w:val="FootnoteReference"/>
        </w:rPr>
        <w:footnoteReference w:id="7"/>
      </w:r>
      <w:r w:rsidRPr="00891015">
        <w:t xml:space="preserve">     </w:t>
      </w:r>
    </w:p>
    <w:p w:rsidR="006052F3" w:rsidRPr="00891015" w:rsidRDefault="006052F3" w:rsidP="003A7E37">
      <w:pPr>
        <w:widowControl w:val="0"/>
        <w:spacing w:line="288" w:lineRule="auto"/>
        <w:ind w:firstLine="567"/>
        <w:jc w:val="both"/>
      </w:pPr>
      <w:r w:rsidRPr="00891015">
        <w:rPr>
          <w:lang w:val="id-ID"/>
        </w:rPr>
        <w:t>P</w:t>
      </w:r>
      <w:r w:rsidRPr="00891015">
        <w:t xml:space="preserve">elaksanaan manajemen kelas pada </w:t>
      </w:r>
      <w:r w:rsidRPr="00891015">
        <w:rPr>
          <w:lang w:val="id-ID"/>
        </w:rPr>
        <w:t>Madrasah Aliyah Nurul As’adiyah Callaccu sebagai  berikut ini:</w:t>
      </w:r>
      <w:r w:rsidRPr="00891015">
        <w:t xml:space="preserve"> </w:t>
      </w:r>
      <w:r w:rsidRPr="00891015">
        <w:rPr>
          <w:lang w:val="id-ID"/>
        </w:rPr>
        <w:t xml:space="preserve"> </w:t>
      </w:r>
      <w:r w:rsidRPr="00891015">
        <w:t xml:space="preserve"> </w:t>
      </w:r>
    </w:p>
    <w:p w:rsidR="006052F3" w:rsidRPr="00891015" w:rsidRDefault="006052F3" w:rsidP="003A7E37">
      <w:pPr>
        <w:pStyle w:val="ListParagraph"/>
        <w:widowControl w:val="0"/>
        <w:numPr>
          <w:ilvl w:val="0"/>
          <w:numId w:val="1"/>
        </w:numPr>
        <w:tabs>
          <w:tab w:val="left" w:pos="426"/>
        </w:tabs>
        <w:spacing w:before="120" w:after="0" w:line="288" w:lineRule="auto"/>
        <w:ind w:left="426" w:hanging="426"/>
        <w:jc w:val="both"/>
        <w:rPr>
          <w:rFonts w:ascii="Times New Roman" w:hAnsi="Times New Roman" w:cs="Times New Roman"/>
          <w:i/>
          <w:sz w:val="24"/>
          <w:szCs w:val="24"/>
        </w:rPr>
      </w:pPr>
      <w:r w:rsidRPr="00891015">
        <w:rPr>
          <w:rFonts w:ascii="Times New Roman" w:hAnsi="Times New Roman" w:cs="Times New Roman"/>
          <w:b/>
          <w:i/>
          <w:sz w:val="24"/>
          <w:szCs w:val="24"/>
        </w:rPr>
        <w:t>Pengelolaan Kegiatan Pada Tatap Muka Pertama</w:t>
      </w:r>
      <w:r w:rsidRPr="00891015">
        <w:rPr>
          <w:rFonts w:ascii="Times New Roman" w:hAnsi="Times New Roman" w:cs="Times New Roman"/>
          <w:i/>
          <w:sz w:val="24"/>
          <w:szCs w:val="24"/>
        </w:rPr>
        <w:t>.</w:t>
      </w:r>
    </w:p>
    <w:p w:rsidR="006052F3" w:rsidRPr="00891015" w:rsidRDefault="006052F3" w:rsidP="003A7E37">
      <w:pPr>
        <w:pStyle w:val="ListParagraph"/>
        <w:widowControl w:val="0"/>
        <w:spacing w:after="0" w:line="288" w:lineRule="auto"/>
        <w:ind w:left="0" w:firstLine="567"/>
        <w:jc w:val="both"/>
        <w:rPr>
          <w:rFonts w:ascii="Times New Roman" w:hAnsi="Times New Roman" w:cs="Times New Roman"/>
          <w:sz w:val="24"/>
          <w:szCs w:val="24"/>
          <w:lang w:val="id-ID"/>
        </w:rPr>
      </w:pPr>
      <w:r w:rsidRPr="00891015">
        <w:rPr>
          <w:rFonts w:ascii="Times New Roman" w:hAnsi="Times New Roman" w:cs="Times New Roman"/>
          <w:sz w:val="24"/>
          <w:szCs w:val="24"/>
        </w:rPr>
        <w:t xml:space="preserve">Keberhasilan suatu pembelajaran kemungkinan diawali dengan beberapa kegiatan informative dari guru kepada siswa atau dari siswa kepada guru. Kegiatan informative tersebut hendaknya dilakukan secara terorganisir pada awal pertemuan pertama atau dengan istilah tatap muka pertama, sehingga </w:t>
      </w:r>
      <w:r w:rsidRPr="00891015">
        <w:rPr>
          <w:rFonts w:ascii="Times New Roman" w:hAnsi="Times New Roman" w:cs="Times New Roman"/>
          <w:sz w:val="24"/>
          <w:szCs w:val="24"/>
          <w:lang w:val="id-ID"/>
        </w:rPr>
        <w:t>siswa</w:t>
      </w:r>
      <w:r w:rsidRPr="00891015">
        <w:rPr>
          <w:rFonts w:ascii="Times New Roman" w:hAnsi="Times New Roman" w:cs="Times New Roman"/>
          <w:sz w:val="24"/>
          <w:szCs w:val="24"/>
        </w:rPr>
        <w:t xml:space="preserve"> mengetahui secara tepat kapabilitas apa yang seharusnya </w:t>
      </w:r>
      <w:r w:rsidRPr="00891015">
        <w:rPr>
          <w:rFonts w:ascii="Times New Roman" w:hAnsi="Times New Roman" w:cs="Times New Roman"/>
          <w:sz w:val="24"/>
          <w:szCs w:val="24"/>
          <w:lang w:val="id-ID"/>
        </w:rPr>
        <w:t>siswa</w:t>
      </w:r>
      <w:r w:rsidRPr="00891015">
        <w:rPr>
          <w:rFonts w:ascii="Times New Roman" w:hAnsi="Times New Roman" w:cs="Times New Roman"/>
          <w:sz w:val="24"/>
          <w:szCs w:val="24"/>
        </w:rPr>
        <w:t xml:space="preserve"> miliki setelah mengikuti mata pelajaran dalam satu kurun waktu tertentu.  Sehinga </w:t>
      </w:r>
      <w:proofErr w:type="gramStart"/>
      <w:r w:rsidRPr="00891015">
        <w:rPr>
          <w:rFonts w:ascii="Times New Roman" w:hAnsi="Times New Roman" w:cs="Times New Roman"/>
          <w:sz w:val="24"/>
          <w:szCs w:val="24"/>
        </w:rPr>
        <w:t>kegiatan  yang</w:t>
      </w:r>
      <w:proofErr w:type="gramEnd"/>
      <w:r w:rsidRPr="00891015">
        <w:rPr>
          <w:rFonts w:ascii="Times New Roman" w:hAnsi="Times New Roman" w:cs="Times New Roman"/>
          <w:sz w:val="24"/>
          <w:szCs w:val="24"/>
        </w:rPr>
        <w:t xml:space="preserve"> perlu diorganisir  dalam prosesin pembelajaran Madrasah Aliyah Nurul As’adiyah Callaccu   yaitu; </w:t>
      </w:r>
      <w:r w:rsidRPr="00891015">
        <w:rPr>
          <w:rFonts w:ascii="Times New Roman" w:hAnsi="Times New Roman" w:cs="Times New Roman"/>
          <w:i/>
          <w:sz w:val="24"/>
          <w:szCs w:val="24"/>
        </w:rPr>
        <w:t>Pertama</w:t>
      </w:r>
      <w:r w:rsidRPr="00891015">
        <w:rPr>
          <w:rFonts w:ascii="Times New Roman" w:hAnsi="Times New Roman" w:cs="Times New Roman"/>
          <w:sz w:val="24"/>
          <w:szCs w:val="24"/>
        </w:rPr>
        <w:t xml:space="preserve"> Pendeteksian Karakteristik peserta didik. </w:t>
      </w:r>
      <w:r w:rsidRPr="00891015">
        <w:rPr>
          <w:rFonts w:ascii="Times New Roman" w:hAnsi="Times New Roman" w:cs="Times New Roman"/>
          <w:i/>
          <w:sz w:val="24"/>
          <w:szCs w:val="24"/>
        </w:rPr>
        <w:t>Kedua</w:t>
      </w:r>
      <w:r w:rsidRPr="00891015">
        <w:rPr>
          <w:rFonts w:ascii="Times New Roman" w:hAnsi="Times New Roman" w:cs="Times New Roman"/>
          <w:sz w:val="24"/>
          <w:szCs w:val="24"/>
        </w:rPr>
        <w:t xml:space="preserve">, Penyampaian garis-garis besar program mata </w:t>
      </w:r>
      <w:proofErr w:type="gramStart"/>
      <w:r w:rsidRPr="00891015">
        <w:rPr>
          <w:rFonts w:ascii="Times New Roman" w:hAnsi="Times New Roman" w:cs="Times New Roman"/>
          <w:sz w:val="24"/>
          <w:szCs w:val="24"/>
        </w:rPr>
        <w:t>pelajaran  yang</w:t>
      </w:r>
      <w:proofErr w:type="gramEnd"/>
      <w:r w:rsidRPr="00891015">
        <w:rPr>
          <w:rFonts w:ascii="Times New Roman" w:hAnsi="Times New Roman" w:cs="Times New Roman"/>
          <w:sz w:val="24"/>
          <w:szCs w:val="24"/>
        </w:rPr>
        <w:t xml:space="preserve">  meliputi</w:t>
      </w:r>
      <w:r w:rsidRPr="00891015">
        <w:rPr>
          <w:rFonts w:ascii="Times New Roman" w:hAnsi="Times New Roman" w:cs="Times New Roman"/>
          <w:b/>
          <w:sz w:val="24"/>
          <w:szCs w:val="24"/>
        </w:rPr>
        <w:t xml:space="preserve"> </w:t>
      </w:r>
      <w:r w:rsidRPr="00891015">
        <w:rPr>
          <w:rFonts w:ascii="Times New Roman" w:hAnsi="Times New Roman" w:cs="Times New Roman"/>
          <w:sz w:val="24"/>
          <w:szCs w:val="24"/>
        </w:rPr>
        <w:t>Kerangka isi atau sering disebut epitome</w:t>
      </w:r>
      <w:r w:rsidRPr="00891015">
        <w:rPr>
          <w:rFonts w:ascii="Times New Roman" w:hAnsi="Times New Roman" w:cs="Times New Roman"/>
          <w:sz w:val="24"/>
          <w:szCs w:val="24"/>
          <w:lang w:val="id-ID"/>
        </w:rPr>
        <w:t>,</w:t>
      </w:r>
      <w:r w:rsidRPr="00891015">
        <w:rPr>
          <w:rFonts w:ascii="Times New Roman" w:hAnsi="Times New Roman" w:cs="Times New Roman"/>
          <w:sz w:val="24"/>
          <w:szCs w:val="24"/>
        </w:rPr>
        <w:t xml:space="preserve"> secara tertulis,</w:t>
      </w:r>
      <w:r w:rsidRPr="00891015">
        <w:rPr>
          <w:rFonts w:ascii="Times New Roman" w:hAnsi="Times New Roman" w:cs="Times New Roman"/>
          <w:sz w:val="24"/>
          <w:szCs w:val="24"/>
          <w:lang w:val="id-ID"/>
        </w:rPr>
        <w:t xml:space="preserve"> RPP</w:t>
      </w:r>
      <w:r w:rsidRPr="00891015">
        <w:rPr>
          <w:rFonts w:ascii="Times New Roman" w:hAnsi="Times New Roman" w:cs="Times New Roman"/>
          <w:sz w:val="24"/>
          <w:szCs w:val="24"/>
        </w:rPr>
        <w:t>, buku teks pelajar</w:t>
      </w:r>
      <w:r w:rsidRPr="00891015">
        <w:rPr>
          <w:rFonts w:ascii="Times New Roman" w:hAnsi="Times New Roman" w:cs="Times New Roman"/>
          <w:sz w:val="24"/>
          <w:szCs w:val="24"/>
          <w:lang w:val="id-ID"/>
        </w:rPr>
        <w:t xml:space="preserve"> dan lainya.</w:t>
      </w:r>
      <w:r w:rsidRPr="00891015">
        <w:rPr>
          <w:rFonts w:ascii="Times New Roman" w:hAnsi="Times New Roman" w:cs="Times New Roman"/>
          <w:i/>
          <w:sz w:val="24"/>
          <w:szCs w:val="24"/>
          <w:lang w:val="id-ID"/>
        </w:rPr>
        <w:t xml:space="preserve"> Ketiga</w:t>
      </w:r>
      <w:r w:rsidRPr="00891015">
        <w:rPr>
          <w:rFonts w:ascii="Times New Roman" w:hAnsi="Times New Roman" w:cs="Times New Roman"/>
          <w:sz w:val="24"/>
          <w:szCs w:val="24"/>
          <w:lang w:val="id-ID"/>
        </w:rPr>
        <w:t xml:space="preserve">, Penyampaian tujuan umum pembelajaran  </w:t>
      </w:r>
      <w:r w:rsidRPr="00891015">
        <w:rPr>
          <w:rFonts w:ascii="Times New Roman" w:hAnsi="Times New Roman" w:cs="Times New Roman"/>
          <w:i/>
          <w:sz w:val="24"/>
          <w:szCs w:val="24"/>
          <w:lang w:val="id-ID"/>
        </w:rPr>
        <w:t>keempat</w:t>
      </w:r>
      <w:r w:rsidRPr="00891015">
        <w:rPr>
          <w:rFonts w:ascii="Times New Roman" w:hAnsi="Times New Roman" w:cs="Times New Roman"/>
          <w:sz w:val="24"/>
          <w:szCs w:val="24"/>
          <w:lang w:val="id-ID"/>
        </w:rPr>
        <w:t xml:space="preserve"> </w:t>
      </w:r>
      <w:r w:rsidRPr="00891015">
        <w:rPr>
          <w:rFonts w:ascii="Times New Roman" w:hAnsi="Times New Roman" w:cs="Times New Roman"/>
          <w:b/>
          <w:sz w:val="24"/>
          <w:szCs w:val="24"/>
          <w:lang w:val="id-ID"/>
        </w:rPr>
        <w:t xml:space="preserve">  </w:t>
      </w:r>
      <w:r w:rsidRPr="00891015">
        <w:rPr>
          <w:rFonts w:ascii="Times New Roman" w:hAnsi="Times New Roman" w:cs="Times New Roman"/>
          <w:sz w:val="24"/>
          <w:szCs w:val="24"/>
          <w:lang w:val="id-ID"/>
        </w:rPr>
        <w:t>Penyampaian s</w:t>
      </w:r>
      <w:r w:rsidRPr="00891015">
        <w:rPr>
          <w:rFonts w:ascii="Times New Roman" w:hAnsi="Times New Roman" w:cs="Times New Roman"/>
          <w:sz w:val="24"/>
          <w:szCs w:val="24"/>
        </w:rPr>
        <w:t>trategi</w:t>
      </w:r>
      <w:r w:rsidRPr="00891015">
        <w:rPr>
          <w:rFonts w:ascii="Times New Roman" w:hAnsi="Times New Roman" w:cs="Times New Roman"/>
          <w:sz w:val="24"/>
          <w:szCs w:val="24"/>
          <w:lang w:val="id-ID"/>
        </w:rPr>
        <w:t xml:space="preserve"> pembelajaran</w:t>
      </w:r>
      <w:r w:rsidRPr="00891015">
        <w:rPr>
          <w:rFonts w:ascii="Times New Roman" w:hAnsi="Times New Roman" w:cs="Times New Roman"/>
          <w:b/>
          <w:sz w:val="24"/>
          <w:szCs w:val="24"/>
          <w:lang w:val="id-ID"/>
        </w:rPr>
        <w:t xml:space="preserve">, </w:t>
      </w:r>
      <w:r w:rsidRPr="00891015">
        <w:rPr>
          <w:rFonts w:ascii="Times New Roman" w:hAnsi="Times New Roman" w:cs="Times New Roman"/>
          <w:sz w:val="24"/>
          <w:szCs w:val="24"/>
          <w:lang w:val="id-ID"/>
        </w:rPr>
        <w:t>untuk mem</w:t>
      </w:r>
      <w:r w:rsidRPr="00891015">
        <w:rPr>
          <w:rFonts w:ascii="Times New Roman" w:hAnsi="Times New Roman" w:cs="Times New Roman"/>
          <w:sz w:val="24"/>
          <w:szCs w:val="24"/>
        </w:rPr>
        <w:t xml:space="preserve">perdalam materi-materi pembelajaran. Hal ini tergambar dalam pengamatan bahwa </w:t>
      </w:r>
      <w:r w:rsidRPr="00891015">
        <w:rPr>
          <w:rFonts w:ascii="Times New Roman" w:hAnsi="Times New Roman" w:cs="Times New Roman"/>
          <w:sz w:val="24"/>
          <w:szCs w:val="24"/>
          <w:lang w:val="id-ID"/>
        </w:rPr>
        <w:t xml:space="preserve">para guru </w:t>
      </w:r>
      <w:r w:rsidRPr="00891015">
        <w:rPr>
          <w:rFonts w:ascii="Times New Roman" w:hAnsi="Times New Roman" w:cs="Times New Roman"/>
          <w:sz w:val="24"/>
          <w:szCs w:val="24"/>
        </w:rPr>
        <w:t>menyampaikan kepada pe</w:t>
      </w:r>
      <w:r w:rsidRPr="00891015">
        <w:rPr>
          <w:rFonts w:ascii="Times New Roman" w:hAnsi="Times New Roman" w:cs="Times New Roman"/>
          <w:sz w:val="24"/>
          <w:szCs w:val="24"/>
          <w:lang w:val="id-ID"/>
        </w:rPr>
        <w:t>m</w:t>
      </w:r>
      <w:r w:rsidRPr="00891015">
        <w:rPr>
          <w:rFonts w:ascii="Times New Roman" w:hAnsi="Times New Roman" w:cs="Times New Roman"/>
          <w:sz w:val="24"/>
          <w:szCs w:val="24"/>
        </w:rPr>
        <w:t xml:space="preserve">belajar bagaimana secara tehnis memantapkan satu pokok bahasan. Pokok bahasan yang dimaksudkan adalah pokok bahasan kajian keagamaan. Kelima, </w:t>
      </w:r>
      <w:r w:rsidRPr="00891015">
        <w:rPr>
          <w:rFonts w:ascii="Times New Roman" w:hAnsi="Times New Roman" w:cs="Times New Roman"/>
          <w:sz w:val="24"/>
          <w:szCs w:val="24"/>
          <w:lang w:val="id-ID"/>
        </w:rPr>
        <w:t xml:space="preserve">Penyampaian tentang sistem penilaian. </w:t>
      </w:r>
      <w:r w:rsidRPr="00891015">
        <w:rPr>
          <w:rFonts w:ascii="Times New Roman" w:hAnsi="Times New Roman" w:cs="Times New Roman"/>
          <w:sz w:val="24"/>
          <w:szCs w:val="24"/>
        </w:rPr>
        <w:t xml:space="preserve">Penyampaian tentang teknik </w:t>
      </w:r>
      <w:proofErr w:type="gramStart"/>
      <w:r w:rsidRPr="00891015">
        <w:rPr>
          <w:rFonts w:ascii="Times New Roman" w:hAnsi="Times New Roman" w:cs="Times New Roman"/>
          <w:sz w:val="24"/>
          <w:szCs w:val="24"/>
        </w:rPr>
        <w:t>penilaian,</w:t>
      </w:r>
      <w:r w:rsidRPr="00891015">
        <w:rPr>
          <w:rFonts w:ascii="Times New Roman" w:hAnsi="Times New Roman" w:cs="Times New Roman"/>
          <w:sz w:val="24"/>
          <w:szCs w:val="24"/>
          <w:lang w:val="id-ID"/>
        </w:rPr>
        <w:t xml:space="preserve">  menurut</w:t>
      </w:r>
      <w:proofErr w:type="gramEnd"/>
      <w:r w:rsidRPr="00891015">
        <w:rPr>
          <w:rFonts w:ascii="Times New Roman" w:hAnsi="Times New Roman" w:cs="Times New Roman"/>
          <w:sz w:val="24"/>
          <w:szCs w:val="24"/>
        </w:rPr>
        <w:t xml:space="preserve"> Sutiono</w:t>
      </w:r>
      <w:r w:rsidRPr="00891015">
        <w:rPr>
          <w:rFonts w:ascii="Times New Roman" w:hAnsi="Times New Roman" w:cs="Times New Roman"/>
          <w:sz w:val="24"/>
          <w:szCs w:val="24"/>
          <w:lang w:val="id-ID"/>
        </w:rPr>
        <w:t xml:space="preserve"> </w:t>
      </w:r>
      <w:r w:rsidRPr="00891015">
        <w:rPr>
          <w:rFonts w:ascii="Times New Roman" w:hAnsi="Times New Roman" w:cs="Times New Roman"/>
          <w:sz w:val="24"/>
          <w:szCs w:val="24"/>
        </w:rPr>
        <w:t xml:space="preserve"> tentang bagaimana hak dan kewajiban dalam melaksanakan tugas-tugas yang terkait dengan penilaian.</w:t>
      </w:r>
    </w:p>
    <w:p w:rsidR="006052F3" w:rsidRPr="00891015" w:rsidRDefault="006052F3" w:rsidP="00891015">
      <w:pPr>
        <w:pStyle w:val="ListParagraph"/>
        <w:widowControl w:val="0"/>
        <w:numPr>
          <w:ilvl w:val="0"/>
          <w:numId w:val="1"/>
        </w:numPr>
        <w:spacing w:after="0" w:line="288" w:lineRule="auto"/>
        <w:ind w:left="426" w:hanging="426"/>
        <w:jc w:val="both"/>
        <w:rPr>
          <w:rFonts w:ascii="Times New Roman" w:hAnsi="Times New Roman" w:cs="Times New Roman"/>
          <w:b/>
          <w:i/>
          <w:sz w:val="24"/>
          <w:szCs w:val="24"/>
        </w:rPr>
      </w:pPr>
      <w:r w:rsidRPr="00891015">
        <w:rPr>
          <w:rFonts w:ascii="Times New Roman" w:hAnsi="Times New Roman" w:cs="Times New Roman"/>
          <w:b/>
          <w:i/>
          <w:sz w:val="24"/>
          <w:szCs w:val="24"/>
        </w:rPr>
        <w:lastRenderedPageBreak/>
        <w:t>Kegiatan pengorganisasian penyampaian pembelajaran setiap tatap muka</w:t>
      </w:r>
    </w:p>
    <w:p w:rsidR="006052F3" w:rsidRPr="00891015" w:rsidRDefault="006052F3" w:rsidP="003A7E37">
      <w:pPr>
        <w:pStyle w:val="ListParagraph"/>
        <w:widowControl w:val="0"/>
        <w:spacing w:after="0" w:line="288" w:lineRule="auto"/>
        <w:ind w:left="0" w:firstLine="567"/>
        <w:jc w:val="both"/>
        <w:rPr>
          <w:rFonts w:ascii="Times New Roman" w:hAnsi="Times New Roman" w:cs="Times New Roman"/>
          <w:sz w:val="24"/>
          <w:szCs w:val="24"/>
          <w:lang w:val="id-ID"/>
        </w:rPr>
      </w:pPr>
      <w:r w:rsidRPr="00891015">
        <w:rPr>
          <w:rFonts w:ascii="Times New Roman" w:hAnsi="Times New Roman" w:cs="Times New Roman"/>
          <w:sz w:val="24"/>
          <w:szCs w:val="24"/>
        </w:rPr>
        <w:t xml:space="preserve">Dalam konteks ini, pengorganisasian penyampaian pokok bahasan yang dimakasuddkan adalah kegiatan rutin yang dilakukan oleh semua guru-guru yang berada dilingkungan </w:t>
      </w:r>
      <w:r w:rsidRPr="00891015">
        <w:rPr>
          <w:rFonts w:ascii="Times New Roman" w:hAnsi="Times New Roman" w:cs="Times New Roman"/>
          <w:sz w:val="24"/>
          <w:szCs w:val="24"/>
          <w:lang w:val="nb-NO"/>
        </w:rPr>
        <w:t xml:space="preserve">Madrasah Aliyah Nurul As’adiyah </w:t>
      </w:r>
      <w:proofErr w:type="gramStart"/>
      <w:r w:rsidRPr="00891015">
        <w:rPr>
          <w:rFonts w:ascii="Times New Roman" w:hAnsi="Times New Roman" w:cs="Times New Roman"/>
          <w:sz w:val="24"/>
          <w:szCs w:val="24"/>
          <w:lang w:val="nb-NO"/>
        </w:rPr>
        <w:t xml:space="preserve">Callaccu </w:t>
      </w:r>
      <w:r w:rsidRPr="00891015">
        <w:rPr>
          <w:rFonts w:ascii="Times New Roman" w:hAnsi="Times New Roman" w:cs="Times New Roman"/>
          <w:sz w:val="24"/>
          <w:szCs w:val="24"/>
        </w:rPr>
        <w:t xml:space="preserve"> dalam</w:t>
      </w:r>
      <w:proofErr w:type="gramEnd"/>
      <w:r w:rsidRPr="00891015">
        <w:rPr>
          <w:rFonts w:ascii="Times New Roman" w:hAnsi="Times New Roman" w:cs="Times New Roman"/>
          <w:sz w:val="24"/>
          <w:szCs w:val="24"/>
        </w:rPr>
        <w:t xml:space="preserve"> melakukukan rangkaian tahapan pembelajaran, ia  menyebutkan dengan istilah </w:t>
      </w:r>
      <w:r w:rsidRPr="00891015">
        <w:rPr>
          <w:rFonts w:ascii="Times New Roman" w:hAnsi="Times New Roman" w:cs="Times New Roman"/>
          <w:i/>
          <w:sz w:val="24"/>
          <w:szCs w:val="24"/>
        </w:rPr>
        <w:t>“instructional events”</w:t>
      </w:r>
      <w:r w:rsidRPr="00891015">
        <w:rPr>
          <w:rFonts w:ascii="Times New Roman" w:hAnsi="Times New Roman" w:cs="Times New Roman"/>
          <w:sz w:val="24"/>
          <w:szCs w:val="24"/>
        </w:rPr>
        <w:t>. Pada bagian ini secara berurut akan dikemukakan: (</w:t>
      </w:r>
      <w:r w:rsidRPr="00891015">
        <w:rPr>
          <w:rFonts w:ascii="Times New Roman" w:hAnsi="Times New Roman" w:cs="Times New Roman"/>
          <w:sz w:val="24"/>
          <w:szCs w:val="24"/>
          <w:lang w:val="id-ID"/>
        </w:rPr>
        <w:t>a</w:t>
      </w:r>
      <w:r w:rsidRPr="00891015">
        <w:rPr>
          <w:rFonts w:ascii="Times New Roman" w:hAnsi="Times New Roman" w:cs="Times New Roman"/>
          <w:sz w:val="24"/>
          <w:szCs w:val="24"/>
        </w:rPr>
        <w:t>) kegiatan pengorganisasian pada tahap pendahuluan pembelajaran, (</w:t>
      </w:r>
      <w:r w:rsidRPr="00891015">
        <w:rPr>
          <w:rFonts w:ascii="Times New Roman" w:hAnsi="Times New Roman" w:cs="Times New Roman"/>
          <w:sz w:val="24"/>
          <w:szCs w:val="24"/>
          <w:lang w:val="id-ID"/>
        </w:rPr>
        <w:t>b</w:t>
      </w:r>
      <w:r w:rsidRPr="00891015">
        <w:rPr>
          <w:rFonts w:ascii="Times New Roman" w:hAnsi="Times New Roman" w:cs="Times New Roman"/>
          <w:sz w:val="24"/>
          <w:szCs w:val="24"/>
        </w:rPr>
        <w:t>) kegiatan pengorganisasian pada inti pembelajaran, (</w:t>
      </w:r>
      <w:r w:rsidRPr="00891015">
        <w:rPr>
          <w:rFonts w:ascii="Times New Roman" w:hAnsi="Times New Roman" w:cs="Times New Roman"/>
          <w:sz w:val="24"/>
          <w:szCs w:val="24"/>
          <w:lang w:val="id-ID"/>
        </w:rPr>
        <w:t>c</w:t>
      </w:r>
      <w:r w:rsidRPr="00891015">
        <w:rPr>
          <w:rFonts w:ascii="Times New Roman" w:hAnsi="Times New Roman" w:cs="Times New Roman"/>
          <w:sz w:val="24"/>
          <w:szCs w:val="24"/>
        </w:rPr>
        <w:t>) kegiatan pengorganisasian penutupan pembelajaran, (</w:t>
      </w:r>
      <w:r w:rsidRPr="00891015">
        <w:rPr>
          <w:rFonts w:ascii="Times New Roman" w:hAnsi="Times New Roman" w:cs="Times New Roman"/>
          <w:sz w:val="24"/>
          <w:szCs w:val="24"/>
          <w:lang w:val="id-ID"/>
        </w:rPr>
        <w:t>d</w:t>
      </w:r>
      <w:r w:rsidRPr="00891015">
        <w:rPr>
          <w:rFonts w:ascii="Times New Roman" w:hAnsi="Times New Roman" w:cs="Times New Roman"/>
          <w:sz w:val="24"/>
          <w:szCs w:val="24"/>
        </w:rPr>
        <w:t>) sikap guru selama dalam proses pembelajaran, (</w:t>
      </w:r>
      <w:r w:rsidRPr="00891015">
        <w:rPr>
          <w:rFonts w:ascii="Times New Roman" w:hAnsi="Times New Roman" w:cs="Times New Roman"/>
          <w:sz w:val="24"/>
          <w:szCs w:val="24"/>
          <w:lang w:val="id-ID"/>
        </w:rPr>
        <w:t>e</w:t>
      </w:r>
      <w:r w:rsidRPr="00891015">
        <w:rPr>
          <w:rFonts w:ascii="Times New Roman" w:hAnsi="Times New Roman" w:cs="Times New Roman"/>
          <w:sz w:val="24"/>
          <w:szCs w:val="24"/>
        </w:rPr>
        <w:t>) penggunaan metode mengajar dan pemanfaatan media, dan (</w:t>
      </w:r>
      <w:r w:rsidRPr="00891015">
        <w:rPr>
          <w:rFonts w:ascii="Times New Roman" w:hAnsi="Times New Roman" w:cs="Times New Roman"/>
          <w:sz w:val="24"/>
          <w:szCs w:val="24"/>
          <w:lang w:val="id-ID"/>
        </w:rPr>
        <w:t>e</w:t>
      </w:r>
      <w:r w:rsidRPr="00891015">
        <w:rPr>
          <w:rFonts w:ascii="Times New Roman" w:hAnsi="Times New Roman" w:cs="Times New Roman"/>
          <w:sz w:val="24"/>
          <w:szCs w:val="24"/>
        </w:rPr>
        <w:t>) suasana kelas ketika berlangsung pembelajaran.</w:t>
      </w:r>
    </w:p>
    <w:p w:rsidR="006052F3" w:rsidRPr="00891015" w:rsidRDefault="006052F3" w:rsidP="003A7E37">
      <w:pPr>
        <w:pStyle w:val="ListParagraph"/>
        <w:widowControl w:val="0"/>
        <w:numPr>
          <w:ilvl w:val="0"/>
          <w:numId w:val="10"/>
        </w:numPr>
        <w:tabs>
          <w:tab w:val="left" w:pos="426"/>
        </w:tabs>
        <w:spacing w:before="120" w:after="0" w:line="288" w:lineRule="auto"/>
        <w:ind w:left="426" w:hanging="426"/>
        <w:jc w:val="both"/>
        <w:rPr>
          <w:rFonts w:ascii="Times New Roman" w:hAnsi="Times New Roman" w:cs="Times New Roman"/>
          <w:sz w:val="24"/>
          <w:szCs w:val="24"/>
        </w:rPr>
      </w:pPr>
      <w:r w:rsidRPr="00891015">
        <w:rPr>
          <w:rFonts w:ascii="Times New Roman" w:hAnsi="Times New Roman" w:cs="Times New Roman"/>
          <w:sz w:val="24"/>
          <w:szCs w:val="24"/>
        </w:rPr>
        <w:t>Kegiatan Pendahuluan Pembelajaran</w:t>
      </w:r>
    </w:p>
    <w:p w:rsidR="006052F3" w:rsidRPr="00891015" w:rsidRDefault="006052F3" w:rsidP="003A7E37">
      <w:pPr>
        <w:pStyle w:val="ListParagraph"/>
        <w:widowControl w:val="0"/>
        <w:spacing w:after="0" w:line="288" w:lineRule="auto"/>
        <w:ind w:left="0" w:firstLine="567"/>
        <w:jc w:val="both"/>
        <w:rPr>
          <w:rFonts w:ascii="Times New Roman" w:hAnsi="Times New Roman" w:cs="Times New Roman"/>
          <w:sz w:val="24"/>
          <w:szCs w:val="24"/>
          <w:lang w:val="id-ID"/>
        </w:rPr>
      </w:pPr>
      <w:r w:rsidRPr="00891015">
        <w:rPr>
          <w:rFonts w:ascii="Times New Roman" w:hAnsi="Times New Roman" w:cs="Times New Roman"/>
          <w:sz w:val="24"/>
          <w:szCs w:val="24"/>
        </w:rPr>
        <w:t>Pengorganisasian pada kegiatan awal memasuki kelas dapat diorganisir kedalam beberapa kegiatan, dalam penelitian ini kegiatan yang dimaksud adalah</w:t>
      </w:r>
      <w:r w:rsidRPr="00891015">
        <w:rPr>
          <w:rFonts w:ascii="Times New Roman" w:hAnsi="Times New Roman" w:cs="Times New Roman"/>
          <w:sz w:val="24"/>
          <w:szCs w:val="24"/>
          <w:lang w:val="id-ID"/>
        </w:rPr>
        <w:t xml:space="preserve"> u</w:t>
      </w:r>
      <w:r w:rsidRPr="00891015">
        <w:rPr>
          <w:rFonts w:ascii="Times New Roman" w:hAnsi="Times New Roman" w:cs="Times New Roman"/>
          <w:sz w:val="24"/>
          <w:szCs w:val="24"/>
        </w:rPr>
        <w:t>capan salam</w:t>
      </w:r>
      <w:r w:rsidRPr="00891015">
        <w:rPr>
          <w:rFonts w:ascii="Times New Roman" w:hAnsi="Times New Roman" w:cs="Times New Roman"/>
          <w:sz w:val="24"/>
          <w:szCs w:val="24"/>
          <w:lang w:val="id-ID"/>
        </w:rPr>
        <w:t>, t</w:t>
      </w:r>
      <w:r w:rsidRPr="00891015">
        <w:rPr>
          <w:rFonts w:ascii="Times New Roman" w:hAnsi="Times New Roman" w:cs="Times New Roman"/>
          <w:sz w:val="24"/>
          <w:szCs w:val="24"/>
        </w:rPr>
        <w:t>ekhnik menarik perhatian siswa</w:t>
      </w:r>
      <w:r w:rsidRPr="00891015">
        <w:rPr>
          <w:rFonts w:ascii="Times New Roman" w:hAnsi="Times New Roman" w:cs="Times New Roman"/>
          <w:sz w:val="24"/>
          <w:szCs w:val="24"/>
          <w:lang w:val="id-ID"/>
        </w:rPr>
        <w:t>, p</w:t>
      </w:r>
      <w:r w:rsidRPr="00891015">
        <w:rPr>
          <w:rFonts w:ascii="Times New Roman" w:hAnsi="Times New Roman" w:cs="Times New Roman"/>
          <w:sz w:val="24"/>
          <w:szCs w:val="24"/>
        </w:rPr>
        <w:t>enyampain tujuan khusus pembelajaran</w:t>
      </w:r>
      <w:r w:rsidRPr="00891015">
        <w:rPr>
          <w:rFonts w:ascii="Times New Roman" w:hAnsi="Times New Roman" w:cs="Times New Roman"/>
          <w:sz w:val="24"/>
          <w:szCs w:val="24"/>
          <w:lang w:val="id-ID"/>
        </w:rPr>
        <w:t>, P</w:t>
      </w:r>
      <w:r w:rsidRPr="00891015">
        <w:rPr>
          <w:rFonts w:ascii="Times New Roman" w:hAnsi="Times New Roman" w:cs="Times New Roman"/>
          <w:sz w:val="24"/>
          <w:szCs w:val="24"/>
        </w:rPr>
        <w:t>engaitan pokok bahasan lama dan pokok bahasan baru.</w:t>
      </w:r>
    </w:p>
    <w:p w:rsidR="006052F3" w:rsidRPr="00891015" w:rsidRDefault="006052F3" w:rsidP="003A7E37">
      <w:pPr>
        <w:widowControl w:val="0"/>
        <w:spacing w:line="288" w:lineRule="auto"/>
        <w:ind w:firstLine="567"/>
        <w:jc w:val="both"/>
      </w:pPr>
      <w:r w:rsidRPr="00891015">
        <w:t>Pengucapan salam</w:t>
      </w:r>
      <w:r w:rsidRPr="00891015">
        <w:rPr>
          <w:lang w:val="id-ID"/>
        </w:rPr>
        <w:t xml:space="preserve"> s</w:t>
      </w:r>
      <w:r w:rsidRPr="00891015">
        <w:t>alah satu prinsip berkomunikasi dalam masyarakat Islam adalah mengawali ucapan salam. Komunikasi tersebut berlaku pada semua jenis kegiatan social kemasyarakatan. Pada pelaksanaan kegiatan di</w:t>
      </w:r>
      <w:r w:rsidRPr="00891015">
        <w:rPr>
          <w:lang w:val="id-ID"/>
        </w:rPr>
        <w:t xml:space="preserve"> </w:t>
      </w:r>
      <w:r w:rsidRPr="00891015">
        <w:t>sekolah bagi guru-guru agama Islam berkewajiban untuk memasyarakatkan salam. hasil anket siswa</w:t>
      </w:r>
      <w:r w:rsidRPr="00891015">
        <w:rPr>
          <w:lang w:val="id-ID"/>
        </w:rPr>
        <w:t>,</w:t>
      </w:r>
      <w:r w:rsidRPr="00891015">
        <w:t xml:space="preserve"> sebagian besar informan mengucapkan salam dua kali yaitu pada setiap awal pembelajaran dan akhir pembelajaran. Pengucapan salam ini diucapkan ketika siswa usai melakukan penghormatan pada guru</w:t>
      </w:r>
      <w:r w:rsidRPr="00891015">
        <w:rPr>
          <w:lang w:val="id-ID"/>
        </w:rPr>
        <w:t>.</w:t>
      </w:r>
      <w:r w:rsidRPr="00891015">
        <w:t xml:space="preserve"> </w:t>
      </w:r>
      <w:r w:rsidRPr="00891015">
        <w:rPr>
          <w:lang w:val="id-ID"/>
        </w:rPr>
        <w:t xml:space="preserve"> </w:t>
      </w:r>
    </w:p>
    <w:p w:rsidR="006052F3" w:rsidRPr="00891015" w:rsidRDefault="006052F3" w:rsidP="003A7E37">
      <w:pPr>
        <w:pStyle w:val="ListParagraph"/>
        <w:widowControl w:val="0"/>
        <w:numPr>
          <w:ilvl w:val="0"/>
          <w:numId w:val="10"/>
        </w:numPr>
        <w:tabs>
          <w:tab w:val="left" w:pos="426"/>
        </w:tabs>
        <w:spacing w:before="120" w:after="0" w:line="288" w:lineRule="auto"/>
        <w:ind w:left="426" w:hanging="426"/>
        <w:jc w:val="both"/>
        <w:rPr>
          <w:rFonts w:ascii="Times New Roman" w:hAnsi="Times New Roman" w:cs="Times New Roman"/>
          <w:sz w:val="24"/>
          <w:szCs w:val="24"/>
        </w:rPr>
      </w:pPr>
      <w:r w:rsidRPr="00891015">
        <w:rPr>
          <w:rFonts w:ascii="Times New Roman" w:hAnsi="Times New Roman" w:cs="Times New Roman"/>
          <w:sz w:val="24"/>
          <w:szCs w:val="24"/>
        </w:rPr>
        <w:t>Penyampaian RPP</w:t>
      </w:r>
    </w:p>
    <w:p w:rsidR="006052F3" w:rsidRPr="00891015" w:rsidRDefault="006052F3" w:rsidP="003A7E37">
      <w:pPr>
        <w:pStyle w:val="ListParagraph"/>
        <w:widowControl w:val="0"/>
        <w:spacing w:after="0" w:line="288" w:lineRule="auto"/>
        <w:ind w:left="0" w:firstLine="567"/>
        <w:jc w:val="both"/>
        <w:rPr>
          <w:rFonts w:ascii="Times New Roman" w:hAnsi="Times New Roman" w:cs="Times New Roman"/>
          <w:sz w:val="24"/>
          <w:szCs w:val="24"/>
        </w:rPr>
      </w:pPr>
      <w:r w:rsidRPr="00891015">
        <w:rPr>
          <w:rFonts w:ascii="Times New Roman" w:hAnsi="Times New Roman" w:cs="Times New Roman"/>
          <w:sz w:val="24"/>
          <w:szCs w:val="24"/>
        </w:rPr>
        <w:t xml:space="preserve">Salah satu cara untuk menarik perhatian siswa terhadap pelajaran adalah menyampaikan lebih </w:t>
      </w:r>
      <w:proofErr w:type="gramStart"/>
      <w:r w:rsidRPr="00891015">
        <w:rPr>
          <w:rFonts w:ascii="Times New Roman" w:hAnsi="Times New Roman" w:cs="Times New Roman"/>
          <w:sz w:val="24"/>
          <w:szCs w:val="24"/>
        </w:rPr>
        <w:t>awal .</w:t>
      </w:r>
      <w:proofErr w:type="gramEnd"/>
      <w:r w:rsidRPr="00891015">
        <w:rPr>
          <w:rFonts w:ascii="Times New Roman" w:hAnsi="Times New Roman" w:cs="Times New Roman"/>
          <w:sz w:val="24"/>
          <w:szCs w:val="24"/>
        </w:rPr>
        <w:t xml:space="preserve"> Bagi </w:t>
      </w:r>
      <w:r w:rsidRPr="00891015">
        <w:rPr>
          <w:rFonts w:ascii="Times New Roman" w:hAnsi="Times New Roman" w:cs="Times New Roman"/>
          <w:sz w:val="24"/>
          <w:szCs w:val="24"/>
          <w:lang w:val="id-ID"/>
        </w:rPr>
        <w:t xml:space="preserve">guru </w:t>
      </w:r>
      <w:r w:rsidRPr="00891015">
        <w:rPr>
          <w:rFonts w:ascii="Times New Roman" w:hAnsi="Times New Roman" w:cs="Times New Roman"/>
          <w:sz w:val="24"/>
          <w:szCs w:val="24"/>
        </w:rPr>
        <w:t xml:space="preserve">yang kadang-kadang tidak pernah menyampaikan RPP menggunakan berbagai alasan seperti keterbatasan </w:t>
      </w:r>
      <w:proofErr w:type="gramStart"/>
      <w:r w:rsidRPr="00891015">
        <w:rPr>
          <w:rFonts w:ascii="Times New Roman" w:hAnsi="Times New Roman" w:cs="Times New Roman"/>
          <w:sz w:val="24"/>
          <w:szCs w:val="24"/>
        </w:rPr>
        <w:t>waktu,  sudah</w:t>
      </w:r>
      <w:proofErr w:type="gramEnd"/>
      <w:r w:rsidRPr="00891015">
        <w:rPr>
          <w:rFonts w:ascii="Times New Roman" w:hAnsi="Times New Roman" w:cs="Times New Roman"/>
          <w:sz w:val="24"/>
          <w:szCs w:val="24"/>
        </w:rPr>
        <w:t xml:space="preserve"> ditulis dalam silabus, sudah tercantum dalam buku teks siswa, dan  terkadang karena lupa</w:t>
      </w:r>
      <w:r w:rsidRPr="00891015">
        <w:rPr>
          <w:rFonts w:ascii="Times New Roman" w:hAnsi="Times New Roman" w:cs="Times New Roman"/>
          <w:sz w:val="24"/>
          <w:szCs w:val="24"/>
          <w:lang w:val="id-ID"/>
        </w:rPr>
        <w:t xml:space="preserve">. </w:t>
      </w:r>
      <w:r w:rsidRPr="00891015">
        <w:rPr>
          <w:rFonts w:ascii="Times New Roman" w:hAnsi="Times New Roman" w:cs="Times New Roman"/>
          <w:sz w:val="24"/>
          <w:szCs w:val="24"/>
        </w:rPr>
        <w:t>Dalam kaitannya dengan konteks bagaimana merumuskan suatu RPP dan TKP yang baik, menurut informan seperti hasil wawancara berikut:</w:t>
      </w:r>
    </w:p>
    <w:p w:rsidR="006052F3" w:rsidRPr="00891015" w:rsidRDefault="006052F3" w:rsidP="003A7E37">
      <w:pPr>
        <w:widowControl w:val="0"/>
        <w:ind w:left="426" w:right="425"/>
        <w:jc w:val="both"/>
        <w:rPr>
          <w:lang w:val="id-ID"/>
        </w:rPr>
      </w:pPr>
      <w:r w:rsidRPr="00891015">
        <w:t xml:space="preserve">“saya telah mengikuti beberapa kali penataran yang berkaitan dengan peningkatan kualitas mengajar, dan tidak pernah luput dari informasi tentang bagaimana pentingya merumuskan suatu tujuan khusus pembelajaran. Yang saya masih ingat bahwa tujuan khusus pembelajaran harus menggunakan kata kerja operasional indikasi perilakunya </w:t>
      </w:r>
      <w:r w:rsidRPr="00891015">
        <w:rPr>
          <w:lang w:val="id-ID"/>
        </w:rPr>
        <w:t xml:space="preserve">yang </w:t>
      </w:r>
      <w:r w:rsidRPr="00891015">
        <w:t>dapat diukur”</w:t>
      </w:r>
    </w:p>
    <w:p w:rsidR="006052F3" w:rsidRPr="00891015" w:rsidRDefault="006052F3" w:rsidP="003A7E37">
      <w:pPr>
        <w:pStyle w:val="ListParagraph"/>
        <w:widowControl w:val="0"/>
        <w:numPr>
          <w:ilvl w:val="0"/>
          <w:numId w:val="10"/>
        </w:numPr>
        <w:tabs>
          <w:tab w:val="left" w:pos="426"/>
        </w:tabs>
        <w:spacing w:before="120" w:after="0" w:line="288" w:lineRule="auto"/>
        <w:ind w:left="426" w:hanging="426"/>
        <w:jc w:val="both"/>
        <w:rPr>
          <w:rFonts w:ascii="Times New Roman" w:hAnsi="Times New Roman" w:cs="Times New Roman"/>
          <w:sz w:val="24"/>
          <w:szCs w:val="24"/>
        </w:rPr>
      </w:pPr>
      <w:r w:rsidRPr="00891015">
        <w:rPr>
          <w:rFonts w:ascii="Times New Roman" w:hAnsi="Times New Roman" w:cs="Times New Roman"/>
          <w:sz w:val="24"/>
          <w:szCs w:val="24"/>
        </w:rPr>
        <w:t>Membangkitkan perhatian siswa</w:t>
      </w:r>
    </w:p>
    <w:p w:rsidR="006052F3" w:rsidRPr="00891015" w:rsidRDefault="006052F3" w:rsidP="003A7E37">
      <w:pPr>
        <w:widowControl w:val="0"/>
        <w:spacing w:line="288" w:lineRule="auto"/>
        <w:ind w:firstLine="567"/>
        <w:jc w:val="both"/>
        <w:rPr>
          <w:lang w:val="id-ID"/>
        </w:rPr>
      </w:pPr>
      <w:r w:rsidRPr="00891015">
        <w:t xml:space="preserve">Kegiatan yang agak sukar dilakukan informan adalah bagaimana mengakomodasikan siswa yang memiliki interest yang berbeda untuk membangkitkan perhatian siswa mengikuti proses pembelajaran di kelas. </w:t>
      </w:r>
    </w:p>
    <w:p w:rsidR="006052F3" w:rsidRPr="00891015" w:rsidRDefault="006052F3" w:rsidP="003A7E37">
      <w:pPr>
        <w:pStyle w:val="ListParagraph"/>
        <w:widowControl w:val="0"/>
        <w:numPr>
          <w:ilvl w:val="0"/>
          <w:numId w:val="10"/>
        </w:numPr>
        <w:spacing w:before="120" w:after="0" w:line="288" w:lineRule="auto"/>
        <w:ind w:left="426" w:hanging="426"/>
        <w:jc w:val="both"/>
        <w:rPr>
          <w:rFonts w:ascii="Times New Roman" w:hAnsi="Times New Roman" w:cs="Times New Roman"/>
          <w:sz w:val="24"/>
          <w:szCs w:val="24"/>
          <w:lang w:val="id-ID"/>
        </w:rPr>
      </w:pPr>
      <w:r w:rsidRPr="00891015">
        <w:rPr>
          <w:rFonts w:ascii="Times New Roman" w:hAnsi="Times New Roman" w:cs="Times New Roman"/>
          <w:sz w:val="24"/>
          <w:szCs w:val="24"/>
        </w:rPr>
        <w:t>Appersepsi</w:t>
      </w:r>
    </w:p>
    <w:p w:rsidR="006052F3" w:rsidRPr="00891015" w:rsidRDefault="006052F3" w:rsidP="003A7E37">
      <w:pPr>
        <w:widowControl w:val="0"/>
        <w:spacing w:line="288" w:lineRule="auto"/>
        <w:ind w:firstLine="567"/>
        <w:jc w:val="both"/>
        <w:rPr>
          <w:lang w:val="id-ID"/>
        </w:rPr>
      </w:pPr>
      <w:r w:rsidRPr="00891015">
        <w:rPr>
          <w:lang w:val="id-ID"/>
        </w:rPr>
        <w:t xml:space="preserve">Hasil studi dokumen terhadap semua RPP,. Madrasah Aliyah Nurul As’adiyah </w:t>
      </w:r>
      <w:r w:rsidRPr="00891015">
        <w:rPr>
          <w:lang w:val="id-ID"/>
        </w:rPr>
        <w:lastRenderedPageBreak/>
        <w:t xml:space="preserve">Callaccu senantiasa mencantumkan kegiatan appersepsi pada RPP. misalnya, pengulangan hasil resume pelajaran yang lalu tanpa mengaitkan secara logis keterkaitan pokok bahasan lama dengan pokok bahasan baru. Menurut  kepala Sekolah  bahwa yang melakukan tindak apresiasi, dapat diketahui bahwa guru-guru melakukan tindak apresiasi berupa penanggulangan kesimpulan singkat pelajaran yang lalu pada siswa.   </w:t>
      </w:r>
    </w:p>
    <w:p w:rsidR="006052F3" w:rsidRPr="00891015" w:rsidRDefault="006052F3" w:rsidP="00EE4B7A">
      <w:pPr>
        <w:widowControl w:val="0"/>
        <w:spacing w:line="288" w:lineRule="auto"/>
        <w:ind w:firstLine="567"/>
        <w:jc w:val="both"/>
        <w:rPr>
          <w:lang w:val="id-ID"/>
        </w:rPr>
      </w:pPr>
      <w:r w:rsidRPr="00891015">
        <w:t>Kegiatan inti pelajaran dibatasi pada kegiatan yang berupa; pemberian kata-kata kunci, pemrosesan materi beserta dengan contoh-contoh, pemfokusan perhatian, petunjuk praktis memperlajari materi, pemberian latihan-latihan yang sekaitan dengan materi, dan pemberian umpan balik terhadap unjuk kerja siswa. Hasil studi dokumen RPP mennunjukkan bahwa penyajian inti secara tertulis meliputi kegiatan penyampaian RPP dan TKP,</w:t>
      </w:r>
    </w:p>
    <w:p w:rsidR="006052F3" w:rsidRPr="001D2752" w:rsidRDefault="001D2752" w:rsidP="001D2752">
      <w:pPr>
        <w:widowControl w:val="0"/>
        <w:spacing w:before="120" w:line="288" w:lineRule="auto"/>
        <w:ind w:left="426" w:hanging="426"/>
        <w:jc w:val="both"/>
        <w:rPr>
          <w:iCs/>
        </w:rPr>
      </w:pPr>
      <w:r>
        <w:rPr>
          <w:iCs/>
        </w:rPr>
        <w:t>5)</w:t>
      </w:r>
      <w:r>
        <w:rPr>
          <w:iCs/>
        </w:rPr>
        <w:tab/>
      </w:r>
      <w:r w:rsidR="006052F3" w:rsidRPr="001D2752">
        <w:rPr>
          <w:iCs/>
        </w:rPr>
        <w:t>Kegiatan Penutup Pembelajaran</w:t>
      </w:r>
    </w:p>
    <w:p w:rsidR="006052F3" w:rsidRPr="00891015" w:rsidRDefault="006052F3" w:rsidP="001D2752">
      <w:pPr>
        <w:widowControl w:val="0"/>
        <w:spacing w:line="288" w:lineRule="auto"/>
        <w:ind w:firstLine="567"/>
        <w:jc w:val="both"/>
        <w:rPr>
          <w:lang w:val="id-ID"/>
        </w:rPr>
      </w:pPr>
      <w:r w:rsidRPr="00891015">
        <w:t xml:space="preserve">Secara terorganisir semua informan mencantumkan kegiatan penutup dalam PSP mereka. Kegiatan penutup meliputi pemberian tugas, pemberian tes, akhir dan perbuatan resume. Hasil pengamatan menunjukkan bahwa kegiatan penutup yang tercantum pada RPP tidak selamanya sesuai apa yang dilakukan informan ketika melakukan kegiatan penutup. Salah satu alasan informan yang seperti dikemukakan pada hasil wawancara berikut: </w:t>
      </w:r>
    </w:p>
    <w:p w:rsidR="006052F3" w:rsidRPr="00891015" w:rsidRDefault="001D2752" w:rsidP="001D2752">
      <w:pPr>
        <w:pStyle w:val="ListParagraph"/>
        <w:widowControl w:val="0"/>
        <w:spacing w:after="0" w:line="240" w:lineRule="auto"/>
        <w:ind w:left="426" w:right="425"/>
        <w:jc w:val="both"/>
        <w:rPr>
          <w:rFonts w:ascii="Times New Roman" w:hAnsi="Times New Roman" w:cs="Times New Roman"/>
          <w:sz w:val="24"/>
          <w:szCs w:val="24"/>
          <w:lang w:val="id-ID"/>
        </w:rPr>
      </w:pPr>
      <w:r>
        <w:rPr>
          <w:rFonts w:ascii="Times New Roman" w:hAnsi="Times New Roman" w:cs="Times New Roman"/>
          <w:sz w:val="24"/>
          <w:szCs w:val="24"/>
        </w:rPr>
        <w:t>“</w:t>
      </w:r>
      <w:r w:rsidR="006052F3" w:rsidRPr="00891015">
        <w:rPr>
          <w:rFonts w:ascii="Times New Roman" w:hAnsi="Times New Roman" w:cs="Times New Roman"/>
          <w:sz w:val="24"/>
          <w:szCs w:val="24"/>
          <w:lang w:val="id-ID"/>
        </w:rPr>
        <w:t>T</w:t>
      </w:r>
      <w:r w:rsidR="006052F3" w:rsidRPr="00891015">
        <w:rPr>
          <w:rFonts w:ascii="Times New Roman" w:hAnsi="Times New Roman" w:cs="Times New Roman"/>
          <w:sz w:val="24"/>
          <w:szCs w:val="24"/>
        </w:rPr>
        <w:t xml:space="preserve">idak semua apa yang tertera dalam RPP dapat kita lakukakan khususnya yang berkaitan dengan kegiatan penutup seperti pemberian kesimpulan, pemberian tes akhir. Hal yang demikian di sebabkan </w:t>
      </w:r>
      <w:proofErr w:type="gramStart"/>
      <w:r w:rsidR="006052F3" w:rsidRPr="00891015">
        <w:rPr>
          <w:rFonts w:ascii="Times New Roman" w:hAnsi="Times New Roman" w:cs="Times New Roman"/>
          <w:sz w:val="24"/>
          <w:szCs w:val="24"/>
        </w:rPr>
        <w:t>karena  keterbatasan</w:t>
      </w:r>
      <w:proofErr w:type="gramEnd"/>
      <w:r w:rsidR="006052F3" w:rsidRPr="00891015">
        <w:rPr>
          <w:rFonts w:ascii="Times New Roman" w:hAnsi="Times New Roman" w:cs="Times New Roman"/>
          <w:sz w:val="24"/>
          <w:szCs w:val="24"/>
        </w:rPr>
        <w:t xml:space="preserve"> waktu, apalagi kalau kita menggunakan metode diskusi</w:t>
      </w:r>
      <w:r w:rsidR="006052F3" w:rsidRPr="00891015">
        <w:rPr>
          <w:rFonts w:ascii="Times New Roman" w:hAnsi="Times New Roman" w:cs="Times New Roman"/>
          <w:sz w:val="24"/>
          <w:szCs w:val="24"/>
          <w:lang w:val="id-ID"/>
        </w:rPr>
        <w:t>.</w:t>
      </w:r>
      <w:r w:rsidR="006052F3" w:rsidRPr="00891015">
        <w:rPr>
          <w:rFonts w:ascii="Times New Roman" w:hAnsi="Times New Roman" w:cs="Times New Roman"/>
          <w:sz w:val="24"/>
          <w:szCs w:val="24"/>
        </w:rPr>
        <w:t xml:space="preserve"> </w:t>
      </w:r>
      <w:r w:rsidR="006052F3" w:rsidRPr="00891015">
        <w:rPr>
          <w:rFonts w:ascii="Times New Roman" w:hAnsi="Times New Roman" w:cs="Times New Roman"/>
          <w:sz w:val="24"/>
          <w:szCs w:val="24"/>
          <w:lang w:val="id-ID"/>
        </w:rPr>
        <w:t xml:space="preserve"> </w:t>
      </w:r>
    </w:p>
    <w:p w:rsidR="006052F3" w:rsidRPr="00891015" w:rsidRDefault="006052F3" w:rsidP="001D2752">
      <w:pPr>
        <w:widowControl w:val="0"/>
        <w:spacing w:before="120" w:line="288" w:lineRule="auto"/>
        <w:ind w:firstLine="567"/>
        <w:jc w:val="both"/>
        <w:rPr>
          <w:b/>
          <w:lang w:val="id-ID"/>
        </w:rPr>
      </w:pPr>
      <w:r w:rsidRPr="00891015">
        <w:t xml:space="preserve">Selain dari tiga kegiatan penutup tersebut juga diamati beberapa kegiatan yang terkait dengan kegiatan tahapan akhir pembelajaran. Kegiatan tersebut </w:t>
      </w:r>
      <w:r w:rsidRPr="00891015">
        <w:rPr>
          <w:lang w:val="id-ID"/>
        </w:rPr>
        <w:t xml:space="preserve">digambarkan dalam keterangan berikut;  </w:t>
      </w:r>
    </w:p>
    <w:p w:rsidR="006052F3" w:rsidRPr="00891015" w:rsidRDefault="006052F3" w:rsidP="001D2752">
      <w:pPr>
        <w:pStyle w:val="ListParagraph"/>
        <w:widowControl w:val="0"/>
        <w:tabs>
          <w:tab w:val="left" w:pos="426"/>
        </w:tabs>
        <w:spacing w:after="0" w:line="288" w:lineRule="auto"/>
        <w:ind w:left="426" w:hanging="426"/>
        <w:jc w:val="both"/>
        <w:rPr>
          <w:rFonts w:ascii="Times New Roman" w:hAnsi="Times New Roman" w:cs="Times New Roman"/>
          <w:sz w:val="24"/>
          <w:szCs w:val="24"/>
        </w:rPr>
      </w:pPr>
      <w:r w:rsidRPr="00891015">
        <w:rPr>
          <w:rFonts w:ascii="Times New Roman" w:hAnsi="Times New Roman" w:cs="Times New Roman"/>
          <w:sz w:val="24"/>
          <w:szCs w:val="24"/>
        </w:rPr>
        <w:t xml:space="preserve">a.   </w:t>
      </w:r>
      <w:r w:rsidR="001D2752">
        <w:rPr>
          <w:rFonts w:ascii="Times New Roman" w:hAnsi="Times New Roman" w:cs="Times New Roman"/>
          <w:sz w:val="24"/>
          <w:szCs w:val="24"/>
        </w:rPr>
        <w:tab/>
      </w:r>
      <w:r w:rsidRPr="00891015">
        <w:rPr>
          <w:rFonts w:ascii="Times New Roman" w:hAnsi="Times New Roman" w:cs="Times New Roman"/>
          <w:sz w:val="24"/>
          <w:szCs w:val="24"/>
        </w:rPr>
        <w:t>Pemberian tes formatif</w:t>
      </w:r>
    </w:p>
    <w:p w:rsidR="006052F3" w:rsidRPr="00891015" w:rsidRDefault="006052F3" w:rsidP="001D2752">
      <w:pPr>
        <w:pStyle w:val="ListParagraph"/>
        <w:widowControl w:val="0"/>
        <w:tabs>
          <w:tab w:val="left" w:pos="426"/>
        </w:tabs>
        <w:spacing w:after="0" w:line="288" w:lineRule="auto"/>
        <w:ind w:left="426" w:hanging="426"/>
        <w:jc w:val="both"/>
        <w:rPr>
          <w:rFonts w:ascii="Times New Roman" w:hAnsi="Times New Roman" w:cs="Times New Roman"/>
          <w:sz w:val="24"/>
          <w:szCs w:val="24"/>
          <w:lang w:val="id-ID"/>
        </w:rPr>
      </w:pPr>
      <w:r w:rsidRPr="00891015">
        <w:rPr>
          <w:rFonts w:ascii="Times New Roman" w:hAnsi="Times New Roman" w:cs="Times New Roman"/>
          <w:sz w:val="24"/>
          <w:szCs w:val="24"/>
          <w:lang w:val="id-ID"/>
        </w:rPr>
        <w:tab/>
      </w:r>
      <w:r w:rsidRPr="00891015">
        <w:rPr>
          <w:rFonts w:ascii="Times New Roman" w:hAnsi="Times New Roman" w:cs="Times New Roman"/>
          <w:sz w:val="24"/>
          <w:szCs w:val="24"/>
        </w:rPr>
        <w:t xml:space="preserve">Tujuan pemberian tes formatif kepada siswa bukan untuk memberikan nilai baik atau tidak kepada siswa, tetapi lebih mengacu pada penilaian proses pembelajaran. Artinya apakah tujuan khusus pembelajaran tercapai atau tidak. Hasil wawancara menunjukkan bahwa pemberian tes formatif yang berupa </w:t>
      </w:r>
      <w:proofErr w:type="gramStart"/>
      <w:r w:rsidRPr="00891015">
        <w:rPr>
          <w:rFonts w:ascii="Times New Roman" w:hAnsi="Times New Roman" w:cs="Times New Roman"/>
          <w:sz w:val="24"/>
          <w:szCs w:val="24"/>
        </w:rPr>
        <w:t>LKS  sering</w:t>
      </w:r>
      <w:proofErr w:type="gramEnd"/>
      <w:r w:rsidRPr="00891015">
        <w:rPr>
          <w:rFonts w:ascii="Times New Roman" w:hAnsi="Times New Roman" w:cs="Times New Roman"/>
          <w:sz w:val="24"/>
          <w:szCs w:val="24"/>
        </w:rPr>
        <w:t xml:space="preserve"> dilakukan  oleh guru yang bersangkutan </w:t>
      </w:r>
    </w:p>
    <w:p w:rsidR="006052F3" w:rsidRPr="00891015" w:rsidRDefault="006052F3" w:rsidP="001D2752">
      <w:pPr>
        <w:widowControl w:val="0"/>
        <w:numPr>
          <w:ilvl w:val="0"/>
          <w:numId w:val="2"/>
        </w:numPr>
        <w:tabs>
          <w:tab w:val="left" w:pos="426"/>
        </w:tabs>
        <w:spacing w:line="288" w:lineRule="auto"/>
        <w:ind w:left="426" w:hanging="426"/>
        <w:jc w:val="both"/>
      </w:pPr>
      <w:r w:rsidRPr="00891015">
        <w:t>Pemberian umpan balik terhadap unjuk kerja</w:t>
      </w:r>
    </w:p>
    <w:p w:rsidR="006052F3" w:rsidRPr="00891015" w:rsidRDefault="001D2752" w:rsidP="001D2752">
      <w:pPr>
        <w:pStyle w:val="ListParagraph"/>
        <w:widowControl w:val="0"/>
        <w:tabs>
          <w:tab w:val="left" w:pos="426"/>
        </w:tabs>
        <w:spacing w:after="0" w:line="288" w:lineRule="auto"/>
        <w:ind w:left="426" w:hanging="426"/>
        <w:jc w:val="both"/>
        <w:rPr>
          <w:rFonts w:ascii="Times New Roman" w:hAnsi="Times New Roman" w:cs="Times New Roman"/>
          <w:sz w:val="24"/>
          <w:szCs w:val="24"/>
        </w:rPr>
      </w:pPr>
      <w:r>
        <w:rPr>
          <w:rFonts w:ascii="Times New Roman" w:hAnsi="Times New Roman" w:cs="Times New Roman"/>
          <w:sz w:val="24"/>
          <w:szCs w:val="24"/>
        </w:rPr>
        <w:tab/>
      </w:r>
      <w:r w:rsidR="006052F3" w:rsidRPr="00891015">
        <w:rPr>
          <w:rFonts w:ascii="Times New Roman" w:hAnsi="Times New Roman" w:cs="Times New Roman"/>
          <w:sz w:val="24"/>
          <w:szCs w:val="24"/>
        </w:rPr>
        <w:t xml:space="preserve">Tidak semua pokok bahasan yang disampaikan oleh informan memperlihatkan kegiatan pemberian umpan balik kepada siswa. Hasil pengamatan </w:t>
      </w:r>
      <w:proofErr w:type="gramStart"/>
      <w:r w:rsidR="006052F3" w:rsidRPr="00891015">
        <w:rPr>
          <w:rFonts w:ascii="Times New Roman" w:hAnsi="Times New Roman" w:cs="Times New Roman"/>
          <w:sz w:val="24"/>
          <w:szCs w:val="24"/>
        </w:rPr>
        <w:t>menunjukkan  bahwa</w:t>
      </w:r>
      <w:proofErr w:type="gramEnd"/>
      <w:r w:rsidR="006052F3" w:rsidRPr="00891015">
        <w:rPr>
          <w:rFonts w:ascii="Times New Roman" w:hAnsi="Times New Roman" w:cs="Times New Roman"/>
          <w:sz w:val="24"/>
          <w:szCs w:val="24"/>
        </w:rPr>
        <w:t xml:space="preserve"> umpan balik terhadap pokok bahasan. Pokok bahasan </w:t>
      </w:r>
      <w:r w:rsidR="006052F3" w:rsidRPr="00891015">
        <w:rPr>
          <w:rFonts w:ascii="Times New Roman" w:hAnsi="Times New Roman" w:cs="Times New Roman"/>
          <w:sz w:val="24"/>
          <w:szCs w:val="24"/>
          <w:lang w:val="id-ID"/>
        </w:rPr>
        <w:t xml:space="preserve">yang </w:t>
      </w:r>
      <w:r w:rsidR="006052F3" w:rsidRPr="00891015">
        <w:rPr>
          <w:rFonts w:ascii="Times New Roman" w:hAnsi="Times New Roman" w:cs="Times New Roman"/>
          <w:sz w:val="24"/>
          <w:szCs w:val="24"/>
        </w:rPr>
        <w:t>memuat aspek psikomotorik</w:t>
      </w:r>
      <w:r w:rsidR="006052F3" w:rsidRPr="00891015">
        <w:rPr>
          <w:rFonts w:ascii="Times New Roman" w:hAnsi="Times New Roman" w:cs="Times New Roman"/>
          <w:sz w:val="24"/>
          <w:szCs w:val="24"/>
          <w:lang w:val="id-ID"/>
        </w:rPr>
        <w:t xml:space="preserve">, </w:t>
      </w:r>
      <w:r w:rsidR="006052F3" w:rsidRPr="00891015">
        <w:rPr>
          <w:rFonts w:ascii="Times New Roman" w:hAnsi="Times New Roman" w:cs="Times New Roman"/>
          <w:sz w:val="24"/>
          <w:szCs w:val="24"/>
        </w:rPr>
        <w:t xml:space="preserve">misalnya dalam pokok bahasan shalat khususnya siswa kelas dua sebagian dari siswa diminta naik kedepan kelas untuk mempraktekkan bagaimana setiap gerakan dan bacaan shalat dipraktekkan. Ketika siswa melakukan dengan baik pada saat itu informan menyampaikan penilaiannya kepada semua siswa. Sebaliknya apabila siswa yang yang belum menampilkan unjuk kerjanya yang baik, maka saat </w:t>
      </w:r>
      <w:r w:rsidR="006052F3" w:rsidRPr="00891015">
        <w:rPr>
          <w:rFonts w:ascii="Times New Roman" w:hAnsi="Times New Roman" w:cs="Times New Roman"/>
          <w:sz w:val="24"/>
          <w:szCs w:val="24"/>
        </w:rPr>
        <w:lastRenderedPageBreak/>
        <w:t xml:space="preserve">itu informan memberikan penilaian sambil mengajarkan bagaiman cara melaksanakan bagian gerakan dan bacaan yang belum tepat. Contoh lain pada kelas tiga bagaimana informan memberikan umpan balik pada pokok bahasan kajian </w:t>
      </w:r>
      <w:r w:rsidR="006052F3" w:rsidRPr="00891015">
        <w:rPr>
          <w:rFonts w:ascii="Times New Roman" w:hAnsi="Times New Roman" w:cs="Times New Roman"/>
          <w:sz w:val="24"/>
          <w:szCs w:val="24"/>
          <w:lang w:val="id-ID"/>
        </w:rPr>
        <w:t>a</w:t>
      </w:r>
      <w:r w:rsidR="006052F3" w:rsidRPr="00891015">
        <w:rPr>
          <w:rFonts w:ascii="Times New Roman" w:hAnsi="Times New Roman" w:cs="Times New Roman"/>
          <w:sz w:val="24"/>
          <w:szCs w:val="24"/>
        </w:rPr>
        <w:t>l</w:t>
      </w:r>
      <w:r w:rsidR="006052F3" w:rsidRPr="00891015">
        <w:rPr>
          <w:rFonts w:ascii="Times New Roman" w:hAnsi="Times New Roman" w:cs="Times New Roman"/>
          <w:sz w:val="24"/>
          <w:szCs w:val="24"/>
          <w:lang w:val="id-ID"/>
        </w:rPr>
        <w:t>-Q</w:t>
      </w:r>
      <w:r w:rsidR="006052F3" w:rsidRPr="00891015">
        <w:rPr>
          <w:rFonts w:ascii="Times New Roman" w:hAnsi="Times New Roman" w:cs="Times New Roman"/>
          <w:sz w:val="24"/>
          <w:szCs w:val="24"/>
        </w:rPr>
        <w:t xml:space="preserve">ur’an terhadap siswa. Pada umumnya </w:t>
      </w:r>
      <w:proofErr w:type="gramStart"/>
      <w:r w:rsidR="006052F3" w:rsidRPr="00891015">
        <w:rPr>
          <w:rFonts w:ascii="Times New Roman" w:hAnsi="Times New Roman" w:cs="Times New Roman"/>
          <w:sz w:val="24"/>
          <w:szCs w:val="24"/>
        </w:rPr>
        <w:t>informan  yang</w:t>
      </w:r>
      <w:proofErr w:type="gramEnd"/>
      <w:r w:rsidR="006052F3" w:rsidRPr="00891015">
        <w:rPr>
          <w:rFonts w:ascii="Times New Roman" w:hAnsi="Times New Roman" w:cs="Times New Roman"/>
          <w:sz w:val="24"/>
          <w:szCs w:val="24"/>
        </w:rPr>
        <w:t xml:space="preserve"> mengajarkan al </w:t>
      </w:r>
      <w:r w:rsidR="006052F3" w:rsidRPr="00891015">
        <w:rPr>
          <w:rFonts w:ascii="Times New Roman" w:hAnsi="Times New Roman" w:cs="Times New Roman"/>
          <w:sz w:val="24"/>
          <w:szCs w:val="24"/>
          <w:lang w:val="id-ID"/>
        </w:rPr>
        <w:t>Q</w:t>
      </w:r>
      <w:r w:rsidR="006052F3" w:rsidRPr="00891015">
        <w:rPr>
          <w:rFonts w:ascii="Times New Roman" w:hAnsi="Times New Roman" w:cs="Times New Roman"/>
          <w:sz w:val="24"/>
          <w:szCs w:val="24"/>
        </w:rPr>
        <w:t xml:space="preserve">ur’an adalah memulai dengan meminta kepada pembelajar secara acak untuk bergantian membaca ayat-ayat al-Qur’an.        </w:t>
      </w:r>
    </w:p>
    <w:p w:rsidR="006052F3" w:rsidRPr="00891015" w:rsidRDefault="006052F3" w:rsidP="001D2752">
      <w:pPr>
        <w:pStyle w:val="ListParagraph"/>
        <w:widowControl w:val="0"/>
        <w:numPr>
          <w:ilvl w:val="0"/>
          <w:numId w:val="2"/>
        </w:numPr>
        <w:tabs>
          <w:tab w:val="left" w:pos="426"/>
        </w:tabs>
        <w:spacing w:after="0" w:line="288" w:lineRule="auto"/>
        <w:ind w:left="426" w:hanging="426"/>
        <w:jc w:val="both"/>
        <w:rPr>
          <w:rFonts w:ascii="Times New Roman" w:hAnsi="Times New Roman" w:cs="Times New Roman"/>
          <w:sz w:val="24"/>
          <w:szCs w:val="24"/>
        </w:rPr>
      </w:pPr>
      <w:r w:rsidRPr="00891015">
        <w:rPr>
          <w:rFonts w:ascii="Times New Roman" w:hAnsi="Times New Roman" w:cs="Times New Roman"/>
          <w:sz w:val="24"/>
          <w:szCs w:val="24"/>
        </w:rPr>
        <w:t xml:space="preserve">Pemberian tindak lanjut </w:t>
      </w:r>
    </w:p>
    <w:p w:rsidR="006052F3" w:rsidRPr="00891015" w:rsidRDefault="006052F3" w:rsidP="001D2752">
      <w:pPr>
        <w:pStyle w:val="ListParagraph"/>
        <w:widowControl w:val="0"/>
        <w:tabs>
          <w:tab w:val="left" w:pos="426"/>
        </w:tabs>
        <w:spacing w:after="0" w:line="288" w:lineRule="auto"/>
        <w:ind w:left="426" w:hanging="426"/>
        <w:jc w:val="both"/>
        <w:rPr>
          <w:rFonts w:ascii="Times New Roman" w:hAnsi="Times New Roman" w:cs="Times New Roman"/>
          <w:sz w:val="24"/>
          <w:szCs w:val="24"/>
          <w:lang w:val="id-ID"/>
        </w:rPr>
      </w:pPr>
      <w:r w:rsidRPr="00891015">
        <w:rPr>
          <w:rFonts w:ascii="Times New Roman" w:hAnsi="Times New Roman" w:cs="Times New Roman"/>
          <w:sz w:val="24"/>
          <w:szCs w:val="24"/>
          <w:lang w:val="id-ID"/>
        </w:rPr>
        <w:tab/>
      </w:r>
      <w:r w:rsidRPr="00891015">
        <w:rPr>
          <w:rFonts w:ascii="Times New Roman" w:hAnsi="Times New Roman" w:cs="Times New Roman"/>
          <w:sz w:val="24"/>
          <w:szCs w:val="24"/>
        </w:rPr>
        <w:t xml:space="preserve">Pemberian tindak lanjut adalah konsekwensi dari hasil penilaian terhadap latihan-latihan yang diberikan kepada siswa. Jika hasil pekerjaan siswa tidak mencapai target ketuntasan belajar maka harus diberikan remedial. Sedangkan hasil pekerjaan siswa yang mencapai target ketuntasan belajar maka sebaiknya diberikan materi pengayaan. </w:t>
      </w:r>
    </w:p>
    <w:p w:rsidR="006052F3" w:rsidRPr="00891015" w:rsidRDefault="006052F3" w:rsidP="001D2752">
      <w:pPr>
        <w:pStyle w:val="ListParagraph"/>
        <w:widowControl w:val="0"/>
        <w:numPr>
          <w:ilvl w:val="0"/>
          <w:numId w:val="2"/>
        </w:numPr>
        <w:tabs>
          <w:tab w:val="left" w:pos="426"/>
        </w:tabs>
        <w:spacing w:after="0" w:line="288" w:lineRule="auto"/>
        <w:ind w:left="426" w:hanging="426"/>
        <w:jc w:val="both"/>
        <w:rPr>
          <w:rFonts w:ascii="Times New Roman" w:hAnsi="Times New Roman" w:cs="Times New Roman"/>
          <w:sz w:val="24"/>
          <w:szCs w:val="24"/>
        </w:rPr>
      </w:pPr>
      <w:r w:rsidRPr="00891015">
        <w:rPr>
          <w:rFonts w:ascii="Times New Roman" w:hAnsi="Times New Roman" w:cs="Times New Roman"/>
          <w:sz w:val="24"/>
          <w:szCs w:val="24"/>
        </w:rPr>
        <w:t xml:space="preserve">Pemberian motivasi ulang </w:t>
      </w:r>
    </w:p>
    <w:p w:rsidR="006052F3" w:rsidRDefault="001D2752" w:rsidP="001D2752">
      <w:pPr>
        <w:widowControl w:val="0"/>
        <w:tabs>
          <w:tab w:val="left" w:pos="426"/>
        </w:tabs>
        <w:spacing w:line="288" w:lineRule="auto"/>
        <w:ind w:left="426" w:right="43" w:hanging="426"/>
        <w:jc w:val="both"/>
      </w:pPr>
      <w:r>
        <w:tab/>
      </w:r>
      <w:r w:rsidR="006052F3" w:rsidRPr="00891015">
        <w:t xml:space="preserve">Kegiatan memotivasi ulang kepada siswa yang dilakukan hampir tidak terlihat dalam pengamatan.  Dan melalui hasil wawancara </w:t>
      </w:r>
      <w:proofErr w:type="gramStart"/>
      <w:r w:rsidR="006052F3" w:rsidRPr="00891015">
        <w:t>penulis  melakukan</w:t>
      </w:r>
      <w:proofErr w:type="gramEnd"/>
      <w:r w:rsidR="006052F3" w:rsidRPr="00891015">
        <w:t xml:space="preserve"> motivasi ulang pada akhir pelajaran.</w:t>
      </w:r>
    </w:p>
    <w:p w:rsidR="001D2752" w:rsidRPr="00891015" w:rsidRDefault="001D2752" w:rsidP="001D2752">
      <w:pPr>
        <w:widowControl w:val="0"/>
        <w:tabs>
          <w:tab w:val="left" w:pos="426"/>
        </w:tabs>
        <w:spacing w:line="288" w:lineRule="auto"/>
        <w:ind w:left="426" w:right="43" w:hanging="426"/>
        <w:jc w:val="both"/>
        <w:rPr>
          <w:b/>
          <w:bCs/>
        </w:rPr>
      </w:pPr>
    </w:p>
    <w:p w:rsidR="006052F3" w:rsidRPr="001D2752" w:rsidRDefault="001D2752" w:rsidP="001D2752">
      <w:pPr>
        <w:pStyle w:val="ListParagraph"/>
        <w:widowControl w:val="0"/>
        <w:numPr>
          <w:ilvl w:val="0"/>
          <w:numId w:val="13"/>
        </w:numPr>
        <w:tabs>
          <w:tab w:val="left" w:pos="426"/>
        </w:tabs>
        <w:spacing w:after="0" w:line="288" w:lineRule="auto"/>
        <w:ind w:left="426" w:hanging="426"/>
        <w:jc w:val="both"/>
        <w:rPr>
          <w:rFonts w:ascii="Times New Roman" w:hAnsi="Times New Roman" w:cs="Times New Roman"/>
          <w:b/>
          <w:iCs/>
          <w:color w:val="000000"/>
          <w:sz w:val="24"/>
          <w:lang w:val="id-ID"/>
        </w:rPr>
      </w:pPr>
      <w:r w:rsidRPr="001D2752">
        <w:rPr>
          <w:rFonts w:ascii="Times New Roman" w:hAnsi="Times New Roman" w:cs="Times New Roman"/>
          <w:b/>
          <w:iCs/>
          <w:color w:val="000000"/>
          <w:sz w:val="24"/>
          <w:lang w:val="id-ID"/>
        </w:rPr>
        <w:t>BENTUK PENERAPAN PENDIDIKAN  ISLAM  BERBASIS  MULTI</w:t>
      </w:r>
      <w:r>
        <w:rPr>
          <w:rFonts w:ascii="Times New Roman" w:hAnsi="Times New Roman" w:cs="Times New Roman"/>
          <w:b/>
          <w:iCs/>
          <w:color w:val="000000"/>
          <w:sz w:val="24"/>
        </w:rPr>
        <w:t>-</w:t>
      </w:r>
      <w:r w:rsidRPr="001D2752">
        <w:rPr>
          <w:rFonts w:ascii="Times New Roman" w:hAnsi="Times New Roman" w:cs="Times New Roman"/>
          <w:b/>
          <w:iCs/>
          <w:color w:val="000000"/>
          <w:sz w:val="24"/>
          <w:lang w:val="id-ID"/>
        </w:rPr>
        <w:t>KULTURAL DI  MADRASAH ALIYAH NURUL AS’ADIYAH CALLACCU</w:t>
      </w:r>
    </w:p>
    <w:p w:rsidR="006052F3" w:rsidRPr="00891015" w:rsidRDefault="006052F3" w:rsidP="001D2752">
      <w:pPr>
        <w:widowControl w:val="0"/>
        <w:autoSpaceDE w:val="0"/>
        <w:autoSpaceDN w:val="0"/>
        <w:adjustRightInd w:val="0"/>
        <w:spacing w:line="288" w:lineRule="auto"/>
        <w:ind w:firstLine="567"/>
        <w:jc w:val="both"/>
        <w:rPr>
          <w:color w:val="000000"/>
          <w:lang w:val="id-ID"/>
        </w:rPr>
      </w:pPr>
      <w:r w:rsidRPr="00891015">
        <w:rPr>
          <w:color w:val="000000"/>
          <w:lang w:val="id-ID"/>
        </w:rPr>
        <w:t>Dalam perkembangan kehidupan yang ditandai dengan semakin derasnya arus perubahan sosial budaya, pendidikan Islam menghadapi tantangan yang berat untuk tetap bertahan dan meningkatkan perannya. Dalam sistem pendidikan nasional, pendidikan agama mempunyai posisi yang kuat karena pendidikan agama wajib diajarkan mulai dari jenjang pendidikan terendah sampai jenjang pendidikan tertinggi.</w:t>
      </w:r>
    </w:p>
    <w:p w:rsidR="006052F3" w:rsidRPr="00891015" w:rsidRDefault="006052F3" w:rsidP="001D2752">
      <w:pPr>
        <w:widowControl w:val="0"/>
        <w:shd w:val="clear" w:color="auto" w:fill="FFFFFF"/>
        <w:spacing w:line="288" w:lineRule="auto"/>
        <w:ind w:firstLine="567"/>
        <w:jc w:val="both"/>
        <w:rPr>
          <w:color w:val="000000"/>
          <w:lang w:val="id-ID"/>
        </w:rPr>
      </w:pPr>
      <w:r w:rsidRPr="00891015">
        <w:rPr>
          <w:color w:val="000000"/>
          <w:lang w:val="id-ID"/>
        </w:rPr>
        <w:t>Upaya pelaksanaan pendidikan Islam berbasis multikultural di Madrasah Aliyah Callaccu dapat dilihat dengan beberapa instrumen berikut ini:</w:t>
      </w:r>
    </w:p>
    <w:p w:rsidR="006052F3" w:rsidRPr="001D2752" w:rsidRDefault="006052F3" w:rsidP="001D2752">
      <w:pPr>
        <w:pStyle w:val="ListParagraph"/>
        <w:widowControl w:val="0"/>
        <w:numPr>
          <w:ilvl w:val="0"/>
          <w:numId w:val="3"/>
        </w:numPr>
        <w:shd w:val="clear" w:color="auto" w:fill="FFFFFF"/>
        <w:tabs>
          <w:tab w:val="left" w:pos="426"/>
        </w:tabs>
        <w:spacing w:before="120" w:after="0" w:line="288" w:lineRule="auto"/>
        <w:ind w:left="426" w:hanging="426"/>
        <w:rPr>
          <w:rFonts w:ascii="Times New Roman" w:hAnsi="Times New Roman" w:cs="Times New Roman"/>
          <w:b/>
          <w:bCs/>
          <w:i/>
          <w:color w:val="000000"/>
          <w:sz w:val="24"/>
          <w:szCs w:val="24"/>
          <w:lang w:val="id-ID"/>
        </w:rPr>
      </w:pPr>
      <w:r w:rsidRPr="001D2752">
        <w:rPr>
          <w:rFonts w:ascii="Times New Roman" w:hAnsi="Times New Roman" w:cs="Times New Roman"/>
          <w:b/>
          <w:bCs/>
          <w:i/>
          <w:color w:val="000000"/>
          <w:sz w:val="24"/>
          <w:szCs w:val="24"/>
          <w:lang w:val="id-ID"/>
        </w:rPr>
        <w:t>Bahan Ajar</w:t>
      </w:r>
    </w:p>
    <w:p w:rsidR="006052F3" w:rsidRPr="00891015" w:rsidRDefault="006052F3" w:rsidP="001D2752">
      <w:pPr>
        <w:pStyle w:val="ListParagraph"/>
        <w:widowControl w:val="0"/>
        <w:shd w:val="clear" w:color="auto" w:fill="FFFFFF"/>
        <w:spacing w:after="0" w:line="288" w:lineRule="auto"/>
        <w:ind w:left="0" w:firstLine="567"/>
        <w:jc w:val="both"/>
        <w:rPr>
          <w:rFonts w:ascii="Times New Roman" w:hAnsi="Times New Roman" w:cs="Times New Roman"/>
          <w:color w:val="000000"/>
          <w:sz w:val="24"/>
          <w:szCs w:val="24"/>
          <w:lang w:val="id-ID"/>
        </w:rPr>
      </w:pPr>
      <w:r w:rsidRPr="00891015">
        <w:rPr>
          <w:rFonts w:ascii="Times New Roman" w:hAnsi="Times New Roman" w:cs="Times New Roman"/>
          <w:color w:val="000000"/>
          <w:sz w:val="24"/>
          <w:szCs w:val="24"/>
          <w:lang w:val="id-ID"/>
        </w:rPr>
        <w:t xml:space="preserve">Adapun bahan ajar yang dimaksud yakni mata pelajaran PAI yang didalamnya mencakup, mata pelajaran al-Qur’an Hadits, Fikih, Aqidah Akhlak dan Sejarah Kebudayaan Islam. Dengan melalui penerapan bahan ajar secara bertahap dapat meluruskan permasalahan serta konflik yang ada di Madrasah Aliyah Nurul As’adiyah Callaccu. </w:t>
      </w:r>
    </w:p>
    <w:p w:rsidR="006052F3" w:rsidRPr="00891015" w:rsidRDefault="006052F3" w:rsidP="001D2752">
      <w:pPr>
        <w:widowControl w:val="0"/>
        <w:autoSpaceDE w:val="0"/>
        <w:autoSpaceDN w:val="0"/>
        <w:adjustRightInd w:val="0"/>
        <w:spacing w:line="288" w:lineRule="auto"/>
        <w:ind w:firstLine="567"/>
        <w:jc w:val="both"/>
        <w:rPr>
          <w:color w:val="000000"/>
          <w:lang w:val="id-ID"/>
        </w:rPr>
      </w:pPr>
      <w:r w:rsidRPr="00891015">
        <w:rPr>
          <w:color w:val="000000"/>
          <w:lang w:val="id-ID"/>
        </w:rPr>
        <w:t xml:space="preserve">Dengan demikian, konsep pendidikan  multikultural menjadi pegangan untuk memperkuat identitas nasional serta mata pelajaran agama yang telah diajarkan di  Sekolah Dasar  hingga  perguruan  tinggi, juga dapat disempurnakan  dengan  memasukan pendidikan multikultural, seperti budaya lokal antar daerah  kedalamnya,  agar generasi muda  bangga sebagai bangsa Indonesia yang dapat meningkatkan rasa nasionalisme. Oleh karena itu,  pendidikan multikultur  adalah  pendidikan  nilai  yang  harus ditanamkan  pada  siswa  sebagai  calon  warga  negara, agar memiliki persepsi dan sikap multikulturalistik, bisa hidup  berdampingan  dalam  keragaman  watak  kultur dan </w:t>
      </w:r>
      <w:r w:rsidRPr="00891015">
        <w:rPr>
          <w:color w:val="000000"/>
          <w:lang w:val="id-ID"/>
        </w:rPr>
        <w:lastRenderedPageBreak/>
        <w:t xml:space="preserve">bahasa,  menghormati  hak  setiap  warga  negara  tanpa  membedakan  etnik  mayoritas  atau minoritas,  dan  dapat  bersama-sama  membangun  kekuatan  bangsa  sehingga  diperhitungkan dalam percaturan global dan </w:t>
      </w:r>
      <w:r w:rsidRPr="00891015">
        <w:rPr>
          <w:i/>
          <w:iCs/>
          <w:color w:val="000000"/>
          <w:lang w:val="id-ID"/>
        </w:rPr>
        <w:t xml:space="preserve">nation dignity </w:t>
      </w:r>
      <w:r w:rsidRPr="00891015">
        <w:rPr>
          <w:color w:val="000000"/>
          <w:lang w:val="id-ID"/>
        </w:rPr>
        <w:t>yang kuat. Menurut Choirul Mahfud bahwa pendidikan multikultural merupakan salah satu jawaban atas penghargaan perbedaan dan kemajemukan Indonesia.</w:t>
      </w:r>
      <w:r w:rsidRPr="00891015">
        <w:rPr>
          <w:rStyle w:val="FootnoteReference"/>
          <w:color w:val="000000"/>
          <w:lang w:val="id-ID"/>
        </w:rPr>
        <w:footnoteReference w:id="8"/>
      </w:r>
    </w:p>
    <w:p w:rsidR="006052F3" w:rsidRPr="00891015" w:rsidRDefault="006052F3" w:rsidP="001D2752">
      <w:pPr>
        <w:widowControl w:val="0"/>
        <w:autoSpaceDE w:val="0"/>
        <w:autoSpaceDN w:val="0"/>
        <w:adjustRightInd w:val="0"/>
        <w:spacing w:line="288" w:lineRule="auto"/>
        <w:ind w:firstLine="567"/>
        <w:jc w:val="both"/>
        <w:rPr>
          <w:color w:val="000000"/>
          <w:lang w:val="id-ID"/>
        </w:rPr>
      </w:pPr>
      <w:r w:rsidRPr="00891015">
        <w:rPr>
          <w:color w:val="000000"/>
          <w:lang w:val="id-ID"/>
        </w:rPr>
        <w:t>Keragaman  tersebut berpengaruh  langsung  terhadap  kemampuan  guru  dalam  melaksanakan  tugas untuk membacup persoalan yang ada pada  siswa, kemampuan  sekolah  dalam  menyediakan  pengalaman  belajar  dan  kemampuan  siswa dalam  berproses,  belajar  dan  mengolah  informasi  menjadi  sesuatu  yang  dapat diterjemahkan sebagai hasil belajar. Keragaman itu menjadi suatu variabel bebas yang memiliki  kontribusi  sangat  signifikan  terhadap  keberhasilan dalam satu wadah atau sekolah,  baik  sebagai proses maupun sebagai hasil.</w:t>
      </w:r>
    </w:p>
    <w:p w:rsidR="006052F3" w:rsidRPr="00891015" w:rsidRDefault="006052F3" w:rsidP="001D2752">
      <w:pPr>
        <w:widowControl w:val="0"/>
        <w:autoSpaceDE w:val="0"/>
        <w:autoSpaceDN w:val="0"/>
        <w:adjustRightInd w:val="0"/>
        <w:spacing w:line="288" w:lineRule="auto"/>
        <w:ind w:firstLine="567"/>
        <w:jc w:val="both"/>
        <w:rPr>
          <w:color w:val="000000"/>
          <w:lang w:val="id-ID"/>
        </w:rPr>
      </w:pPr>
      <w:r w:rsidRPr="00891015">
        <w:rPr>
          <w:color w:val="000000"/>
          <w:lang w:val="id-ID"/>
        </w:rPr>
        <w:t xml:space="preserve">Oleh karena  itu, pengembangan bahan ajar dengan menggunakan  pendekatan pengembangan  multikultural di Madrasah Aliyah Callaccu  didasarkan  pada  empat  prinsip. </w:t>
      </w:r>
      <w:r w:rsidRPr="00891015">
        <w:rPr>
          <w:i/>
          <w:iCs/>
          <w:color w:val="000000"/>
          <w:lang w:val="id-ID"/>
        </w:rPr>
        <w:t>Pertama</w:t>
      </w:r>
      <w:r w:rsidRPr="00891015">
        <w:rPr>
          <w:color w:val="000000"/>
          <w:lang w:val="id-ID"/>
        </w:rPr>
        <w:t xml:space="preserve">, keragaman budaya menjadi dasar dalam menentukan filsafat. </w:t>
      </w:r>
      <w:r w:rsidRPr="00891015">
        <w:rPr>
          <w:i/>
          <w:iCs/>
          <w:color w:val="000000"/>
          <w:lang w:val="id-ID"/>
        </w:rPr>
        <w:t>Kedua,</w:t>
      </w:r>
      <w:r w:rsidRPr="00891015">
        <w:rPr>
          <w:color w:val="000000"/>
          <w:lang w:val="id-ID"/>
        </w:rPr>
        <w:t xml:space="preserve"> keragaman budaya dijadikan dasar dalam mengembangkan berbagai  komponen  pemebelajaran,  seperti  tujuan,  konten,  proses,  dan evaluasi. </w:t>
      </w:r>
      <w:r w:rsidRPr="00891015">
        <w:rPr>
          <w:i/>
          <w:iCs/>
          <w:color w:val="000000"/>
          <w:lang w:val="id-ID"/>
        </w:rPr>
        <w:t>Ketiga,</w:t>
      </w:r>
      <w:r w:rsidRPr="00891015">
        <w:rPr>
          <w:color w:val="000000"/>
          <w:lang w:val="id-ID"/>
        </w:rPr>
        <w:t xml:space="preserve"> budaya dilingkungan unit pendidikan dari mulai pendidikan tingkat dasar sampai dengan perguruan tinggi sehingga sumber belajar dan objek studi  harus  dijadikan  bagian  dari  kegiatan  belajar  siswa.  </w:t>
      </w:r>
      <w:r w:rsidRPr="00891015">
        <w:rPr>
          <w:i/>
          <w:iCs/>
          <w:color w:val="000000"/>
          <w:lang w:val="id-ID"/>
        </w:rPr>
        <w:t>Keempat,</w:t>
      </w:r>
      <w:r w:rsidRPr="00891015">
        <w:rPr>
          <w:color w:val="000000"/>
          <w:lang w:val="id-ID"/>
        </w:rPr>
        <w:t xml:space="preserve">  bahan ajar  berperan sebagai media dalam mengembangkan kebudayaan daerah dan nasional.  </w:t>
      </w:r>
    </w:p>
    <w:p w:rsidR="006052F3" w:rsidRPr="00891015" w:rsidRDefault="006052F3" w:rsidP="001D2752">
      <w:pPr>
        <w:widowControl w:val="0"/>
        <w:autoSpaceDE w:val="0"/>
        <w:autoSpaceDN w:val="0"/>
        <w:adjustRightInd w:val="0"/>
        <w:spacing w:line="288" w:lineRule="auto"/>
        <w:ind w:firstLine="567"/>
        <w:jc w:val="both"/>
        <w:rPr>
          <w:color w:val="000000"/>
          <w:lang w:val="id-ID"/>
        </w:rPr>
      </w:pPr>
      <w:r w:rsidRPr="00891015">
        <w:rPr>
          <w:lang w:val="id-ID"/>
        </w:rPr>
        <w:t xml:space="preserve">Hal senada diungkapkan oleh Masnaeni selaku guru Akidah Akhlak di Madrasah Aliyah Callaccu, </w:t>
      </w:r>
      <w:r w:rsidRPr="00891015">
        <w:rPr>
          <w:color w:val="000000"/>
          <w:lang w:val="id-ID"/>
        </w:rPr>
        <w:t>menjelaskan bahwa:</w:t>
      </w:r>
    </w:p>
    <w:p w:rsidR="006052F3" w:rsidRPr="00891015" w:rsidRDefault="006052F3" w:rsidP="001D2752">
      <w:pPr>
        <w:widowControl w:val="0"/>
        <w:autoSpaceDE w:val="0"/>
        <w:autoSpaceDN w:val="0"/>
        <w:adjustRightInd w:val="0"/>
        <w:ind w:left="426" w:right="425"/>
        <w:jc w:val="both"/>
        <w:rPr>
          <w:color w:val="000000"/>
          <w:lang w:val="id-ID"/>
        </w:rPr>
      </w:pPr>
      <w:r w:rsidRPr="00891015">
        <w:rPr>
          <w:color w:val="000000"/>
          <w:lang w:val="id-ID"/>
        </w:rPr>
        <w:t>Madrasah Aliyah Callaccu di dalam mendesain dan meramu bahan ajarnya ditekankan utuk menggunakan pendekatan multikultural, agar pada setiap materi pembelajaran selalu mengaitkan akan pentingnya nilai penghargaan dan pemahaman terhadap perbedaan yang ada.</w:t>
      </w:r>
      <w:r w:rsidRPr="00891015">
        <w:rPr>
          <w:rStyle w:val="FootnoteReference"/>
          <w:color w:val="000000"/>
          <w:lang w:val="id-ID"/>
        </w:rPr>
        <w:footnoteReference w:id="9"/>
      </w:r>
      <w:r w:rsidRPr="00891015">
        <w:rPr>
          <w:color w:val="000000"/>
          <w:lang w:val="id-ID"/>
        </w:rPr>
        <w:t xml:space="preserve">   </w:t>
      </w:r>
    </w:p>
    <w:p w:rsidR="006052F3" w:rsidRPr="00891015" w:rsidRDefault="006052F3" w:rsidP="001D2752">
      <w:pPr>
        <w:widowControl w:val="0"/>
        <w:autoSpaceDE w:val="0"/>
        <w:autoSpaceDN w:val="0"/>
        <w:adjustRightInd w:val="0"/>
        <w:ind w:left="426" w:right="425"/>
        <w:jc w:val="both"/>
        <w:rPr>
          <w:color w:val="000000"/>
          <w:lang w:val="id-ID"/>
        </w:rPr>
      </w:pPr>
      <w:r w:rsidRPr="00891015">
        <w:rPr>
          <w:color w:val="000000"/>
          <w:lang w:val="id-ID"/>
        </w:rPr>
        <w:t>Kemudian Ahmad Yamani salah seorang guru pendidikan kewrganegaraan di Madrasah Aliyah Callaccu menambahkan bahwa:</w:t>
      </w:r>
    </w:p>
    <w:p w:rsidR="006052F3" w:rsidRPr="00891015" w:rsidRDefault="006052F3" w:rsidP="001D2752">
      <w:pPr>
        <w:widowControl w:val="0"/>
        <w:autoSpaceDE w:val="0"/>
        <w:autoSpaceDN w:val="0"/>
        <w:adjustRightInd w:val="0"/>
        <w:ind w:left="426" w:right="425"/>
        <w:jc w:val="both"/>
        <w:rPr>
          <w:color w:val="000000"/>
          <w:lang w:val="id-ID"/>
        </w:rPr>
      </w:pPr>
      <w:r w:rsidRPr="00891015">
        <w:rPr>
          <w:color w:val="000000"/>
          <w:lang w:val="id-ID"/>
        </w:rPr>
        <w:t>Implementasi  pendidikan  multikultur  pada  Madrasah Aliyah Callaccu dilakukan secara komprehensif melalui pendidikan Kewarganegaraan dan melalui Pendidikan Agama,  dapat  dilakukan  melalui  pemberdayaan,  penambahan  atau perluasan  kompetensi  hasil  belajar  dalam  konteks  pembinaan  akhlak  dan budi pekerti,  memiliki intensitas  untuk  membina  dan  mengembangkan  kerukunan  hidup  antar  umat  beragama, dengan  memberi  penekanan  pada  berbagai  kompetensi  dasar.</w:t>
      </w:r>
      <w:r w:rsidRPr="00891015">
        <w:rPr>
          <w:rStyle w:val="FootnoteReference"/>
          <w:color w:val="000000"/>
          <w:lang w:val="id-ID"/>
        </w:rPr>
        <w:footnoteReference w:id="10"/>
      </w:r>
      <w:r w:rsidRPr="00891015">
        <w:rPr>
          <w:color w:val="000000"/>
          <w:lang w:val="id-ID"/>
        </w:rPr>
        <w:t xml:space="preserve"> </w:t>
      </w:r>
    </w:p>
    <w:p w:rsidR="006052F3" w:rsidRPr="00891015" w:rsidRDefault="006052F3" w:rsidP="001D2752">
      <w:pPr>
        <w:widowControl w:val="0"/>
        <w:autoSpaceDE w:val="0"/>
        <w:autoSpaceDN w:val="0"/>
        <w:adjustRightInd w:val="0"/>
        <w:spacing w:before="120" w:line="288" w:lineRule="auto"/>
        <w:ind w:firstLine="567"/>
        <w:jc w:val="both"/>
        <w:rPr>
          <w:lang w:val="id-ID"/>
        </w:rPr>
      </w:pPr>
      <w:r w:rsidRPr="00891015">
        <w:rPr>
          <w:lang w:val="id-ID"/>
        </w:rPr>
        <w:t xml:space="preserve">Dari keterangan di atas dapat diketahui bahwa dengan melalui pembelajaran pendidikana Islam beserta bebagai bahan ajar, sehingga dapat memperbaiki akhlak dan </w:t>
      </w:r>
      <w:r w:rsidRPr="00891015">
        <w:rPr>
          <w:lang w:val="id-ID"/>
        </w:rPr>
        <w:lastRenderedPageBreak/>
        <w:t>budi pekerti serta menciptakan sikap toleransi dan kebersamaan antara para siswa.</w:t>
      </w:r>
    </w:p>
    <w:p w:rsidR="006052F3" w:rsidRPr="001D2752" w:rsidRDefault="006052F3" w:rsidP="001D2752">
      <w:pPr>
        <w:pStyle w:val="ListParagraph"/>
        <w:widowControl w:val="0"/>
        <w:numPr>
          <w:ilvl w:val="0"/>
          <w:numId w:val="3"/>
        </w:numPr>
        <w:tabs>
          <w:tab w:val="left" w:pos="426"/>
        </w:tabs>
        <w:autoSpaceDE w:val="0"/>
        <w:autoSpaceDN w:val="0"/>
        <w:adjustRightInd w:val="0"/>
        <w:spacing w:before="120" w:after="0" w:line="288" w:lineRule="auto"/>
        <w:ind w:left="426" w:hanging="426"/>
        <w:jc w:val="both"/>
        <w:rPr>
          <w:rFonts w:ascii="Times New Roman" w:hAnsi="Times New Roman" w:cs="Times New Roman"/>
          <w:b/>
          <w:i/>
          <w:color w:val="000000"/>
          <w:sz w:val="24"/>
          <w:szCs w:val="24"/>
          <w:lang w:val="id-ID"/>
        </w:rPr>
      </w:pPr>
      <w:r w:rsidRPr="001D2752">
        <w:rPr>
          <w:rFonts w:ascii="Times New Roman" w:hAnsi="Times New Roman" w:cs="Times New Roman"/>
          <w:b/>
          <w:i/>
          <w:color w:val="000000"/>
          <w:sz w:val="24"/>
          <w:szCs w:val="24"/>
          <w:lang w:val="id-ID"/>
        </w:rPr>
        <w:t xml:space="preserve">Peserta didik (kesiswaan) </w:t>
      </w:r>
    </w:p>
    <w:p w:rsidR="006052F3" w:rsidRPr="00891015" w:rsidRDefault="006052F3" w:rsidP="001D2752">
      <w:pPr>
        <w:widowControl w:val="0"/>
        <w:autoSpaceDE w:val="0"/>
        <w:autoSpaceDN w:val="0"/>
        <w:adjustRightInd w:val="0"/>
        <w:spacing w:line="288" w:lineRule="auto"/>
        <w:ind w:firstLine="567"/>
        <w:jc w:val="both"/>
        <w:rPr>
          <w:color w:val="000000"/>
          <w:lang w:val="id-ID"/>
        </w:rPr>
      </w:pPr>
      <w:r w:rsidRPr="00891015">
        <w:rPr>
          <w:color w:val="000000"/>
          <w:lang w:val="id-ID"/>
        </w:rPr>
        <w:t xml:space="preserve">Upaya implementasi pendidikan  Islam berbasis multikultural di Madrasah Aliyah Callaccu sangatlah diperlukan dalam bidang kesiswaan.  Pendidikan tidak hanya bersifat akademik saja, tetapi ada pula yang bersifat non akademik.  Dalam lembaga-lembaga pendidikan, pendidikan yang bersifat non akademik biasanya dimasukkan dalam ekstrakurikuler ataupun OSIS.  </w:t>
      </w:r>
    </w:p>
    <w:p w:rsidR="006052F3" w:rsidRPr="00891015" w:rsidRDefault="006052F3" w:rsidP="001D2752">
      <w:pPr>
        <w:widowControl w:val="0"/>
        <w:autoSpaceDE w:val="0"/>
        <w:autoSpaceDN w:val="0"/>
        <w:adjustRightInd w:val="0"/>
        <w:spacing w:line="288" w:lineRule="auto"/>
        <w:ind w:firstLine="567"/>
        <w:jc w:val="both"/>
        <w:rPr>
          <w:color w:val="000000"/>
          <w:lang w:val="id-ID"/>
        </w:rPr>
      </w:pPr>
      <w:r w:rsidRPr="00891015">
        <w:rPr>
          <w:color w:val="000000"/>
          <w:lang w:val="id-ID"/>
        </w:rPr>
        <w:t>Melalui pendidikan dan pembinaan yang diterapkan disekolah akan memberikan penguatan terhadap perkembangan prilaku hidup yang saling menghargai perbedaan yang ada maka kebijakan pihak Madrasah Aliyah Callaccu menerapkan dan memasukkan nilai-nilai multikultural di dalam berbagai kegiatan organisasi kesiswaan yang diikuti oleh siswa Madrasah Aliyah Callaccu, baik itu dalam bentuk kegiatan olah raga, pesantren kilat, kepramukaan, kepalangmerahan, dan berbagai jenis kegiatan ekstra kurikuler. Pandangan tersebut menegaskan bahwa kegiatan-kegiatan kesiswaan merupakan suatu wadah atau kegiatan-kegiatan yang positif agar siswa dapat menyalurkan bakat, minat ataupun kreativitasnya pada kegiatan-kegiatan non akademik.  Kegiatan ekstrakurikuler antara lain dalam bidang olah raga, seni, ilmu pengetahuan ataupun keagamaan.  Kegiatan-kegiatan kesiswaan diantaranya adalah kegiatan intrakurikuler dan ekstrakurikuler.</w:t>
      </w:r>
    </w:p>
    <w:p w:rsidR="006052F3" w:rsidRPr="00891015" w:rsidRDefault="006052F3" w:rsidP="001D2752">
      <w:pPr>
        <w:widowControl w:val="0"/>
        <w:autoSpaceDE w:val="0"/>
        <w:autoSpaceDN w:val="0"/>
        <w:adjustRightInd w:val="0"/>
        <w:spacing w:line="288" w:lineRule="auto"/>
        <w:ind w:firstLine="567"/>
        <w:jc w:val="both"/>
        <w:rPr>
          <w:lang w:val="id-ID"/>
        </w:rPr>
      </w:pPr>
      <w:r w:rsidRPr="00891015">
        <w:rPr>
          <w:lang w:val="id-ID"/>
        </w:rPr>
        <w:t>Kegiatan intrakurikuler dan ekstrakurikuler dapat menumbuhkan nilai-nilai kebersamaan, kerukunan hidup serta menghargai keberadaan perbedaan yang ada.  Setiap siswa memperoleh hak yang sama untuk memilih kegiatan ekstrakurikuler yang diminati tanpa memandang asal dan latar belakangnya.  Di setiap kegiatan intrakurikuler dan ekstrakurikuler disisipkan kegiatan-kegiatan yang mengarah pada kebiasaan multikultur dengan sikap dan perilaku yang toleran antar teman, kebersamaan, solideritas dan bisa saling bekerja sama dengan baik.</w:t>
      </w:r>
    </w:p>
    <w:p w:rsidR="006052F3" w:rsidRPr="001D2752" w:rsidRDefault="006052F3" w:rsidP="001D2752">
      <w:pPr>
        <w:pStyle w:val="ListParagraph"/>
        <w:widowControl w:val="0"/>
        <w:numPr>
          <w:ilvl w:val="0"/>
          <w:numId w:val="3"/>
        </w:numPr>
        <w:tabs>
          <w:tab w:val="left" w:pos="426"/>
        </w:tabs>
        <w:autoSpaceDE w:val="0"/>
        <w:autoSpaceDN w:val="0"/>
        <w:adjustRightInd w:val="0"/>
        <w:spacing w:before="120" w:after="0" w:line="288" w:lineRule="auto"/>
        <w:ind w:left="426" w:hanging="426"/>
        <w:jc w:val="both"/>
        <w:rPr>
          <w:rFonts w:ascii="Times New Roman" w:hAnsi="Times New Roman" w:cs="Times New Roman"/>
          <w:b/>
          <w:i/>
          <w:color w:val="000000"/>
          <w:sz w:val="24"/>
          <w:szCs w:val="24"/>
          <w:lang w:val="id-ID"/>
        </w:rPr>
      </w:pPr>
      <w:r w:rsidRPr="001D2752">
        <w:rPr>
          <w:rFonts w:ascii="Times New Roman" w:hAnsi="Times New Roman" w:cs="Times New Roman"/>
          <w:b/>
          <w:i/>
          <w:color w:val="000000"/>
          <w:sz w:val="24"/>
          <w:szCs w:val="24"/>
          <w:lang w:val="id-ID"/>
        </w:rPr>
        <w:t>Proses Pembelajaran</w:t>
      </w:r>
    </w:p>
    <w:p w:rsidR="006052F3" w:rsidRPr="00891015" w:rsidRDefault="006052F3" w:rsidP="001D2752">
      <w:pPr>
        <w:pStyle w:val="NormalWeb"/>
        <w:widowControl w:val="0"/>
        <w:tabs>
          <w:tab w:val="left" w:pos="8080"/>
        </w:tabs>
        <w:spacing w:before="0" w:beforeAutospacing="0" w:after="0" w:afterAutospacing="0" w:line="288" w:lineRule="auto"/>
        <w:ind w:firstLine="567"/>
        <w:jc w:val="both"/>
        <w:rPr>
          <w:lang w:val="id-ID"/>
        </w:rPr>
      </w:pPr>
      <w:r w:rsidRPr="00891015">
        <w:rPr>
          <w:lang w:val="id-ID"/>
        </w:rPr>
        <w:t xml:space="preserve">Implementasi pendidikan  Islam berbasis multikultural juga tidak kalah pentingnya yaitu pada proses pembelajaran. </w:t>
      </w:r>
      <w:r w:rsidRPr="00891015">
        <w:rPr>
          <w:color w:val="000000"/>
          <w:lang w:val="id-ID"/>
        </w:rPr>
        <w:t xml:space="preserve">Madrasah Aliyah Callaccu di dalam upaya tersebut mendesain </w:t>
      </w:r>
      <w:r w:rsidRPr="00891015">
        <w:rPr>
          <w:lang w:val="id-ID"/>
        </w:rPr>
        <w:t>metode, strategi dan manajemen yang berbasis multikultural. Misalnya guru yang memiliki pemahaman terhadap latar belakang budaya siswanya, akan menciptakan lingkungan fisik yang kondusif untuk belajar. Sementara itu, lingkungan sosial yang aman dan nyaman dapat diciptakan oleh guru melalui bahasa yang dipilih, hubungan simpatik antar siswa, dan perlakuan adil terhadap siswa yang beragam budayanya.  Dalam proses pembelajaran guru tidak membedakan gender, budaya, ras, etnik dan lain-lai</w:t>
      </w:r>
    </w:p>
    <w:p w:rsidR="006052F3" w:rsidRPr="00891015" w:rsidRDefault="006052F3" w:rsidP="001D2752">
      <w:pPr>
        <w:pStyle w:val="NormalWeb"/>
        <w:widowControl w:val="0"/>
        <w:tabs>
          <w:tab w:val="left" w:pos="8080"/>
        </w:tabs>
        <w:spacing w:before="0" w:beforeAutospacing="0" w:after="0" w:afterAutospacing="0" w:line="288" w:lineRule="auto"/>
        <w:ind w:right="-1" w:firstLine="567"/>
        <w:jc w:val="both"/>
        <w:rPr>
          <w:lang w:val="id-ID"/>
        </w:rPr>
      </w:pPr>
      <w:r w:rsidRPr="00891015">
        <w:rPr>
          <w:lang w:val="id-ID"/>
        </w:rPr>
        <w:t xml:space="preserve">Dalam dunia pendidikan proses pembelajaran merupakan roh dan menjadi instrument pendidikan yang paling berperan di dalam membentuk pola pikir dan prilaku peserta didik. Oleh karena itu para pendidik di </w:t>
      </w:r>
      <w:r w:rsidRPr="00891015">
        <w:rPr>
          <w:color w:val="000000"/>
          <w:lang w:val="id-ID"/>
        </w:rPr>
        <w:t>Madrasah Aliyah Callaccu</w:t>
      </w:r>
      <w:r w:rsidRPr="00891015">
        <w:rPr>
          <w:lang w:val="id-ID"/>
        </w:rPr>
        <w:t xml:space="preserve"> berupaya di dalam proses pembelajaran untuk menyampaika materi dengan mengaitkannya pada sikap untuk saling menerima perbedaan dan memperlihatkan prilaku dan contoh sifat </w:t>
      </w:r>
      <w:r w:rsidRPr="00891015">
        <w:rPr>
          <w:lang w:val="id-ID"/>
        </w:rPr>
        <w:lastRenderedPageBreak/>
        <w:t>toleran kepada peserta didik. Toleransi adalah memberikan kehormatan dan kebebasan bagi orang lain untuk menjalankan tujuan mereka masing-masing dan tidak merugikan orang lain.</w:t>
      </w:r>
      <w:r w:rsidRPr="00891015">
        <w:rPr>
          <w:rStyle w:val="FootnoteReference"/>
          <w:lang w:val="id-ID"/>
        </w:rPr>
        <w:footnoteReference w:id="11"/>
      </w:r>
      <w:r w:rsidRPr="00891015">
        <w:rPr>
          <w:lang w:val="id-ID"/>
        </w:rPr>
        <w:t xml:space="preserve"> Hal tersebut terkadang terlihat misalnya pada pembelajaran Fiqih, guru menyampaikan dengan terbuka perbedaan pemahaman dan mazhab yang begitu banyak dalam hukum Fiqih, pada pembelajaran Aqidah Ahlak ditanamkan materi tentang ahlak kepada sesama mahluk utamanya sesama manusia untuk saling menolong dan saling menghargai. </w:t>
      </w:r>
    </w:p>
    <w:p w:rsidR="006052F3" w:rsidRPr="00891015" w:rsidRDefault="006052F3" w:rsidP="001D2752">
      <w:pPr>
        <w:pStyle w:val="NormalWeb"/>
        <w:widowControl w:val="0"/>
        <w:tabs>
          <w:tab w:val="left" w:pos="8080"/>
        </w:tabs>
        <w:spacing w:before="0" w:beforeAutospacing="0" w:after="0" w:afterAutospacing="0" w:line="288" w:lineRule="auto"/>
        <w:ind w:firstLine="567"/>
        <w:jc w:val="both"/>
        <w:rPr>
          <w:lang w:val="id-ID"/>
        </w:rPr>
      </w:pPr>
      <w:r w:rsidRPr="00891015">
        <w:rPr>
          <w:lang w:val="id-ID"/>
        </w:rPr>
        <w:t>Pandangan tersebut menunjukkan adanya penekanan bagi pendidik dan tenaga kependidikan dalam melaksanakan tugas hendaknya menggunakan metode yang bervariasi yang menggembirakan supaya siswa tidakalah merasa jemuh dalam menerima materi. Selain itu harus senantiasa menjaga kewibawaan karena berada dalam lingkungan fisik dan sosial.  Gaya pengajaran guru merupakan gaya kepemimpinan atau teknik pengawalan yang digunakan guru dalam proses pembelajaran (</w:t>
      </w:r>
      <w:r w:rsidRPr="00891015">
        <w:rPr>
          <w:i/>
          <w:lang w:val="id-ID"/>
        </w:rPr>
        <w:t>the kind of leadership or governance techniques a teacher uses</w:t>
      </w:r>
      <w:r w:rsidRPr="00891015">
        <w:rPr>
          <w:lang w:val="id-ID"/>
        </w:rPr>
        <w:t>), ketika para guru memberikan pembelajaran dalam rangka penanaman nilai PAI hendakanya jangan monoton atau satu metode saja, tapi mencari metode yang bisa menghidupkan suasana pembelajran.</w:t>
      </w:r>
    </w:p>
    <w:p w:rsidR="006052F3" w:rsidRPr="00891015" w:rsidRDefault="006052F3" w:rsidP="001D2752">
      <w:pPr>
        <w:pStyle w:val="NormalWeb"/>
        <w:widowControl w:val="0"/>
        <w:tabs>
          <w:tab w:val="left" w:pos="8080"/>
        </w:tabs>
        <w:spacing w:before="0" w:beforeAutospacing="0" w:after="0" w:afterAutospacing="0" w:line="288" w:lineRule="auto"/>
        <w:ind w:right="-1" w:firstLine="567"/>
        <w:jc w:val="both"/>
        <w:rPr>
          <w:color w:val="000000"/>
          <w:lang w:val="id-ID"/>
        </w:rPr>
      </w:pPr>
      <w:r w:rsidRPr="00891015">
        <w:rPr>
          <w:color w:val="000000"/>
          <w:lang w:val="id-ID"/>
        </w:rPr>
        <w:t>Oleh karena itu, ada beberapa alternatif model pembelajaran (pendidikan  Islam) yang sering dilakukan pendidik di Madrasah Aliyah Callaccu di dalam upaya menanamkan pendidikan berbasis multikultural.</w:t>
      </w:r>
    </w:p>
    <w:p w:rsidR="006052F3" w:rsidRPr="00891015" w:rsidRDefault="006052F3" w:rsidP="001D2752">
      <w:pPr>
        <w:widowControl w:val="0"/>
        <w:autoSpaceDE w:val="0"/>
        <w:autoSpaceDN w:val="0"/>
        <w:adjustRightInd w:val="0"/>
        <w:spacing w:line="288" w:lineRule="auto"/>
        <w:ind w:firstLine="567"/>
        <w:jc w:val="both"/>
        <w:rPr>
          <w:color w:val="000000"/>
          <w:lang w:val="id-ID"/>
        </w:rPr>
      </w:pPr>
      <w:r w:rsidRPr="00891015">
        <w:rPr>
          <w:i/>
          <w:iCs/>
          <w:color w:val="000000"/>
          <w:lang w:val="id-ID"/>
        </w:rPr>
        <w:t xml:space="preserve">Pertama, </w:t>
      </w:r>
      <w:r w:rsidRPr="00891015">
        <w:rPr>
          <w:color w:val="000000"/>
          <w:lang w:val="id-ID"/>
        </w:rPr>
        <w:t xml:space="preserve">membentuk pola pikir siswa secara terbuka untuk bersedia menerima kebenaran dari orang lain, selain kebenaran yang telah diyakini, kecuali dalam masalah keyakinan tentang keesaan Allah swt. Oleh karena itu, kita harus menghindari penyampaian pesan-pesan Islam secara ideologis-doktrinal yang akan mengede-pankan </w:t>
      </w:r>
      <w:r w:rsidRPr="00891015">
        <w:rPr>
          <w:i/>
          <w:iCs/>
          <w:color w:val="000000"/>
          <w:lang w:val="id-ID"/>
        </w:rPr>
        <w:t xml:space="preserve">truth claim </w:t>
      </w:r>
      <w:r w:rsidRPr="00891015">
        <w:rPr>
          <w:color w:val="000000"/>
          <w:lang w:val="id-ID"/>
        </w:rPr>
        <w:t>dalam beragama. Kita harus menyampaikan pula kepada siswa bahwa di luar paham kita ada paham lain yang tidak mustahil mengandung kebenaran dan diyakini oleh pengikutnya. Dengan demikian, diharapkan siswa akan lebih mudah bergaul dan berinteraksi dengan orang lain, yang berbeda budaya, ras, dan etnis.</w:t>
      </w:r>
    </w:p>
    <w:p w:rsidR="006052F3" w:rsidRPr="00891015" w:rsidRDefault="006052F3" w:rsidP="001D2752">
      <w:pPr>
        <w:widowControl w:val="0"/>
        <w:autoSpaceDE w:val="0"/>
        <w:autoSpaceDN w:val="0"/>
        <w:adjustRightInd w:val="0"/>
        <w:spacing w:line="288" w:lineRule="auto"/>
        <w:ind w:firstLine="567"/>
        <w:jc w:val="both"/>
        <w:rPr>
          <w:color w:val="000000"/>
          <w:lang w:val="id-ID"/>
        </w:rPr>
      </w:pPr>
      <w:r w:rsidRPr="00891015">
        <w:rPr>
          <w:i/>
          <w:iCs/>
          <w:color w:val="000000"/>
          <w:lang w:val="id-ID"/>
        </w:rPr>
        <w:t xml:space="preserve">Kedua, </w:t>
      </w:r>
      <w:r w:rsidRPr="00891015">
        <w:rPr>
          <w:color w:val="000000"/>
          <w:lang w:val="id-ID"/>
        </w:rPr>
        <w:t xml:space="preserve">membentuk pola pikir siswa untuk bisa menghargai perbedaan secara tulus, komunikatif, inklusif, dan tidak saling curiga, di samping meningkatkan iman dan taqwa. Oleh karena itu, kita harus menghindari penyampaian pemahaman Islam yang hanya bertumpu pada </w:t>
      </w:r>
      <w:r w:rsidRPr="00891015">
        <w:rPr>
          <w:i/>
          <w:iCs/>
          <w:color w:val="000000"/>
          <w:lang w:val="id-ID"/>
        </w:rPr>
        <w:t>tekstual-normatif</w:t>
      </w:r>
      <w:r w:rsidRPr="00891015">
        <w:rPr>
          <w:color w:val="000000"/>
          <w:lang w:val="id-ID"/>
        </w:rPr>
        <w:t>. Sudah saatnya siswa harus mengkaji model-model pemahaman Islam, dan mengkontekstualisasikannya dalam kehidupan nyata agar dapat menghasilkan cara pandang yang utuh dan apresiatif terhadap perubahan dan perkembangan jaman yang pluralistik dan komprehensif, yakni dengan pendekatan filosofis dan historis.</w:t>
      </w:r>
    </w:p>
    <w:p w:rsidR="006052F3" w:rsidRPr="00891015" w:rsidRDefault="006052F3" w:rsidP="001D2752">
      <w:pPr>
        <w:widowControl w:val="0"/>
        <w:autoSpaceDE w:val="0"/>
        <w:autoSpaceDN w:val="0"/>
        <w:adjustRightInd w:val="0"/>
        <w:spacing w:line="288" w:lineRule="auto"/>
        <w:ind w:firstLine="567"/>
        <w:jc w:val="both"/>
        <w:rPr>
          <w:color w:val="000000"/>
          <w:lang w:val="id-ID"/>
        </w:rPr>
      </w:pPr>
      <w:r w:rsidRPr="00891015">
        <w:rPr>
          <w:i/>
          <w:iCs/>
          <w:color w:val="000000"/>
          <w:lang w:val="id-ID"/>
        </w:rPr>
        <w:t xml:space="preserve">Ketiga, </w:t>
      </w:r>
      <w:r w:rsidRPr="00891015">
        <w:rPr>
          <w:color w:val="000000"/>
          <w:lang w:val="id-ID"/>
        </w:rPr>
        <w:t xml:space="preserve">para pendidik dalam menyampaikan materi pendidikan harus secara jujur dan transparan sehingga materi pendidikan Islam bisa dipahami oleh siswa dalam kehidupan praksis. Pendidik jangan memposisikan diri sebagai “agen/penyalur” madzhab </w:t>
      </w:r>
      <w:r w:rsidRPr="00891015">
        <w:rPr>
          <w:color w:val="000000"/>
          <w:lang w:val="id-ID"/>
        </w:rPr>
        <w:lastRenderedPageBreak/>
        <w:t>tertentu dengan menyalahkan madzhab yang lain. Dalam hal ini, sangat diperlukan tenaga pendidik yang mampu menerjemahkan pesan-pesan universal keagamaan dengan baik, dan harus mampu menegakkan demokrasi yang mengakomodasi perbedaan.</w:t>
      </w:r>
    </w:p>
    <w:p w:rsidR="006052F3" w:rsidRPr="00891015" w:rsidRDefault="006052F3" w:rsidP="001D2752">
      <w:pPr>
        <w:widowControl w:val="0"/>
        <w:autoSpaceDE w:val="0"/>
        <w:autoSpaceDN w:val="0"/>
        <w:adjustRightInd w:val="0"/>
        <w:spacing w:line="288" w:lineRule="auto"/>
        <w:ind w:firstLine="567"/>
        <w:jc w:val="both"/>
        <w:rPr>
          <w:color w:val="000000"/>
          <w:lang w:val="id-ID"/>
        </w:rPr>
      </w:pPr>
      <w:r w:rsidRPr="00891015">
        <w:rPr>
          <w:i/>
          <w:iCs/>
          <w:color w:val="000000"/>
          <w:lang w:val="id-ID"/>
        </w:rPr>
        <w:t xml:space="preserve">Keempat, </w:t>
      </w:r>
      <w:r w:rsidRPr="00891015">
        <w:rPr>
          <w:color w:val="000000"/>
          <w:lang w:val="id-ID"/>
        </w:rPr>
        <w:t>para pendidik hendaknya memahami bahwa dalam pendidikan Islam itu bukan hanya pemindahan pengetahuan (</w:t>
      </w:r>
      <w:r w:rsidRPr="00891015">
        <w:rPr>
          <w:i/>
          <w:iCs/>
          <w:color w:val="000000"/>
          <w:lang w:val="id-ID"/>
        </w:rPr>
        <w:t>transfer of knowledge)</w:t>
      </w:r>
      <w:r w:rsidRPr="00891015">
        <w:rPr>
          <w:color w:val="000000"/>
          <w:lang w:val="id-ID"/>
        </w:rPr>
        <w:t>, tetapi juga transfer dan internalisasi nilai-nilai (</w:t>
      </w:r>
      <w:r w:rsidRPr="00891015">
        <w:rPr>
          <w:i/>
          <w:iCs/>
          <w:color w:val="000000"/>
          <w:lang w:val="id-ID"/>
        </w:rPr>
        <w:t>transfer and internalization values</w:t>
      </w:r>
      <w:r w:rsidRPr="00891015">
        <w:rPr>
          <w:color w:val="000000"/>
          <w:lang w:val="id-ID"/>
        </w:rPr>
        <w:t>) dalam diri siswa. Dengan demikian, dalam pendidikan Islam, kompetensi kognitif, afektif, dan psikomotor harus benar-benar menyatu dan terwujud dalam kehidupan peserta didik. Oleh karena itu, siswa jangan hanya diindoktrinasi tentang kesalehan vertikal/ individual, tetapi juga kesalehan sosial.</w:t>
      </w:r>
    </w:p>
    <w:p w:rsidR="006052F3" w:rsidRPr="00891015" w:rsidRDefault="006052F3" w:rsidP="001D2752">
      <w:pPr>
        <w:widowControl w:val="0"/>
        <w:autoSpaceDE w:val="0"/>
        <w:autoSpaceDN w:val="0"/>
        <w:adjustRightInd w:val="0"/>
        <w:spacing w:line="288" w:lineRule="auto"/>
        <w:ind w:firstLine="567"/>
        <w:jc w:val="both"/>
        <w:rPr>
          <w:color w:val="000000"/>
          <w:lang w:val="id-ID"/>
        </w:rPr>
      </w:pPr>
      <w:r w:rsidRPr="00891015">
        <w:rPr>
          <w:i/>
          <w:iCs/>
          <w:color w:val="000000"/>
          <w:lang w:val="id-ID"/>
        </w:rPr>
        <w:t xml:space="preserve">Kelima, </w:t>
      </w:r>
      <w:r w:rsidRPr="00891015">
        <w:rPr>
          <w:color w:val="000000"/>
          <w:lang w:val="id-ID"/>
        </w:rPr>
        <w:t xml:space="preserve">para pendidik perlu membiasakan anak-anak mengalami pertukaran budaya </w:t>
      </w:r>
      <w:r w:rsidRPr="00891015">
        <w:rPr>
          <w:i/>
          <w:iCs/>
          <w:color w:val="000000"/>
          <w:lang w:val="id-ID"/>
        </w:rPr>
        <w:t xml:space="preserve">(cross cultural exchange) </w:t>
      </w:r>
      <w:r w:rsidRPr="00891015">
        <w:rPr>
          <w:color w:val="000000"/>
          <w:lang w:val="id-ID"/>
        </w:rPr>
        <w:t xml:space="preserve">dengan sesama peserta didik. Pengalaman ini akan dapat membantu mereka untuk memahami orang lain dalam sebuah perbedaan. Dengan demikian, persatuan dan kesatuan pada akhirnya akan menjadi keinginan yang kuat di kalangan mereka. Kedamaian yang senatiasa kita nanti-nantikan akan menjadi kenyataan sesuai dengan peran agama yang membawa pesan perdamaian bagi umat manusia. </w:t>
      </w:r>
    </w:p>
    <w:p w:rsidR="006052F3" w:rsidRDefault="006052F3" w:rsidP="001D2752">
      <w:pPr>
        <w:widowControl w:val="0"/>
        <w:autoSpaceDE w:val="0"/>
        <w:autoSpaceDN w:val="0"/>
        <w:adjustRightInd w:val="0"/>
        <w:spacing w:line="288" w:lineRule="auto"/>
        <w:ind w:firstLine="567"/>
        <w:jc w:val="both"/>
        <w:rPr>
          <w:color w:val="000000"/>
          <w:lang w:val="id-ID"/>
        </w:rPr>
      </w:pPr>
      <w:r w:rsidRPr="00891015">
        <w:rPr>
          <w:color w:val="000000"/>
          <w:lang w:val="id-ID"/>
        </w:rPr>
        <w:t>Demikian beberapa instrumen impelementasi pendidikan  Islam berbasis multikultural di Madrasah Aliyah Callaccu. Walaupun demikian tentumasih banyak hal yang masih perlu dibenahi khususnya pada masalah peningkatan kapasitas diri tenaga pendidik yang dimiliki oleh Madrasah Aliyah Callaccu agar mampu memahami betul nilai-nilai pendidikan berbasis multikultural.</w:t>
      </w:r>
    </w:p>
    <w:p w:rsidR="001D2752" w:rsidRPr="00891015" w:rsidRDefault="001D2752" w:rsidP="001D2752">
      <w:pPr>
        <w:widowControl w:val="0"/>
        <w:autoSpaceDE w:val="0"/>
        <w:autoSpaceDN w:val="0"/>
        <w:adjustRightInd w:val="0"/>
        <w:spacing w:line="288" w:lineRule="auto"/>
        <w:ind w:firstLine="567"/>
        <w:jc w:val="both"/>
        <w:rPr>
          <w:color w:val="000000"/>
          <w:lang w:val="id-ID"/>
        </w:rPr>
      </w:pPr>
    </w:p>
    <w:p w:rsidR="006052F3" w:rsidRPr="001D2752" w:rsidRDefault="001D2752" w:rsidP="001D2752">
      <w:pPr>
        <w:pStyle w:val="ListParagraph"/>
        <w:widowControl w:val="0"/>
        <w:numPr>
          <w:ilvl w:val="0"/>
          <w:numId w:val="13"/>
        </w:numPr>
        <w:tabs>
          <w:tab w:val="left" w:pos="426"/>
        </w:tabs>
        <w:spacing w:after="0" w:line="288" w:lineRule="auto"/>
        <w:ind w:left="426" w:hanging="426"/>
        <w:jc w:val="lowKashida"/>
        <w:rPr>
          <w:rFonts w:ascii="Times New Roman" w:hAnsi="Times New Roman" w:cs="Times New Roman"/>
          <w:b/>
          <w:iCs/>
          <w:color w:val="000000"/>
          <w:sz w:val="24"/>
          <w:lang w:val="id-ID"/>
        </w:rPr>
      </w:pPr>
      <w:r w:rsidRPr="001D2752">
        <w:rPr>
          <w:rFonts w:ascii="Times New Roman" w:hAnsi="Times New Roman" w:cs="Times New Roman"/>
          <w:b/>
          <w:iCs/>
          <w:color w:val="000000"/>
          <w:sz w:val="24"/>
          <w:lang w:val="id-ID"/>
        </w:rPr>
        <w:t xml:space="preserve">FAKTOR PENDUKUNG DAN PENGHAMBAT PENERAPAN PARADIGMA PENDIDIKAN ISLAM BERBASIS MULTIKULTURAL PADA </w:t>
      </w:r>
      <w:r w:rsidRPr="001D2752">
        <w:rPr>
          <w:rFonts w:ascii="Times New Roman" w:hAnsi="Times New Roman" w:cs="Times New Roman"/>
          <w:b/>
          <w:bCs/>
          <w:iCs/>
          <w:color w:val="000000"/>
          <w:sz w:val="24"/>
          <w:lang w:val="id-ID"/>
        </w:rPr>
        <w:t>MADRASAH ALIYAH CALLACCU</w:t>
      </w:r>
      <w:r w:rsidRPr="001D2752">
        <w:rPr>
          <w:rFonts w:ascii="Times New Roman" w:hAnsi="Times New Roman" w:cs="Times New Roman"/>
          <w:color w:val="000000"/>
          <w:sz w:val="24"/>
          <w:lang w:val="id-ID"/>
        </w:rPr>
        <w:t xml:space="preserve"> </w:t>
      </w:r>
    </w:p>
    <w:p w:rsidR="006052F3" w:rsidRPr="00891015" w:rsidRDefault="006052F3" w:rsidP="001D2752">
      <w:pPr>
        <w:pStyle w:val="ListParagraph"/>
        <w:widowControl w:val="0"/>
        <w:spacing w:after="0" w:line="288" w:lineRule="auto"/>
        <w:ind w:left="0" w:firstLine="567"/>
        <w:jc w:val="both"/>
        <w:rPr>
          <w:rFonts w:ascii="Times New Roman" w:hAnsi="Times New Roman" w:cs="Times New Roman"/>
          <w:color w:val="000000"/>
          <w:sz w:val="24"/>
          <w:szCs w:val="24"/>
          <w:lang w:val="id-ID"/>
        </w:rPr>
      </w:pPr>
      <w:r w:rsidRPr="00891015">
        <w:rPr>
          <w:rFonts w:ascii="Times New Roman" w:hAnsi="Times New Roman" w:cs="Times New Roman"/>
          <w:color w:val="000000"/>
          <w:sz w:val="24"/>
          <w:szCs w:val="24"/>
          <w:lang w:val="id-ID"/>
        </w:rPr>
        <w:t xml:space="preserve">Semangat pendidikan multikultural ialah semangat persamaan dan persaudaraan. </w:t>
      </w:r>
      <w:r w:rsidRPr="00891015">
        <w:rPr>
          <w:rFonts w:ascii="Times New Roman" w:hAnsi="Times New Roman" w:cs="Times New Roman"/>
          <w:sz w:val="24"/>
          <w:szCs w:val="24"/>
          <w:lang w:val="id-ID"/>
        </w:rPr>
        <w:t xml:space="preserve">Implementasi pendidikan  Islam berbasis multikultural di  </w:t>
      </w:r>
      <w:r w:rsidRPr="00891015">
        <w:rPr>
          <w:rFonts w:ascii="Times New Roman" w:hAnsi="Times New Roman" w:cs="Times New Roman"/>
          <w:color w:val="000000"/>
          <w:sz w:val="24"/>
          <w:szCs w:val="24"/>
          <w:lang w:val="id-ID"/>
        </w:rPr>
        <w:t xml:space="preserve">Madrasah Aliyah Callaccu tidak selamanya berjalan dengan mulus, akan tetapi diwarnai faktor pendukung dan penghambat terhadap upaya tersebut sebagai berikut: </w:t>
      </w:r>
    </w:p>
    <w:p w:rsidR="006052F3" w:rsidRPr="001D2752" w:rsidRDefault="006052F3" w:rsidP="001D2752">
      <w:pPr>
        <w:widowControl w:val="0"/>
        <w:numPr>
          <w:ilvl w:val="0"/>
          <w:numId w:val="15"/>
        </w:numPr>
        <w:tabs>
          <w:tab w:val="left" w:pos="426"/>
        </w:tabs>
        <w:spacing w:before="120" w:line="288" w:lineRule="auto"/>
        <w:ind w:left="426" w:hanging="426"/>
        <w:jc w:val="both"/>
        <w:rPr>
          <w:b/>
          <w:lang w:val="id-ID"/>
        </w:rPr>
      </w:pPr>
      <w:r w:rsidRPr="001D2752">
        <w:rPr>
          <w:b/>
          <w:lang w:val="id-ID"/>
        </w:rPr>
        <w:t xml:space="preserve">Faktor pendukung </w:t>
      </w:r>
    </w:p>
    <w:p w:rsidR="006052F3" w:rsidRPr="00891015" w:rsidRDefault="006052F3" w:rsidP="001D2752">
      <w:pPr>
        <w:widowControl w:val="0"/>
        <w:spacing w:line="288" w:lineRule="auto"/>
        <w:ind w:firstLine="567"/>
        <w:jc w:val="both"/>
        <w:rPr>
          <w:lang w:val="id-ID"/>
        </w:rPr>
      </w:pPr>
      <w:r w:rsidRPr="00891015">
        <w:rPr>
          <w:lang w:val="id-ID"/>
        </w:rPr>
        <w:t xml:space="preserve">Besar harapan dalam penerapan pendidikan  Islam berbasis multi kultural bisa berjalan dengan baik di </w:t>
      </w:r>
      <w:r w:rsidRPr="00891015">
        <w:rPr>
          <w:color w:val="000000"/>
          <w:lang w:val="id-ID"/>
        </w:rPr>
        <w:t xml:space="preserve">Madrasah Aliyah Callaccu </w:t>
      </w:r>
      <w:r w:rsidRPr="00891015">
        <w:rPr>
          <w:lang w:val="id-ID"/>
        </w:rPr>
        <w:t>karena didukung oleh:</w:t>
      </w:r>
    </w:p>
    <w:p w:rsidR="006052F3" w:rsidRPr="00891015" w:rsidRDefault="006052F3" w:rsidP="001D2752">
      <w:pPr>
        <w:widowControl w:val="0"/>
        <w:numPr>
          <w:ilvl w:val="0"/>
          <w:numId w:val="4"/>
        </w:numPr>
        <w:tabs>
          <w:tab w:val="left" w:pos="426"/>
        </w:tabs>
        <w:spacing w:line="288" w:lineRule="auto"/>
        <w:ind w:left="426" w:hanging="426"/>
        <w:jc w:val="both"/>
        <w:rPr>
          <w:lang w:val="id-ID"/>
        </w:rPr>
      </w:pPr>
      <w:r w:rsidRPr="00891015">
        <w:rPr>
          <w:lang w:val="id-ID"/>
        </w:rPr>
        <w:t>Pemerintah yang mempunyai semangat keras dalam mengupayakan penyadaran terhadap pentingnya pendidikan  Islam yang berbasis multikultural di tengah-tengah masyarakat, serta berbagai cara agar berbagai fasilitas pendidikan bisa lebih memadai.</w:t>
      </w:r>
    </w:p>
    <w:p w:rsidR="006052F3" w:rsidRPr="00891015" w:rsidRDefault="006052F3" w:rsidP="001D2752">
      <w:pPr>
        <w:widowControl w:val="0"/>
        <w:numPr>
          <w:ilvl w:val="0"/>
          <w:numId w:val="4"/>
        </w:numPr>
        <w:tabs>
          <w:tab w:val="left" w:pos="426"/>
          <w:tab w:val="left" w:pos="851"/>
        </w:tabs>
        <w:spacing w:line="288" w:lineRule="auto"/>
        <w:ind w:left="426" w:hanging="426"/>
        <w:jc w:val="both"/>
        <w:rPr>
          <w:lang w:val="id-ID"/>
        </w:rPr>
      </w:pPr>
      <w:r w:rsidRPr="00891015">
        <w:rPr>
          <w:lang w:val="id-ID"/>
        </w:rPr>
        <w:t xml:space="preserve">Adanya kerja sama yang baik antara pendidik, kepala sekolah, dan pemerintah yang nantinya diharapkan menjadi wahana penggalian ide dan gagasan terhadap usaha transformasi paradigma pendidikan berbasis multikultural baik di lingkungan madrasah, masyarakat, maupun dilingkungan keluarga. </w:t>
      </w:r>
    </w:p>
    <w:p w:rsidR="006052F3" w:rsidRPr="00891015" w:rsidRDefault="006052F3" w:rsidP="001D2752">
      <w:pPr>
        <w:widowControl w:val="0"/>
        <w:numPr>
          <w:ilvl w:val="0"/>
          <w:numId w:val="4"/>
        </w:numPr>
        <w:tabs>
          <w:tab w:val="left" w:pos="426"/>
        </w:tabs>
        <w:spacing w:line="288" w:lineRule="auto"/>
        <w:ind w:left="426" w:hanging="426"/>
        <w:jc w:val="both"/>
        <w:rPr>
          <w:lang w:val="id-ID"/>
        </w:rPr>
      </w:pPr>
      <w:r w:rsidRPr="00891015">
        <w:rPr>
          <w:lang w:val="id-ID"/>
        </w:rPr>
        <w:lastRenderedPageBreak/>
        <w:t>Lingkungan yang aman dan agak jauh dari kebisingan mesin-mesin teknologi sekarang ini. Sehingga memudahkan untuk mendesain  pendidikan berbasisa multikultural.</w:t>
      </w:r>
    </w:p>
    <w:p w:rsidR="006052F3" w:rsidRPr="00891015" w:rsidRDefault="006052F3" w:rsidP="001D2752">
      <w:pPr>
        <w:widowControl w:val="0"/>
        <w:numPr>
          <w:ilvl w:val="0"/>
          <w:numId w:val="4"/>
        </w:numPr>
        <w:tabs>
          <w:tab w:val="left" w:pos="426"/>
        </w:tabs>
        <w:spacing w:line="288" w:lineRule="auto"/>
        <w:ind w:left="426" w:hanging="426"/>
        <w:jc w:val="both"/>
        <w:rPr>
          <w:lang w:val="id-ID"/>
        </w:rPr>
      </w:pPr>
      <w:r w:rsidRPr="00891015">
        <w:rPr>
          <w:lang w:val="id-ID"/>
        </w:rPr>
        <w:t>Hampir sebagian besar orang tua sadar akan pentinganya pendidikan, utamanya pendidikan diniyah. Sehingga untuk menciptakan generasi bangsa yang paham betul semangat persaudaraan.</w:t>
      </w:r>
    </w:p>
    <w:p w:rsidR="006052F3" w:rsidRPr="00891015" w:rsidRDefault="006052F3" w:rsidP="001D2752">
      <w:pPr>
        <w:widowControl w:val="0"/>
        <w:spacing w:before="120" w:line="288" w:lineRule="auto"/>
        <w:ind w:firstLine="567"/>
        <w:jc w:val="both"/>
        <w:rPr>
          <w:lang w:val="id-ID"/>
        </w:rPr>
      </w:pPr>
      <w:r w:rsidRPr="00891015">
        <w:rPr>
          <w:lang w:val="id-ID"/>
        </w:rPr>
        <w:t xml:space="preserve">Dalam menerapkan konsep  tersebut di </w:t>
      </w:r>
      <w:r w:rsidRPr="00891015">
        <w:rPr>
          <w:color w:val="000000"/>
          <w:lang w:val="id-ID"/>
        </w:rPr>
        <w:t xml:space="preserve">Madrasah Aliyah Callaccu </w:t>
      </w:r>
      <w:r w:rsidRPr="00891015">
        <w:rPr>
          <w:lang w:val="id-ID"/>
        </w:rPr>
        <w:t xml:space="preserve">tidak begitu mulus, tentu mengalami hambatan-hambatan dalam pelaksanaannya. </w:t>
      </w:r>
    </w:p>
    <w:p w:rsidR="006052F3" w:rsidRPr="001D2752" w:rsidRDefault="006052F3" w:rsidP="001D2752">
      <w:pPr>
        <w:widowControl w:val="0"/>
        <w:numPr>
          <w:ilvl w:val="0"/>
          <w:numId w:val="15"/>
        </w:numPr>
        <w:tabs>
          <w:tab w:val="left" w:pos="426"/>
        </w:tabs>
        <w:spacing w:before="120" w:line="288" w:lineRule="auto"/>
        <w:ind w:left="426" w:hanging="426"/>
        <w:jc w:val="both"/>
        <w:rPr>
          <w:b/>
          <w:i/>
          <w:lang w:val="id-ID"/>
        </w:rPr>
      </w:pPr>
      <w:r w:rsidRPr="001D2752">
        <w:rPr>
          <w:b/>
          <w:i/>
          <w:lang w:val="id-ID"/>
        </w:rPr>
        <w:t>Faktor Penghambat</w:t>
      </w:r>
    </w:p>
    <w:p w:rsidR="006052F3" w:rsidRPr="00891015" w:rsidRDefault="006052F3" w:rsidP="001D2752">
      <w:pPr>
        <w:widowControl w:val="0"/>
        <w:spacing w:line="288" w:lineRule="auto"/>
        <w:ind w:firstLine="567"/>
        <w:jc w:val="both"/>
        <w:rPr>
          <w:lang w:val="id-ID"/>
        </w:rPr>
      </w:pPr>
      <w:r w:rsidRPr="00891015">
        <w:rPr>
          <w:lang w:val="id-ID"/>
        </w:rPr>
        <w:t xml:space="preserve">Hambatan-hambatan yang terjadi dalam penerapan pendidikan  Islam berbasis multikultural di </w:t>
      </w:r>
      <w:r w:rsidRPr="00891015">
        <w:rPr>
          <w:color w:val="000000"/>
          <w:lang w:val="id-ID"/>
        </w:rPr>
        <w:t xml:space="preserve">Madrasah Aliyah Callaccu </w:t>
      </w:r>
      <w:r w:rsidRPr="00891015">
        <w:rPr>
          <w:lang w:val="id-ID"/>
        </w:rPr>
        <w:t>anatara lain:</w:t>
      </w:r>
    </w:p>
    <w:p w:rsidR="006052F3" w:rsidRPr="00891015" w:rsidRDefault="006052F3" w:rsidP="001D2752">
      <w:pPr>
        <w:widowControl w:val="0"/>
        <w:numPr>
          <w:ilvl w:val="0"/>
          <w:numId w:val="9"/>
        </w:numPr>
        <w:tabs>
          <w:tab w:val="clear" w:pos="1800"/>
          <w:tab w:val="left" w:pos="426"/>
        </w:tabs>
        <w:spacing w:line="288" w:lineRule="auto"/>
        <w:ind w:left="426" w:hanging="426"/>
        <w:jc w:val="both"/>
        <w:rPr>
          <w:lang w:val="id-ID"/>
        </w:rPr>
      </w:pPr>
      <w:r w:rsidRPr="00891015">
        <w:rPr>
          <w:lang w:val="id-ID"/>
        </w:rPr>
        <w:t>Sifat eksklusivitas telah mendarah daging pada masyarakat khususnya para siswa, sehingga memerlukan sebuah bangunan pemahaman yang menyeluruh yang mampu juga menyentuh orang tua siswa. Pandangan ini menunjukan bahwa dengan sikap ekskulisivitas dimiliki siswa salah satunya menjadi sebab pemicu munculnya permasalahan di Madrasah Aliyah Callaccu.</w:t>
      </w:r>
    </w:p>
    <w:p w:rsidR="006052F3" w:rsidRPr="00891015" w:rsidRDefault="006052F3" w:rsidP="001D2752">
      <w:pPr>
        <w:widowControl w:val="0"/>
        <w:numPr>
          <w:ilvl w:val="0"/>
          <w:numId w:val="9"/>
        </w:numPr>
        <w:tabs>
          <w:tab w:val="clear" w:pos="1800"/>
          <w:tab w:val="left" w:pos="426"/>
        </w:tabs>
        <w:spacing w:line="288" w:lineRule="auto"/>
        <w:ind w:left="426" w:hanging="426"/>
        <w:jc w:val="both"/>
        <w:rPr>
          <w:lang w:val="id-ID"/>
        </w:rPr>
      </w:pPr>
      <w:r w:rsidRPr="00891015">
        <w:rPr>
          <w:lang w:val="id-ID"/>
        </w:rPr>
        <w:t xml:space="preserve">Kesibukan ekonomi, orang tua di dalam mencari nafkah keluarga sering mendorong anak untuk ikut serta dan meninggalkan sekolahnya. Meskipun dalam sistem pengajaran telah dirumuskan dengan menggunakan pendekatan multikultural namun terkadang hal tersebut tidak dapat berjalan sesuai dengan keinginan disebabkan kebiasaan siswa untuk tidak disiplin mengikuti pembelajaran. Hal tersebut disebabkan oleh mata pencarian masyarakat di sekitar </w:t>
      </w:r>
      <w:r w:rsidRPr="00891015">
        <w:rPr>
          <w:color w:val="000000"/>
          <w:lang w:val="id-ID"/>
        </w:rPr>
        <w:t>Madrasah Aliyah Callaccu</w:t>
      </w:r>
      <w:r w:rsidRPr="00891015">
        <w:rPr>
          <w:szCs w:val="26"/>
          <w:lang w:val="id-ID"/>
        </w:rPr>
        <w:t xml:space="preserve"> </w:t>
      </w:r>
      <w:r w:rsidRPr="00891015">
        <w:rPr>
          <w:lang w:val="id-ID"/>
        </w:rPr>
        <w:t>ialah pedagan yang memiliki toko perbelanjaan yang besar dan ramai sehingga terkadang mereka memangggil anaknya utuk ikut membantunya bahkan ketika mereka sibuk mengurus dagangannya akhirnya kurang perhatian terhadap anaknya sehingga anak tersebut tidak mengikuti proses pembelajaran di sekolah, kesibukan orang tua mencari nafkah terkadang ia lalai dan lupa akan tanggung jawabnya sebagai orang tua yang kurang memperhatikan anak-anaknya.</w:t>
      </w:r>
    </w:p>
    <w:p w:rsidR="006052F3" w:rsidRPr="00891015" w:rsidRDefault="006052F3" w:rsidP="001D2752">
      <w:pPr>
        <w:widowControl w:val="0"/>
        <w:numPr>
          <w:ilvl w:val="0"/>
          <w:numId w:val="9"/>
        </w:numPr>
        <w:tabs>
          <w:tab w:val="clear" w:pos="1800"/>
          <w:tab w:val="left" w:pos="426"/>
        </w:tabs>
        <w:spacing w:line="288" w:lineRule="auto"/>
        <w:ind w:left="426" w:hanging="426"/>
        <w:jc w:val="both"/>
        <w:rPr>
          <w:lang w:val="id-ID"/>
        </w:rPr>
      </w:pPr>
      <w:r w:rsidRPr="00891015">
        <w:rPr>
          <w:lang w:val="id-ID"/>
        </w:rPr>
        <w:t>Kualitas Sumber Daya Manusia khususnya tenaga pendidik.</w:t>
      </w:r>
      <w:r w:rsidRPr="00891015">
        <w:rPr>
          <w:rStyle w:val="FootnoteReference"/>
          <w:lang w:val="id-ID"/>
        </w:rPr>
        <w:footnoteReference w:id="12"/>
      </w:r>
      <w:r w:rsidRPr="00891015">
        <w:rPr>
          <w:lang w:val="id-ID"/>
        </w:rPr>
        <w:t xml:space="preserve"> yang belum sepenuhnya mampu memahami betul nilai dan konsep pendidikan  Islam berbasis multikultural di </w:t>
      </w:r>
      <w:r w:rsidRPr="00891015">
        <w:rPr>
          <w:color w:val="000000"/>
          <w:lang w:val="id-ID"/>
        </w:rPr>
        <w:t>Madrasah Aliyah Callaccu</w:t>
      </w:r>
      <w:r w:rsidRPr="00891015">
        <w:rPr>
          <w:lang w:val="id-ID"/>
        </w:rPr>
        <w:t xml:space="preserve">. Kendala yang dihadapi oleh </w:t>
      </w:r>
      <w:r w:rsidRPr="00891015">
        <w:rPr>
          <w:color w:val="000000"/>
          <w:lang w:val="id-ID"/>
        </w:rPr>
        <w:t xml:space="preserve">Madrasah Aliyah Callaccu </w:t>
      </w:r>
      <w:r w:rsidRPr="00891015">
        <w:rPr>
          <w:lang w:val="id-ID"/>
        </w:rPr>
        <w:t>di dalam menanamkan nilai pendidikan multikultural ialah pada faktor sumber daya manusia yang dimilikinya yang masih terbatas baik dari segi kualitas maupun kuantitasnya, sehingga dengan demikian dibutuhkan semacam workshop khusus untuk melatih dan memberikan pemahaman yang utuh kepada tenaga pendidik di</w:t>
      </w:r>
      <w:r w:rsidRPr="00891015">
        <w:rPr>
          <w:color w:val="000000"/>
          <w:lang w:val="id-ID"/>
        </w:rPr>
        <w:t xml:space="preserve"> Madrasah Aliyah Callaccu</w:t>
      </w:r>
      <w:r w:rsidRPr="00891015">
        <w:rPr>
          <w:szCs w:val="26"/>
          <w:lang w:val="id-ID"/>
        </w:rPr>
        <w:t xml:space="preserve"> </w:t>
      </w:r>
      <w:r w:rsidRPr="00891015">
        <w:rPr>
          <w:lang w:val="id-ID"/>
        </w:rPr>
        <w:t xml:space="preserve">tentang pendidikan multikultural, tenaga pendidik yang berkecimpun di Madrasah Aliyah Callaccu sebagian masih </w:t>
      </w:r>
      <w:r w:rsidRPr="00891015">
        <w:rPr>
          <w:lang w:val="id-ID"/>
        </w:rPr>
        <w:lastRenderedPageBreak/>
        <w:t xml:space="preserve">memiliki keterbatasan dalam ilmu pendidikan sehingga sangatlah diharapkan untu lebih menambah ilmunya apakah dengan melanjutkan pendidikan serta mengikuti kegiatan atau pelatihan yang ada diluar. </w:t>
      </w:r>
    </w:p>
    <w:p w:rsidR="006052F3" w:rsidRPr="00891015" w:rsidRDefault="006052F3" w:rsidP="001D2752">
      <w:pPr>
        <w:pStyle w:val="ListParagraph"/>
        <w:widowControl w:val="0"/>
        <w:numPr>
          <w:ilvl w:val="0"/>
          <w:numId w:val="9"/>
        </w:numPr>
        <w:tabs>
          <w:tab w:val="clear" w:pos="1800"/>
          <w:tab w:val="left" w:pos="426"/>
        </w:tabs>
        <w:spacing w:after="0" w:line="288" w:lineRule="auto"/>
        <w:ind w:left="426" w:hanging="426"/>
        <w:jc w:val="both"/>
        <w:rPr>
          <w:rFonts w:ascii="Times New Roman" w:hAnsi="Times New Roman" w:cs="Times New Roman"/>
          <w:color w:val="000000"/>
          <w:sz w:val="24"/>
          <w:szCs w:val="24"/>
          <w:lang w:val="id-ID"/>
        </w:rPr>
      </w:pPr>
      <w:r w:rsidRPr="00891015">
        <w:rPr>
          <w:rFonts w:ascii="Times New Roman" w:hAnsi="Times New Roman" w:cs="Times New Roman"/>
          <w:color w:val="000000"/>
          <w:sz w:val="24"/>
          <w:szCs w:val="24"/>
          <w:lang w:val="id-ID"/>
        </w:rPr>
        <w:t>Kebiasaan peserta didik yang saling mencemooh dan menghina.</w:t>
      </w:r>
    </w:p>
    <w:p w:rsidR="006052F3" w:rsidRPr="00891015" w:rsidRDefault="001D2752" w:rsidP="001D2752">
      <w:pPr>
        <w:pStyle w:val="ListParagraph"/>
        <w:widowControl w:val="0"/>
        <w:tabs>
          <w:tab w:val="left" w:pos="426"/>
        </w:tabs>
        <w:spacing w:after="0" w:line="288" w:lineRule="auto"/>
        <w:ind w:left="426" w:hanging="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sidR="006052F3" w:rsidRPr="00891015">
        <w:rPr>
          <w:rFonts w:ascii="Times New Roman" w:hAnsi="Times New Roman" w:cs="Times New Roman"/>
          <w:color w:val="000000"/>
          <w:sz w:val="24"/>
          <w:szCs w:val="24"/>
          <w:lang w:val="id-ID"/>
        </w:rPr>
        <w:t xml:space="preserve">Kebiasaan anak di dalam bergaul dan bermain dengan temannya saling mengejek dan mencela  bahkan menghina meskipun hal tersebut menjadi candaan akan tetapi terkadang menyinggung soal ras, etnis, dan warna kulit yang sesungguhnya bertentangan dengan nilai multikulturali, kebiasaan seperti ini, mestinya tidak bisa dibiarkan walaupun hanya sebatas candaan, karena sebagai manusia yang memiliki perasaan tentu tidak sama semua, ada yang mudah tersinggung dan ada yang menganggap itu hal biasa saja, apalagi menyangkut persoalan budaya, ras, etnis.           </w:t>
      </w:r>
    </w:p>
    <w:p w:rsidR="006052F3" w:rsidRPr="00891015" w:rsidRDefault="006052F3" w:rsidP="001D2752">
      <w:pPr>
        <w:widowControl w:val="0"/>
        <w:numPr>
          <w:ilvl w:val="0"/>
          <w:numId w:val="9"/>
        </w:numPr>
        <w:tabs>
          <w:tab w:val="clear" w:pos="1800"/>
          <w:tab w:val="left" w:pos="426"/>
        </w:tabs>
        <w:spacing w:line="288" w:lineRule="auto"/>
        <w:ind w:left="426" w:hanging="426"/>
        <w:jc w:val="both"/>
        <w:rPr>
          <w:lang w:val="id-ID"/>
        </w:rPr>
      </w:pPr>
      <w:r w:rsidRPr="00891015">
        <w:rPr>
          <w:lang w:val="id-ID"/>
        </w:rPr>
        <w:t xml:space="preserve">Tidak adanya sosialisasi yang memadai dari pihak madrasah akan pentingnya pendidikan  Islam berbasis multikultural bagi siswa serta masyarakat umumnya. Keterbatasan media dan fasilitas yang dimiliki oleh </w:t>
      </w:r>
      <w:r w:rsidRPr="00891015">
        <w:rPr>
          <w:color w:val="000000"/>
          <w:lang w:val="id-ID"/>
        </w:rPr>
        <w:t xml:space="preserve">Madrasah Aliyah Callaccu </w:t>
      </w:r>
      <w:r w:rsidRPr="00891015">
        <w:rPr>
          <w:lang w:val="id-ID"/>
        </w:rPr>
        <w:t>melahirkan tingkat sosialisasi pendidikan multikultural di tengah-tengah masyarakat yang kurang. Sehingga hal tersebut belum mampu menciptakan sistem lingkungan pendidikan yang utuh padu dengan tujuan pendidikan multikultal yang diajarkan di dalam kelas.</w:t>
      </w:r>
    </w:p>
    <w:p w:rsidR="00FB470D" w:rsidRPr="00891015" w:rsidRDefault="00FB470D" w:rsidP="00891015">
      <w:pPr>
        <w:widowControl w:val="0"/>
        <w:tabs>
          <w:tab w:val="left" w:pos="1800"/>
        </w:tabs>
        <w:spacing w:line="288" w:lineRule="auto"/>
        <w:jc w:val="both"/>
        <w:rPr>
          <w:lang w:val="id-ID"/>
        </w:rPr>
      </w:pPr>
    </w:p>
    <w:p w:rsidR="006052F3" w:rsidRPr="00891015" w:rsidRDefault="001D2752" w:rsidP="001D2752">
      <w:pPr>
        <w:widowControl w:val="0"/>
        <w:tabs>
          <w:tab w:val="left" w:pos="426"/>
        </w:tabs>
        <w:spacing w:line="288" w:lineRule="auto"/>
        <w:ind w:left="426" w:hanging="426"/>
        <w:jc w:val="both"/>
        <w:rPr>
          <w:b/>
        </w:rPr>
      </w:pPr>
      <w:r w:rsidRPr="00891015">
        <w:rPr>
          <w:b/>
        </w:rPr>
        <w:t xml:space="preserve">IV. </w:t>
      </w:r>
      <w:r>
        <w:rPr>
          <w:b/>
        </w:rPr>
        <w:tab/>
      </w:r>
      <w:r w:rsidRPr="00891015">
        <w:rPr>
          <w:b/>
        </w:rPr>
        <w:t xml:space="preserve">KESIMPULAN </w:t>
      </w:r>
    </w:p>
    <w:p w:rsidR="006052F3" w:rsidRPr="00891015" w:rsidRDefault="006052F3" w:rsidP="001D2752">
      <w:pPr>
        <w:widowControl w:val="0"/>
        <w:spacing w:line="288" w:lineRule="auto"/>
        <w:ind w:firstLine="426"/>
        <w:jc w:val="both"/>
        <w:rPr>
          <w:lang w:val="id-ID"/>
        </w:rPr>
      </w:pPr>
      <w:r w:rsidRPr="00891015">
        <w:rPr>
          <w:bCs/>
          <w:lang w:val="id-ID"/>
        </w:rPr>
        <w:tab/>
        <w:t>Berdasarkan pembahasan</w:t>
      </w:r>
      <w:r w:rsidRPr="00891015">
        <w:rPr>
          <w:lang w:val="id-ID"/>
        </w:rPr>
        <w:t xml:space="preserve"> diatas </w:t>
      </w:r>
      <w:r w:rsidR="001D2752">
        <w:rPr>
          <w:lang w:val="id-ID"/>
        </w:rPr>
        <w:t>dapat ditarik kesimpulkan bahwa</w:t>
      </w:r>
      <w:r w:rsidRPr="00891015">
        <w:rPr>
          <w:lang w:val="id-ID"/>
        </w:rPr>
        <w:t>:</w:t>
      </w:r>
    </w:p>
    <w:p w:rsidR="006052F3" w:rsidRPr="00891015" w:rsidRDefault="006052F3" w:rsidP="001D2752">
      <w:pPr>
        <w:pStyle w:val="ListParagraph"/>
        <w:widowControl w:val="0"/>
        <w:numPr>
          <w:ilvl w:val="0"/>
          <w:numId w:val="8"/>
        </w:numPr>
        <w:tabs>
          <w:tab w:val="left" w:pos="426"/>
        </w:tabs>
        <w:spacing w:after="0" w:line="288" w:lineRule="auto"/>
        <w:ind w:left="426" w:hanging="426"/>
        <w:jc w:val="both"/>
        <w:rPr>
          <w:rFonts w:ascii="Times New Roman" w:hAnsi="Times New Roman" w:cs="Times New Roman"/>
          <w:bCs/>
          <w:sz w:val="24"/>
          <w:szCs w:val="24"/>
          <w:lang w:val="id-ID"/>
        </w:rPr>
      </w:pPr>
      <w:r w:rsidRPr="00891015">
        <w:rPr>
          <w:rFonts w:ascii="Times New Roman" w:hAnsi="Times New Roman" w:cs="Times New Roman"/>
          <w:sz w:val="24"/>
          <w:szCs w:val="24"/>
          <w:lang w:val="id-ID"/>
        </w:rPr>
        <w:t>Penerapan pendidikan Islam di Madrasah Aliyah Nurul As’adiyah Callaccu</w:t>
      </w:r>
      <w:r w:rsidRPr="00891015">
        <w:rPr>
          <w:rFonts w:ascii="Times New Roman" w:hAnsi="Times New Roman" w:cs="Times New Roman"/>
          <w:color w:val="323232"/>
          <w:sz w:val="24"/>
          <w:szCs w:val="24"/>
          <w:lang w:val="id-ID"/>
        </w:rPr>
        <w:t xml:space="preserve"> </w:t>
      </w:r>
      <w:r w:rsidRPr="00891015">
        <w:rPr>
          <w:rFonts w:ascii="Times New Roman" w:hAnsi="Times New Roman" w:cs="Times New Roman"/>
          <w:sz w:val="24"/>
          <w:szCs w:val="24"/>
          <w:lang w:val="sv-SE"/>
        </w:rPr>
        <w:t>yaitu tugas pelaksanaaan pemb</w:t>
      </w:r>
      <w:r w:rsidRPr="00891015">
        <w:rPr>
          <w:rFonts w:ascii="Times New Roman" w:hAnsi="Times New Roman" w:cs="Times New Roman"/>
          <w:sz w:val="24"/>
          <w:szCs w:val="24"/>
          <w:lang w:val="id-ID"/>
        </w:rPr>
        <w:t>e</w:t>
      </w:r>
      <w:r w:rsidRPr="00891015">
        <w:rPr>
          <w:rFonts w:ascii="Times New Roman" w:hAnsi="Times New Roman" w:cs="Times New Roman"/>
          <w:sz w:val="24"/>
          <w:szCs w:val="24"/>
          <w:lang w:val="sv-SE"/>
        </w:rPr>
        <w:t xml:space="preserve">lajaran merupakan tugas yang tidak mudah untuk dijalani seorang pendidik, karena harus mampu menciptakan suasana belajar yang menyenangkan, sehingga keterampilan seorang pendidik merupakan hal yang mutlak dimiliki. </w:t>
      </w:r>
      <w:r w:rsidRPr="00891015">
        <w:rPr>
          <w:rFonts w:ascii="Times New Roman" w:hAnsi="Times New Roman" w:cs="Times New Roman"/>
          <w:sz w:val="24"/>
          <w:szCs w:val="24"/>
        </w:rPr>
        <w:t>Untuk dapat mengimplementasikan manajemen kelas dengan optimal maka seorang pendidik sebaiknya memiliki keterampilan pertama, mengadakan pendekatan secara pribadi, salah satu prinsip pengajaran kelompok kecil dan perseorangan adalah terjadinya hubungan yang akrab dan sehat antara pendidik dan peserta dan antar sesama peserta didik. Hal ini dapat terwujud bila pendidik memiliki keterampilan berkomunikasi secara pribadi, kedua, keterampilan mengorganisasi, selama kegiatan kelompok atau perseorangan berlangsung, pendidik berperan sebagai organisator yang mengatur dan memonitor kegiatan dari awal sampai akhir, ketiga, keterampilan membimbing dan memudahkan belajar, keterampilan ini memungkinkan pendidik membantu peserta didik untuk maju tanpa mengalami masalah dan keempat, keterampilan merencanakan dan melaksanakan kegiatan belajar mengajar, dalam hal ini pendidik harus mampu membuat perencanaan kegiatan belajar mengajar yang tepat bagi setiap peserta didik dan kelompok serta mampu melaksanakannya mulai pada kegiatan tatap muka pertama, k</w:t>
      </w:r>
      <w:r w:rsidRPr="00891015">
        <w:rPr>
          <w:rFonts w:ascii="Times New Roman" w:hAnsi="Times New Roman" w:cs="Times New Roman"/>
          <w:bCs/>
          <w:iCs/>
          <w:sz w:val="24"/>
          <w:szCs w:val="24"/>
        </w:rPr>
        <w:t xml:space="preserve">egiatan pengorganisasian penyampaian pembelajaran setiap tatap muka sampai pada </w:t>
      </w:r>
      <w:r w:rsidRPr="00891015">
        <w:rPr>
          <w:rFonts w:ascii="Times New Roman" w:hAnsi="Times New Roman" w:cs="Times New Roman"/>
          <w:bCs/>
          <w:iCs/>
          <w:sz w:val="24"/>
          <w:szCs w:val="24"/>
        </w:rPr>
        <w:lastRenderedPageBreak/>
        <w:t>kegiatan menutup pembelajaran.</w:t>
      </w:r>
    </w:p>
    <w:p w:rsidR="006052F3" w:rsidRPr="00891015" w:rsidRDefault="006052F3" w:rsidP="00C41AF4">
      <w:pPr>
        <w:widowControl w:val="0"/>
        <w:numPr>
          <w:ilvl w:val="0"/>
          <w:numId w:val="8"/>
        </w:numPr>
        <w:tabs>
          <w:tab w:val="left" w:pos="426"/>
        </w:tabs>
        <w:spacing w:before="120" w:line="288" w:lineRule="auto"/>
        <w:ind w:left="426" w:hanging="426"/>
        <w:jc w:val="both"/>
        <w:rPr>
          <w:bCs/>
          <w:lang w:val="id-ID"/>
        </w:rPr>
      </w:pPr>
      <w:r w:rsidRPr="00891015">
        <w:rPr>
          <w:lang w:val="id-ID"/>
        </w:rPr>
        <w:t xml:space="preserve">Bentuk penerapan pendidikan Islam berbasis multikultural pada Madrasah Aliyah Nurul As’adiyah Callaccu </w:t>
      </w:r>
      <w:r w:rsidRPr="00891015">
        <w:rPr>
          <w:bCs/>
          <w:lang w:val="id-ID"/>
        </w:rPr>
        <w:t xml:space="preserve"> </w:t>
      </w:r>
      <w:r w:rsidRPr="00891015">
        <w:rPr>
          <w:color w:val="323232"/>
          <w:lang w:val="id-ID"/>
        </w:rPr>
        <w:t>direalisasikan pada:</w:t>
      </w:r>
    </w:p>
    <w:p w:rsidR="006052F3" w:rsidRPr="00891015" w:rsidRDefault="006052F3" w:rsidP="00C41AF4">
      <w:pPr>
        <w:pStyle w:val="ListParagraph"/>
        <w:widowControl w:val="0"/>
        <w:numPr>
          <w:ilvl w:val="0"/>
          <w:numId w:val="14"/>
        </w:numPr>
        <w:tabs>
          <w:tab w:val="left" w:pos="851"/>
        </w:tabs>
        <w:autoSpaceDE w:val="0"/>
        <w:autoSpaceDN w:val="0"/>
        <w:adjustRightInd w:val="0"/>
        <w:spacing w:after="0" w:line="288" w:lineRule="auto"/>
        <w:ind w:left="851" w:hanging="426"/>
        <w:jc w:val="both"/>
        <w:rPr>
          <w:rFonts w:ascii="Times New Roman" w:hAnsi="Times New Roman" w:cs="Times New Roman"/>
          <w:color w:val="323232"/>
          <w:sz w:val="24"/>
          <w:szCs w:val="24"/>
          <w:lang w:val="id-ID"/>
        </w:rPr>
      </w:pPr>
      <w:r w:rsidRPr="00891015">
        <w:rPr>
          <w:rFonts w:ascii="Times New Roman" w:hAnsi="Times New Roman" w:cs="Times New Roman"/>
          <w:sz w:val="24"/>
          <w:szCs w:val="24"/>
          <w:lang w:val="id-ID"/>
        </w:rPr>
        <w:t>Bahan ajar yang didesain dengan menggunakan pendekatan paradigma pendidikan Islam berbasis multikulturalisme khususnya pada seluruh rumpun pendidikan  Islam, misalnya Qur’an Hadis, Akidah Ahlak, Fiqhi dan Sejarah Kebudayaan Islam.</w:t>
      </w:r>
    </w:p>
    <w:p w:rsidR="006052F3" w:rsidRPr="00891015" w:rsidRDefault="006052F3" w:rsidP="00C41AF4">
      <w:pPr>
        <w:pStyle w:val="ListParagraph"/>
        <w:widowControl w:val="0"/>
        <w:numPr>
          <w:ilvl w:val="0"/>
          <w:numId w:val="14"/>
        </w:numPr>
        <w:tabs>
          <w:tab w:val="left" w:pos="851"/>
        </w:tabs>
        <w:autoSpaceDE w:val="0"/>
        <w:autoSpaceDN w:val="0"/>
        <w:adjustRightInd w:val="0"/>
        <w:spacing w:after="0" w:line="288" w:lineRule="auto"/>
        <w:ind w:left="851" w:hanging="426"/>
        <w:jc w:val="both"/>
        <w:rPr>
          <w:rFonts w:ascii="Times New Roman" w:hAnsi="Times New Roman" w:cs="Times New Roman"/>
          <w:color w:val="000000"/>
          <w:sz w:val="24"/>
          <w:szCs w:val="24"/>
          <w:lang w:val="id-ID"/>
        </w:rPr>
      </w:pPr>
      <w:r w:rsidRPr="00891015">
        <w:rPr>
          <w:rFonts w:ascii="Times New Roman" w:hAnsi="Times New Roman" w:cs="Times New Roman"/>
          <w:color w:val="000000"/>
          <w:sz w:val="24"/>
          <w:szCs w:val="24"/>
          <w:lang w:val="id-ID"/>
        </w:rPr>
        <w:t>Siswa sebagai objek pendidikan diarahkan dengan kegiatan yang positif yang didesain dengan pendekatan Multikulturalis.</w:t>
      </w:r>
    </w:p>
    <w:p w:rsidR="006052F3" w:rsidRPr="00891015" w:rsidRDefault="006052F3" w:rsidP="00C41AF4">
      <w:pPr>
        <w:pStyle w:val="ListParagraph"/>
        <w:widowControl w:val="0"/>
        <w:numPr>
          <w:ilvl w:val="0"/>
          <w:numId w:val="14"/>
        </w:numPr>
        <w:tabs>
          <w:tab w:val="left" w:pos="851"/>
        </w:tabs>
        <w:autoSpaceDE w:val="0"/>
        <w:autoSpaceDN w:val="0"/>
        <w:adjustRightInd w:val="0"/>
        <w:spacing w:after="0" w:line="288" w:lineRule="auto"/>
        <w:ind w:left="851" w:hanging="426"/>
        <w:jc w:val="both"/>
        <w:rPr>
          <w:rFonts w:ascii="Times New Roman" w:hAnsi="Times New Roman" w:cs="Times New Roman"/>
          <w:color w:val="000000"/>
          <w:sz w:val="24"/>
          <w:szCs w:val="24"/>
          <w:lang w:val="id-ID"/>
        </w:rPr>
      </w:pPr>
      <w:r w:rsidRPr="00891015">
        <w:rPr>
          <w:rFonts w:ascii="Times New Roman" w:hAnsi="Times New Roman" w:cs="Times New Roman"/>
          <w:color w:val="000000"/>
          <w:sz w:val="24"/>
          <w:szCs w:val="24"/>
          <w:lang w:val="id-ID"/>
        </w:rPr>
        <w:t>Proses pembelajaran melalui metode dan strategi pembelajaran yang mengutamakan kebersamaan sehingga tertanam nilai-nilai multikultural.</w:t>
      </w:r>
    </w:p>
    <w:p w:rsidR="006052F3" w:rsidRPr="00891015" w:rsidRDefault="006052F3" w:rsidP="00C41AF4">
      <w:pPr>
        <w:pStyle w:val="ListParagraph"/>
        <w:widowControl w:val="0"/>
        <w:numPr>
          <w:ilvl w:val="0"/>
          <w:numId w:val="8"/>
        </w:numPr>
        <w:tabs>
          <w:tab w:val="left" w:pos="426"/>
        </w:tabs>
        <w:spacing w:before="120" w:after="0" w:line="288" w:lineRule="auto"/>
        <w:ind w:left="426" w:hanging="426"/>
        <w:jc w:val="both"/>
        <w:rPr>
          <w:rFonts w:ascii="Times New Roman" w:hAnsi="Times New Roman" w:cs="Times New Roman"/>
          <w:bCs/>
          <w:sz w:val="24"/>
          <w:szCs w:val="24"/>
          <w:lang w:val="id-ID"/>
        </w:rPr>
      </w:pPr>
      <w:r w:rsidRPr="00891015">
        <w:rPr>
          <w:rFonts w:ascii="Times New Roman" w:hAnsi="Times New Roman" w:cs="Times New Roman"/>
          <w:sz w:val="24"/>
          <w:szCs w:val="24"/>
        </w:rPr>
        <w:t xml:space="preserve">Dalam penerapan </w:t>
      </w:r>
      <w:proofErr w:type="gramStart"/>
      <w:r w:rsidRPr="00891015">
        <w:rPr>
          <w:rFonts w:ascii="Times New Roman" w:hAnsi="Times New Roman" w:cs="Times New Roman"/>
          <w:sz w:val="24"/>
          <w:szCs w:val="24"/>
          <w:lang w:val="id-ID"/>
        </w:rPr>
        <w:t>pendidikan  Islam</w:t>
      </w:r>
      <w:proofErr w:type="gramEnd"/>
      <w:r w:rsidRPr="00891015">
        <w:rPr>
          <w:rFonts w:ascii="Times New Roman" w:hAnsi="Times New Roman" w:cs="Times New Roman"/>
          <w:sz w:val="24"/>
          <w:szCs w:val="24"/>
        </w:rPr>
        <w:t xml:space="preserve"> tersebut, terdapat faktor pendukung dan penghambat. Faktor pendukungnya yaitu: 1) adanya upaya pemerintah meningkatkan kesadaran akan pentingnya pendidikan dengan pengadaan fasilitas yang memadai, 2) adanya kerja sama yang baik antara pendidik, kepala sekolah, dan pemerintah dalam menemukan ide dan gagasan terhadap usaha trasnformasi pendidikan berbasis multikultural, 3) adanya lingkungan yang aman, 4) adanya kesadaran orang tua akan pentingnya pendidikan. Sedangkan faktor penghambatnya yaitu: 1) adanya sifat ekslusivitas yang telah mendarah daging pada masyarakat khususnya para peserta didik, 2) kesibukan orang tua dalam mencari nafkah yanmg melibatkan anaknya sebagai peserta didik, 3) lemahnya kualitas Sumber Daya Manusia tenaga pendidik, 4) adanya kebiasaan peserta didik yang saling berselisih paham  5) tidak adanya sosialisasi yang memadai dari pihak madrasah akan pentingnya pendidikan  Islam</w:t>
      </w:r>
      <w:r w:rsidRPr="00891015">
        <w:rPr>
          <w:rFonts w:ascii="Times New Roman" w:hAnsi="Times New Roman" w:cs="Times New Roman"/>
          <w:sz w:val="24"/>
          <w:szCs w:val="24"/>
          <w:lang w:val="id-ID"/>
        </w:rPr>
        <w:t xml:space="preserve"> </w:t>
      </w:r>
      <w:r w:rsidRPr="00891015">
        <w:rPr>
          <w:rFonts w:ascii="Times New Roman" w:hAnsi="Times New Roman" w:cs="Times New Roman"/>
          <w:sz w:val="24"/>
          <w:szCs w:val="24"/>
        </w:rPr>
        <w:t xml:space="preserve">yang berbasis multikultural bagi </w:t>
      </w:r>
      <w:r w:rsidRPr="00891015">
        <w:rPr>
          <w:rFonts w:ascii="Times New Roman" w:hAnsi="Times New Roman" w:cs="Times New Roman"/>
          <w:sz w:val="24"/>
          <w:szCs w:val="24"/>
          <w:lang w:val="id-ID"/>
        </w:rPr>
        <w:t xml:space="preserve">para santri khususnya dan </w:t>
      </w:r>
      <w:r w:rsidRPr="00891015">
        <w:rPr>
          <w:rFonts w:ascii="Times New Roman" w:hAnsi="Times New Roman" w:cs="Times New Roman"/>
          <w:sz w:val="24"/>
          <w:szCs w:val="24"/>
        </w:rPr>
        <w:t>masyarakat</w:t>
      </w:r>
      <w:r w:rsidRPr="00891015">
        <w:rPr>
          <w:rFonts w:ascii="Times New Roman" w:hAnsi="Times New Roman" w:cs="Times New Roman"/>
          <w:sz w:val="24"/>
          <w:szCs w:val="24"/>
          <w:lang w:val="id-ID"/>
        </w:rPr>
        <w:t xml:space="preserve"> pada umumnya.</w:t>
      </w:r>
    </w:p>
    <w:p w:rsidR="00FB470D" w:rsidRPr="00891015" w:rsidRDefault="00FB470D" w:rsidP="00891015">
      <w:pPr>
        <w:pStyle w:val="ListParagraph"/>
        <w:widowControl w:val="0"/>
        <w:tabs>
          <w:tab w:val="left" w:pos="284"/>
        </w:tabs>
        <w:spacing w:after="0" w:line="288" w:lineRule="auto"/>
        <w:ind w:left="0"/>
        <w:jc w:val="both"/>
        <w:rPr>
          <w:rFonts w:ascii="Times New Roman" w:hAnsi="Times New Roman" w:cs="Times New Roman"/>
          <w:bCs/>
          <w:sz w:val="24"/>
          <w:szCs w:val="24"/>
          <w:lang w:val="id-ID"/>
        </w:rPr>
      </w:pPr>
    </w:p>
    <w:p w:rsidR="00CB16C8" w:rsidRPr="00891015" w:rsidRDefault="00CB16C8" w:rsidP="00891015">
      <w:pPr>
        <w:pStyle w:val="ListParagraph"/>
        <w:widowControl w:val="0"/>
        <w:tabs>
          <w:tab w:val="left" w:pos="284"/>
        </w:tabs>
        <w:spacing w:after="0" w:line="288" w:lineRule="auto"/>
        <w:ind w:left="0"/>
        <w:jc w:val="both"/>
        <w:rPr>
          <w:rFonts w:ascii="Times New Roman" w:hAnsi="Times New Roman" w:cs="Times New Roman"/>
          <w:bCs/>
          <w:sz w:val="24"/>
          <w:szCs w:val="24"/>
          <w:lang w:val="id-ID"/>
        </w:rPr>
      </w:pPr>
    </w:p>
    <w:p w:rsidR="006052F3" w:rsidRPr="00891015" w:rsidRDefault="006052F3" w:rsidP="003426C0">
      <w:pPr>
        <w:widowControl w:val="0"/>
        <w:spacing w:after="120" w:line="288" w:lineRule="auto"/>
        <w:ind w:left="567" w:hanging="567"/>
        <w:jc w:val="both"/>
        <w:rPr>
          <w:b/>
          <w:lang w:val="id-ID"/>
        </w:rPr>
      </w:pPr>
      <w:r w:rsidRPr="00891015">
        <w:rPr>
          <w:b/>
          <w:lang w:val="id-ID"/>
        </w:rPr>
        <w:t>DAFTAR PUSTAKA</w:t>
      </w:r>
    </w:p>
    <w:p w:rsidR="006052F3" w:rsidRPr="00891015" w:rsidRDefault="006052F3" w:rsidP="003426C0">
      <w:pPr>
        <w:pStyle w:val="BodyTextIndent2"/>
        <w:widowControl w:val="0"/>
        <w:spacing w:line="288" w:lineRule="auto"/>
        <w:ind w:left="567" w:hanging="567"/>
        <w:jc w:val="both"/>
        <w:rPr>
          <w:bCs/>
          <w:lang w:val="id-ID"/>
        </w:rPr>
      </w:pPr>
      <w:r w:rsidRPr="00891015">
        <w:rPr>
          <w:bCs/>
          <w:lang w:val="id-ID"/>
        </w:rPr>
        <w:t>Al-Quranul Karim</w:t>
      </w:r>
    </w:p>
    <w:p w:rsidR="006052F3" w:rsidRPr="00891015" w:rsidRDefault="006052F3" w:rsidP="003426C0">
      <w:pPr>
        <w:pStyle w:val="BodyTextIndent2"/>
        <w:widowControl w:val="0"/>
        <w:spacing w:line="288" w:lineRule="auto"/>
        <w:ind w:left="567" w:hanging="567"/>
        <w:jc w:val="both"/>
      </w:pPr>
      <w:r w:rsidRPr="00891015">
        <w:t xml:space="preserve">Arifinur, 2013, </w:t>
      </w:r>
      <w:r w:rsidRPr="00891015">
        <w:rPr>
          <w:i/>
          <w:iCs/>
        </w:rPr>
        <w:t>Tesis</w:t>
      </w:r>
      <w:r w:rsidRPr="00891015">
        <w:t>: Implementasi Pembelajaran Berwawasan Multikultural (Studi Kasus di SMA selamat Pagi Indonesia Kota Batu), UIN Maulan Malik Ibrahim, Malang.</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Asse, Ambo. Kepala Madrasah Aliyah Callaccu, </w:t>
      </w:r>
      <w:r w:rsidRPr="00891015">
        <w:rPr>
          <w:rFonts w:ascii="Times New Roman" w:hAnsi="Times New Roman" w:cs="Times New Roman"/>
          <w:i/>
          <w:iCs/>
          <w:sz w:val="24"/>
          <w:szCs w:val="24"/>
        </w:rPr>
        <w:t>Wawancara</w:t>
      </w:r>
      <w:r w:rsidRPr="00891015">
        <w:rPr>
          <w:rFonts w:ascii="Times New Roman" w:hAnsi="Times New Roman" w:cs="Times New Roman"/>
          <w:sz w:val="24"/>
          <w:szCs w:val="24"/>
        </w:rPr>
        <w:t xml:space="preserve">, tanggal 13 Januari 2018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proofErr w:type="gramStart"/>
      <w:r w:rsidRPr="00891015">
        <w:rPr>
          <w:rFonts w:ascii="Times New Roman" w:hAnsi="Times New Roman" w:cs="Times New Roman"/>
          <w:sz w:val="24"/>
          <w:szCs w:val="24"/>
        </w:rPr>
        <w:t>Azanuddin,  2010</w:t>
      </w:r>
      <w:proofErr w:type="gramEnd"/>
      <w:r w:rsidRPr="00891015">
        <w:rPr>
          <w:rFonts w:ascii="Times New Roman" w:hAnsi="Times New Roman" w:cs="Times New Roman"/>
          <w:sz w:val="24"/>
          <w:szCs w:val="24"/>
        </w:rPr>
        <w:t xml:space="preserve">, </w:t>
      </w:r>
      <w:r w:rsidRPr="00891015">
        <w:rPr>
          <w:rFonts w:ascii="Times New Roman" w:hAnsi="Times New Roman" w:cs="Times New Roman"/>
          <w:i/>
          <w:iCs/>
          <w:sz w:val="24"/>
          <w:szCs w:val="24"/>
        </w:rPr>
        <w:t>Tesis</w:t>
      </w:r>
      <w:r w:rsidRPr="00891015">
        <w:rPr>
          <w:rFonts w:ascii="Times New Roman" w:hAnsi="Times New Roman" w:cs="Times New Roman"/>
          <w:sz w:val="24"/>
          <w:szCs w:val="24"/>
        </w:rPr>
        <w:t xml:space="preserve">: </w:t>
      </w:r>
      <w:r w:rsidRPr="00891015">
        <w:rPr>
          <w:rFonts w:ascii="Times New Roman" w:hAnsi="Times New Roman" w:cs="Times New Roman"/>
          <w:i/>
          <w:iCs/>
          <w:sz w:val="24"/>
          <w:szCs w:val="24"/>
        </w:rPr>
        <w:t>Penegmbangan Budaya Toleransi Beragama melalui Pembelajaran Pendidikan Agama Islam (PAI) Berbasis Multikultural di SMA Negeri 1  Amplopura Bali</w:t>
      </w:r>
      <w:r w:rsidRPr="00891015">
        <w:rPr>
          <w:rFonts w:ascii="Times New Roman" w:hAnsi="Times New Roman" w:cs="Times New Roman"/>
          <w:sz w:val="24"/>
          <w:szCs w:val="24"/>
        </w:rPr>
        <w:t>, UIN Maulan Malik Ibrahim, Malang.</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Abd, Mudjib Muhaemin. </w:t>
      </w:r>
      <w:r w:rsidRPr="00891015">
        <w:rPr>
          <w:rFonts w:ascii="Times New Roman" w:hAnsi="Times New Roman" w:cs="Times New Roman"/>
          <w:i/>
          <w:iCs/>
          <w:sz w:val="24"/>
          <w:szCs w:val="24"/>
        </w:rPr>
        <w:t xml:space="preserve">Wacana Pengembangan Pendidikan Islam. </w:t>
      </w:r>
      <w:r w:rsidRPr="00891015">
        <w:rPr>
          <w:rFonts w:ascii="Times New Roman" w:hAnsi="Times New Roman" w:cs="Times New Roman"/>
          <w:sz w:val="24"/>
          <w:szCs w:val="24"/>
        </w:rPr>
        <w:t xml:space="preserve">Cet. I; Surabaya: Pusat Studi Agama, Politik dan Masyarakat, 2003.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lastRenderedPageBreak/>
        <w:t xml:space="preserve">al-Attas Syekh Muhammad Naquib, </w:t>
      </w:r>
      <w:r w:rsidRPr="00891015">
        <w:rPr>
          <w:rFonts w:ascii="Times New Roman" w:hAnsi="Times New Roman" w:cs="Times New Roman"/>
          <w:i/>
          <w:iCs/>
          <w:sz w:val="24"/>
          <w:szCs w:val="24"/>
        </w:rPr>
        <w:t xml:space="preserve">Konsep Pendidikan Dalam Islam. </w:t>
      </w:r>
      <w:r w:rsidRPr="00891015">
        <w:rPr>
          <w:rFonts w:ascii="Times New Roman" w:hAnsi="Times New Roman" w:cs="Times New Roman"/>
          <w:sz w:val="24"/>
          <w:szCs w:val="24"/>
        </w:rPr>
        <w:t>Cet. III; Bandung: Mizan, 1988.</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Ashraf Syed Ali, </w:t>
      </w:r>
      <w:r w:rsidRPr="00891015">
        <w:rPr>
          <w:rFonts w:ascii="Times New Roman" w:hAnsi="Times New Roman" w:cs="Times New Roman"/>
          <w:i/>
          <w:iCs/>
          <w:sz w:val="24"/>
          <w:szCs w:val="24"/>
        </w:rPr>
        <w:t xml:space="preserve">New Horizon in Muslim Education. </w:t>
      </w:r>
      <w:r w:rsidRPr="00891015">
        <w:rPr>
          <w:rFonts w:ascii="Times New Roman" w:hAnsi="Times New Roman" w:cs="Times New Roman"/>
          <w:sz w:val="24"/>
          <w:szCs w:val="24"/>
        </w:rPr>
        <w:t xml:space="preserve">t.c. Cambridge: Hodder and Stoughton </w:t>
      </w:r>
      <w:proofErr w:type="gramStart"/>
      <w:r w:rsidRPr="00891015">
        <w:rPr>
          <w:rFonts w:ascii="Times New Roman" w:hAnsi="Times New Roman" w:cs="Times New Roman"/>
          <w:sz w:val="24"/>
          <w:szCs w:val="24"/>
        </w:rPr>
        <w:t>The</w:t>
      </w:r>
      <w:proofErr w:type="gramEnd"/>
      <w:r w:rsidRPr="00891015">
        <w:rPr>
          <w:rFonts w:ascii="Times New Roman" w:hAnsi="Times New Roman" w:cs="Times New Roman"/>
          <w:sz w:val="24"/>
          <w:szCs w:val="24"/>
        </w:rPr>
        <w:t xml:space="preserve"> Islamic Academy, 1985.</w:t>
      </w:r>
    </w:p>
    <w:p w:rsidR="006052F3" w:rsidRPr="00891015" w:rsidRDefault="006052F3" w:rsidP="003426C0">
      <w:pPr>
        <w:pStyle w:val="FootnoteText"/>
        <w:widowControl w:val="0"/>
        <w:spacing w:after="120" w:line="288" w:lineRule="auto"/>
        <w:ind w:left="567" w:hanging="567"/>
        <w:rPr>
          <w:rFonts w:ascii="Times New Roman" w:hAnsi="Times New Roman" w:cs="Times New Roman"/>
          <w:sz w:val="24"/>
          <w:szCs w:val="24"/>
        </w:rPr>
      </w:pPr>
      <w:r w:rsidRPr="00891015">
        <w:rPr>
          <w:rFonts w:ascii="Times New Roman" w:hAnsi="Times New Roman" w:cs="Times New Roman"/>
          <w:sz w:val="24"/>
          <w:szCs w:val="24"/>
        </w:rPr>
        <w:t xml:space="preserve">Ali, Muhammad. </w:t>
      </w:r>
      <w:r w:rsidRPr="00891015">
        <w:rPr>
          <w:rFonts w:ascii="Times New Roman" w:hAnsi="Times New Roman" w:cs="Times New Roman"/>
          <w:i/>
          <w:iCs/>
          <w:sz w:val="24"/>
          <w:szCs w:val="24"/>
        </w:rPr>
        <w:t xml:space="preserve">Theologi-Pluralis </w:t>
      </w:r>
      <w:proofErr w:type="gramStart"/>
      <w:r w:rsidRPr="00891015">
        <w:rPr>
          <w:rFonts w:ascii="Times New Roman" w:hAnsi="Times New Roman" w:cs="Times New Roman"/>
          <w:i/>
          <w:iCs/>
          <w:sz w:val="24"/>
          <w:szCs w:val="24"/>
        </w:rPr>
        <w:t>Multikultural</w:t>
      </w:r>
      <w:r w:rsidRPr="00891015">
        <w:rPr>
          <w:rFonts w:ascii="Times New Roman" w:hAnsi="Times New Roman" w:cs="Times New Roman"/>
          <w:sz w:val="24"/>
          <w:szCs w:val="24"/>
        </w:rPr>
        <w:t xml:space="preserve"> .</w:t>
      </w:r>
      <w:proofErr w:type="gramEnd"/>
      <w:r w:rsidRPr="00891015">
        <w:rPr>
          <w:rFonts w:ascii="Times New Roman" w:hAnsi="Times New Roman" w:cs="Times New Roman"/>
          <w:sz w:val="24"/>
          <w:szCs w:val="24"/>
        </w:rPr>
        <w:t xml:space="preserve"> Menghargai kemajmukan menjalin kebersamaan,</w:t>
      </w:r>
      <w:r w:rsidRPr="00891015">
        <w:rPr>
          <w:rFonts w:ascii="Times New Roman" w:hAnsi="Times New Roman" w:cs="Times New Roman"/>
          <w:i/>
          <w:iCs/>
          <w:sz w:val="24"/>
          <w:szCs w:val="24"/>
        </w:rPr>
        <w:t xml:space="preserve"> </w:t>
      </w:r>
      <w:r w:rsidRPr="00891015">
        <w:rPr>
          <w:rFonts w:ascii="Times New Roman" w:hAnsi="Times New Roman" w:cs="Times New Roman"/>
          <w:sz w:val="24"/>
          <w:szCs w:val="24"/>
        </w:rPr>
        <w:t>Jakarta: Kompas.</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 </w:t>
      </w:r>
      <w:r w:rsidRPr="00891015">
        <w:rPr>
          <w:rFonts w:ascii="Times New Roman" w:hAnsi="Times New Roman" w:cs="Times New Roman"/>
          <w:i/>
          <w:iCs/>
          <w:sz w:val="24"/>
          <w:szCs w:val="24"/>
        </w:rPr>
        <w:t xml:space="preserve">Reorientasi Makna Pendidikan: Urgensi Pendidikan Terpadu, </w:t>
      </w:r>
      <w:r w:rsidRPr="00891015">
        <w:rPr>
          <w:rFonts w:ascii="Times New Roman" w:hAnsi="Times New Roman" w:cs="Times New Roman"/>
          <w:sz w:val="24"/>
          <w:szCs w:val="24"/>
        </w:rPr>
        <w:t xml:space="preserve">dalam Marzuki Wahid (Peny.), </w:t>
      </w:r>
      <w:r w:rsidRPr="00891015">
        <w:rPr>
          <w:rFonts w:ascii="Times New Roman" w:hAnsi="Times New Roman" w:cs="Times New Roman"/>
          <w:i/>
          <w:iCs/>
          <w:sz w:val="24"/>
          <w:szCs w:val="24"/>
        </w:rPr>
        <w:t xml:space="preserve">Pesantren Masa </w:t>
      </w:r>
      <w:proofErr w:type="gramStart"/>
      <w:r w:rsidRPr="00891015">
        <w:rPr>
          <w:rFonts w:ascii="Times New Roman" w:hAnsi="Times New Roman" w:cs="Times New Roman"/>
          <w:i/>
          <w:iCs/>
          <w:sz w:val="24"/>
          <w:szCs w:val="24"/>
        </w:rPr>
        <w:t>Depan :</w:t>
      </w:r>
      <w:proofErr w:type="gramEnd"/>
      <w:r w:rsidRPr="00891015">
        <w:rPr>
          <w:rFonts w:ascii="Times New Roman" w:hAnsi="Times New Roman" w:cs="Times New Roman"/>
          <w:i/>
          <w:iCs/>
          <w:sz w:val="24"/>
          <w:szCs w:val="24"/>
        </w:rPr>
        <w:t xml:space="preserve"> Wacana Pemberdayaan dan Transformasi Pesantren. </w:t>
      </w:r>
      <w:r w:rsidRPr="00891015">
        <w:rPr>
          <w:rFonts w:ascii="Times New Roman" w:hAnsi="Times New Roman" w:cs="Times New Roman"/>
          <w:sz w:val="24"/>
          <w:szCs w:val="24"/>
        </w:rPr>
        <w:t xml:space="preserve">Cet. I; Bandung: Pustaka Hidayah, 1999.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Athiyah, Muhammad al-Abrasyi. </w:t>
      </w:r>
      <w:r w:rsidRPr="00891015">
        <w:rPr>
          <w:rFonts w:ascii="Times New Roman" w:hAnsi="Times New Roman" w:cs="Times New Roman"/>
          <w:i/>
          <w:iCs/>
          <w:sz w:val="24"/>
          <w:szCs w:val="24"/>
        </w:rPr>
        <w:t>Ruh al-tarbiyah wa al-ta’lim</w:t>
      </w:r>
      <w:r w:rsidRPr="00891015">
        <w:rPr>
          <w:rFonts w:ascii="Times New Roman" w:hAnsi="Times New Roman" w:cs="Times New Roman"/>
          <w:sz w:val="24"/>
          <w:szCs w:val="24"/>
        </w:rPr>
        <w:t xml:space="preserve">. Saudi Arabia: Dar Ilya, </w:t>
      </w:r>
      <w:proofErr w:type="gramStart"/>
      <w:r w:rsidRPr="00891015">
        <w:rPr>
          <w:rFonts w:ascii="Times New Roman" w:hAnsi="Times New Roman" w:cs="Times New Roman"/>
          <w:sz w:val="24"/>
          <w:szCs w:val="24"/>
        </w:rPr>
        <w:t>t.t..</w:t>
      </w:r>
      <w:proofErr w:type="gramEnd"/>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Asy’ari, Musa. </w:t>
      </w:r>
      <w:r w:rsidRPr="00891015">
        <w:rPr>
          <w:rFonts w:ascii="Times New Roman" w:hAnsi="Times New Roman" w:cs="Times New Roman"/>
          <w:i/>
          <w:iCs/>
          <w:sz w:val="24"/>
          <w:szCs w:val="24"/>
        </w:rPr>
        <w:t>“Pendidikan Multikultural dan Konflik Bangsa</w:t>
      </w:r>
      <w:r w:rsidRPr="00891015">
        <w:rPr>
          <w:rFonts w:ascii="Times New Roman" w:hAnsi="Times New Roman" w:cs="Times New Roman"/>
          <w:sz w:val="24"/>
          <w:szCs w:val="24"/>
        </w:rPr>
        <w:t>”</w:t>
      </w:r>
      <w:r w:rsidRPr="00891015">
        <w:rPr>
          <w:rFonts w:ascii="Times New Roman" w:hAnsi="Times New Roman" w:cs="Times New Roman"/>
          <w:i/>
          <w:iCs/>
          <w:sz w:val="24"/>
          <w:szCs w:val="24"/>
        </w:rPr>
        <w:t xml:space="preserve">, </w:t>
      </w:r>
      <w:r w:rsidRPr="00891015">
        <w:rPr>
          <w:rFonts w:ascii="Times New Roman" w:hAnsi="Times New Roman" w:cs="Times New Roman"/>
          <w:sz w:val="24"/>
          <w:szCs w:val="24"/>
        </w:rPr>
        <w:t>Kompas, 3 September 2004.</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Ali, Maksum. </w:t>
      </w:r>
      <w:r w:rsidRPr="00891015">
        <w:rPr>
          <w:rFonts w:ascii="Times New Roman" w:hAnsi="Times New Roman" w:cs="Times New Roman"/>
          <w:i/>
          <w:iCs/>
          <w:sz w:val="24"/>
          <w:szCs w:val="24"/>
        </w:rPr>
        <w:t>Pluralisme dan Multikulturalisme; Paradigma Baru Pendidikan Agama Islam di Indonesia.</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Azhar, Muhammad. </w:t>
      </w:r>
      <w:r w:rsidRPr="00891015">
        <w:rPr>
          <w:rFonts w:ascii="Times New Roman" w:hAnsi="Times New Roman" w:cs="Times New Roman"/>
          <w:i/>
          <w:iCs/>
          <w:sz w:val="24"/>
          <w:szCs w:val="24"/>
        </w:rPr>
        <w:t xml:space="preserve">Pendidikan dalam Perspektif Al-Qur’an. </w:t>
      </w:r>
      <w:proofErr w:type="gramStart"/>
      <w:r w:rsidRPr="00891015">
        <w:rPr>
          <w:rFonts w:ascii="Times New Roman" w:hAnsi="Times New Roman" w:cs="Times New Roman"/>
          <w:sz w:val="24"/>
          <w:szCs w:val="24"/>
        </w:rPr>
        <w:t>t.ct</w:t>
      </w:r>
      <w:proofErr w:type="gramEnd"/>
      <w:r w:rsidRPr="00891015">
        <w:rPr>
          <w:rFonts w:ascii="Times New Roman" w:hAnsi="Times New Roman" w:cs="Times New Roman"/>
          <w:sz w:val="24"/>
          <w:szCs w:val="24"/>
        </w:rPr>
        <w:t>; Yogyakarta: LPPI, 1999.</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al-Abrasyi, Muhammad 'Atiyah. </w:t>
      </w:r>
      <w:r w:rsidRPr="00891015">
        <w:rPr>
          <w:rFonts w:ascii="Times New Roman" w:hAnsi="Times New Roman" w:cs="Times New Roman"/>
          <w:i/>
          <w:iCs/>
          <w:sz w:val="24"/>
          <w:szCs w:val="24"/>
        </w:rPr>
        <w:t xml:space="preserve">Ruh al-Tarbiyah wa al-Ta'lim. </w:t>
      </w:r>
      <w:r w:rsidRPr="00891015">
        <w:rPr>
          <w:rFonts w:ascii="Times New Roman" w:hAnsi="Times New Roman" w:cs="Times New Roman"/>
          <w:sz w:val="24"/>
          <w:szCs w:val="24"/>
        </w:rPr>
        <w:t xml:space="preserve">t.c. Mesir: Isa al-Baby al-Halabi wa Syurakah, 1970.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Amir, Faisal Yusuf. </w:t>
      </w:r>
      <w:r w:rsidRPr="00891015">
        <w:rPr>
          <w:rFonts w:ascii="Times New Roman" w:hAnsi="Times New Roman" w:cs="Times New Roman"/>
          <w:i/>
          <w:iCs/>
          <w:sz w:val="24"/>
          <w:szCs w:val="24"/>
        </w:rPr>
        <w:t xml:space="preserve">Reorientasi Pendidikan Islam. </w:t>
      </w:r>
      <w:r w:rsidRPr="00891015">
        <w:rPr>
          <w:rFonts w:ascii="Times New Roman" w:hAnsi="Times New Roman" w:cs="Times New Roman"/>
          <w:sz w:val="24"/>
          <w:szCs w:val="24"/>
        </w:rPr>
        <w:t>Jakarta: Gema Insani Press, 1955.</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Asrobah, Harun. </w:t>
      </w:r>
      <w:r w:rsidRPr="00891015">
        <w:rPr>
          <w:rFonts w:ascii="Times New Roman" w:hAnsi="Times New Roman" w:cs="Times New Roman"/>
          <w:i/>
          <w:iCs/>
          <w:sz w:val="24"/>
          <w:szCs w:val="24"/>
        </w:rPr>
        <w:t>Paradigma Pendidikan Islam.</w:t>
      </w:r>
      <w:r w:rsidRPr="00891015">
        <w:rPr>
          <w:rFonts w:ascii="Times New Roman" w:hAnsi="Times New Roman" w:cs="Times New Roman"/>
          <w:sz w:val="24"/>
          <w:szCs w:val="24"/>
        </w:rPr>
        <w:t xml:space="preserve"> </w:t>
      </w:r>
    </w:p>
    <w:p w:rsidR="006052F3" w:rsidRPr="00891015" w:rsidRDefault="006052F3" w:rsidP="003426C0">
      <w:pPr>
        <w:pStyle w:val="FootnoteText"/>
        <w:widowControl w:val="0"/>
        <w:spacing w:after="120" w:line="288" w:lineRule="auto"/>
        <w:ind w:left="567" w:hanging="567"/>
        <w:rPr>
          <w:rFonts w:ascii="Times New Roman" w:hAnsi="Times New Roman" w:cs="Times New Roman"/>
          <w:sz w:val="24"/>
          <w:szCs w:val="24"/>
        </w:rPr>
      </w:pPr>
      <w:r w:rsidRPr="00891015">
        <w:rPr>
          <w:rFonts w:ascii="Times New Roman" w:hAnsi="Times New Roman" w:cs="Times New Roman"/>
          <w:sz w:val="24"/>
          <w:szCs w:val="24"/>
        </w:rPr>
        <w:t xml:space="preserve">el-Ashady, Fadli. </w:t>
      </w:r>
      <w:r w:rsidRPr="00891015">
        <w:rPr>
          <w:rFonts w:ascii="Times New Roman" w:hAnsi="Times New Roman" w:cs="Times New Roman"/>
          <w:i/>
          <w:iCs/>
          <w:sz w:val="24"/>
          <w:szCs w:val="24"/>
        </w:rPr>
        <w:t xml:space="preserve">Bone dalam </w:t>
      </w:r>
      <w:proofErr w:type="gramStart"/>
      <w:r w:rsidRPr="00891015">
        <w:rPr>
          <w:rFonts w:ascii="Times New Roman" w:hAnsi="Times New Roman" w:cs="Times New Roman"/>
          <w:i/>
          <w:iCs/>
          <w:sz w:val="24"/>
          <w:szCs w:val="24"/>
        </w:rPr>
        <w:t>Perspektif .</w:t>
      </w:r>
      <w:proofErr w:type="gramEnd"/>
      <w:r w:rsidRPr="00891015">
        <w:rPr>
          <w:rFonts w:ascii="Times New Roman" w:hAnsi="Times New Roman" w:cs="Times New Roman"/>
          <w:i/>
          <w:iCs/>
          <w:sz w:val="24"/>
          <w:szCs w:val="24"/>
        </w:rPr>
        <w:t xml:space="preserve"> </w:t>
      </w:r>
      <w:r w:rsidRPr="00891015">
        <w:rPr>
          <w:rFonts w:ascii="Times New Roman" w:hAnsi="Times New Roman" w:cs="Times New Roman"/>
          <w:sz w:val="24"/>
          <w:szCs w:val="24"/>
        </w:rPr>
        <w:t>Cet. I; Jakarta: Padamabo, 2006.</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al-Bukhari, </w:t>
      </w:r>
      <w:r w:rsidRPr="00891015">
        <w:rPr>
          <w:rFonts w:ascii="Times New Roman" w:hAnsi="Times New Roman" w:cs="Times New Roman"/>
          <w:i/>
          <w:sz w:val="24"/>
          <w:szCs w:val="24"/>
        </w:rPr>
        <w:t xml:space="preserve">Shahih al-Bukhari, </w:t>
      </w:r>
      <w:r w:rsidRPr="00891015">
        <w:rPr>
          <w:rFonts w:ascii="Times New Roman" w:hAnsi="Times New Roman" w:cs="Times New Roman"/>
          <w:sz w:val="24"/>
          <w:szCs w:val="24"/>
        </w:rPr>
        <w:t xml:space="preserve">Juz VI, </w:t>
      </w:r>
      <w:proofErr w:type="gramStart"/>
      <w:r w:rsidRPr="00891015">
        <w:rPr>
          <w:rFonts w:ascii="Times New Roman" w:hAnsi="Times New Roman" w:cs="Times New Roman"/>
          <w:sz w:val="24"/>
          <w:szCs w:val="24"/>
        </w:rPr>
        <w:t>t.t.:Dar</w:t>
      </w:r>
      <w:proofErr w:type="gramEnd"/>
      <w:r w:rsidRPr="00891015">
        <w:rPr>
          <w:rFonts w:ascii="Times New Roman" w:hAnsi="Times New Roman" w:cs="Times New Roman"/>
          <w:sz w:val="24"/>
          <w:szCs w:val="24"/>
        </w:rPr>
        <w:t xml:space="preserve"> al-Fikr,1981 M/ 1401M, h.70. Dalam hadis lain dinyatakan: </w:t>
      </w:r>
      <w:r w:rsidRPr="00891015">
        <w:rPr>
          <w:rFonts w:ascii="Times New Roman" w:hAnsi="Times New Roman" w:cs="Times New Roman"/>
          <w:i/>
          <w:sz w:val="24"/>
          <w:szCs w:val="24"/>
        </w:rPr>
        <w:t xml:space="preserve">Addaba ni rabbi fa ahsana ta’dibi </w:t>
      </w:r>
      <w:r w:rsidRPr="00891015">
        <w:rPr>
          <w:rFonts w:ascii="Times New Roman" w:hAnsi="Times New Roman" w:cs="Times New Roman"/>
          <w:sz w:val="24"/>
          <w:szCs w:val="24"/>
        </w:rPr>
        <w:t xml:space="preserve">(H.R. Ibn Hibban). Lihat Jalal al-Din’Abd al-Rahman al-Suyuti, </w:t>
      </w:r>
      <w:r w:rsidRPr="00891015">
        <w:rPr>
          <w:rFonts w:ascii="Times New Roman" w:hAnsi="Times New Roman" w:cs="Times New Roman"/>
          <w:i/>
          <w:sz w:val="24"/>
          <w:szCs w:val="24"/>
        </w:rPr>
        <w:t xml:space="preserve">al-Jami’ al-Sagir fi al-Hadis al-Basyir al-Nazir. </w:t>
      </w:r>
      <w:r w:rsidRPr="00891015">
        <w:rPr>
          <w:rFonts w:ascii="Times New Roman" w:hAnsi="Times New Roman" w:cs="Times New Roman"/>
          <w:sz w:val="24"/>
          <w:szCs w:val="24"/>
        </w:rPr>
        <w:t>Indonesia: Maktab Dar-Ihya’Khutub al</w:t>
      </w:r>
      <w:proofErr w:type="gramStart"/>
      <w:r w:rsidRPr="00891015">
        <w:rPr>
          <w:rFonts w:ascii="Times New Roman" w:hAnsi="Times New Roman" w:cs="Times New Roman"/>
          <w:sz w:val="24"/>
          <w:szCs w:val="24"/>
        </w:rPr>
        <w:t>-‘</w:t>
      </w:r>
      <w:proofErr w:type="gramEnd"/>
      <w:r w:rsidRPr="00891015">
        <w:rPr>
          <w:rFonts w:ascii="Times New Roman" w:hAnsi="Times New Roman" w:cs="Times New Roman"/>
          <w:sz w:val="24"/>
          <w:szCs w:val="24"/>
        </w:rPr>
        <w:t xml:space="preserve">Arabi, t.t.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Budiman, Manneke. </w:t>
      </w:r>
      <w:r w:rsidRPr="00891015">
        <w:rPr>
          <w:rFonts w:ascii="Times New Roman" w:hAnsi="Times New Roman" w:cs="Times New Roman"/>
          <w:i/>
          <w:iCs/>
          <w:sz w:val="24"/>
          <w:szCs w:val="24"/>
        </w:rPr>
        <w:t xml:space="preserve">Perempuan Multikultural: Negosiasi dan Representasi. </w:t>
      </w:r>
      <w:r w:rsidRPr="00891015">
        <w:rPr>
          <w:rFonts w:ascii="Times New Roman" w:hAnsi="Times New Roman" w:cs="Times New Roman"/>
          <w:sz w:val="24"/>
          <w:szCs w:val="24"/>
        </w:rPr>
        <w:t xml:space="preserve">Cet. I; Jakarta: Desantara Utama, 2005.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Bilgrami Hamid Hasan dan Ashraf Ali, </w:t>
      </w:r>
      <w:r w:rsidRPr="00891015">
        <w:rPr>
          <w:rFonts w:ascii="Times New Roman" w:hAnsi="Times New Roman" w:cs="Times New Roman"/>
          <w:i/>
          <w:iCs/>
          <w:sz w:val="24"/>
          <w:szCs w:val="24"/>
        </w:rPr>
        <w:t xml:space="preserve">The Concept of an Islamic University </w:t>
      </w:r>
      <w:r w:rsidRPr="00891015">
        <w:rPr>
          <w:rFonts w:ascii="Times New Roman" w:hAnsi="Times New Roman" w:cs="Times New Roman"/>
          <w:sz w:val="24"/>
          <w:szCs w:val="24"/>
        </w:rPr>
        <w:t>(t.c. Cambridge: The Islamic University, 1985.</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Bukhari Bin Muchtar, </w:t>
      </w:r>
      <w:r w:rsidRPr="00891015">
        <w:rPr>
          <w:rFonts w:ascii="Times New Roman" w:hAnsi="Times New Roman" w:cs="Times New Roman"/>
          <w:i/>
          <w:iCs/>
          <w:sz w:val="24"/>
          <w:szCs w:val="24"/>
        </w:rPr>
        <w:t xml:space="preserve">Pendidikan dalam Perspektif Al-Qur’an: Tinjauan Makro, </w:t>
      </w:r>
      <w:r w:rsidRPr="00891015">
        <w:rPr>
          <w:rFonts w:ascii="Times New Roman" w:hAnsi="Times New Roman" w:cs="Times New Roman"/>
          <w:sz w:val="24"/>
          <w:szCs w:val="24"/>
        </w:rPr>
        <w:t xml:space="preserve">dalam Yunahar Ilyas C. Lodge Ruper, </w:t>
      </w:r>
      <w:r w:rsidRPr="00891015">
        <w:rPr>
          <w:rFonts w:ascii="Times New Roman" w:hAnsi="Times New Roman" w:cs="Times New Roman"/>
          <w:i/>
          <w:sz w:val="24"/>
          <w:szCs w:val="24"/>
        </w:rPr>
        <w:t>Philosophy of Education.</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Departemen Pendidikan nasional, </w:t>
      </w:r>
      <w:r w:rsidRPr="00891015">
        <w:rPr>
          <w:rFonts w:ascii="Times New Roman" w:hAnsi="Times New Roman" w:cs="Times New Roman"/>
          <w:i/>
          <w:iCs/>
          <w:sz w:val="24"/>
          <w:szCs w:val="24"/>
        </w:rPr>
        <w:t xml:space="preserve">Kamus Besar Bahasa Indonesia. </w:t>
      </w:r>
      <w:r w:rsidRPr="00891015">
        <w:rPr>
          <w:rFonts w:ascii="Times New Roman" w:hAnsi="Times New Roman" w:cs="Times New Roman"/>
          <w:sz w:val="24"/>
          <w:szCs w:val="24"/>
        </w:rPr>
        <w:t>Cet. 1; Kasikho, Surabaya, 2006.</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lastRenderedPageBreak/>
        <w:t xml:space="preserve">Departemen Pendidikan nasional, </w:t>
      </w:r>
      <w:r w:rsidRPr="00891015">
        <w:rPr>
          <w:rFonts w:ascii="Times New Roman" w:hAnsi="Times New Roman" w:cs="Times New Roman"/>
          <w:i/>
          <w:iCs/>
          <w:sz w:val="24"/>
          <w:szCs w:val="24"/>
        </w:rPr>
        <w:t xml:space="preserve">Kamus Bahasa Indonesia Kontemporer, </w:t>
      </w:r>
      <w:r w:rsidRPr="00891015">
        <w:rPr>
          <w:rFonts w:ascii="Times New Roman" w:hAnsi="Times New Roman" w:cs="Times New Roman"/>
          <w:sz w:val="24"/>
          <w:szCs w:val="24"/>
        </w:rPr>
        <w:t>Modern English Pers, Jakarta, 2002.</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Dasmul, Scurity Madrasah Aliyah Callaccu, </w:t>
      </w:r>
      <w:r w:rsidRPr="00891015">
        <w:rPr>
          <w:rFonts w:ascii="Times New Roman" w:hAnsi="Times New Roman" w:cs="Times New Roman"/>
          <w:i/>
          <w:iCs/>
          <w:sz w:val="24"/>
          <w:szCs w:val="24"/>
        </w:rPr>
        <w:t>Wawancara</w:t>
      </w:r>
      <w:r w:rsidRPr="00891015">
        <w:rPr>
          <w:rFonts w:ascii="Times New Roman" w:hAnsi="Times New Roman" w:cs="Times New Roman"/>
          <w:sz w:val="24"/>
          <w:szCs w:val="24"/>
        </w:rPr>
        <w:t>, tanggal 21 Januari 2018.</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Daradjat Zakiah</w:t>
      </w:r>
      <w:r w:rsidRPr="00891015">
        <w:rPr>
          <w:rFonts w:ascii="Times New Roman" w:hAnsi="Times New Roman" w:cs="Times New Roman"/>
          <w:i/>
          <w:iCs/>
          <w:sz w:val="24"/>
          <w:szCs w:val="24"/>
        </w:rPr>
        <w:t xml:space="preserve">, Pesantren Masa </w:t>
      </w:r>
      <w:proofErr w:type="gramStart"/>
      <w:r w:rsidRPr="00891015">
        <w:rPr>
          <w:rFonts w:ascii="Times New Roman" w:hAnsi="Times New Roman" w:cs="Times New Roman"/>
          <w:i/>
          <w:iCs/>
          <w:sz w:val="24"/>
          <w:szCs w:val="24"/>
        </w:rPr>
        <w:t>Depan :</w:t>
      </w:r>
      <w:proofErr w:type="gramEnd"/>
      <w:r w:rsidRPr="00891015">
        <w:rPr>
          <w:rFonts w:ascii="Times New Roman" w:hAnsi="Times New Roman" w:cs="Times New Roman"/>
          <w:i/>
          <w:iCs/>
          <w:sz w:val="24"/>
          <w:szCs w:val="24"/>
        </w:rPr>
        <w:t xml:space="preserve"> Wacana Pemberdayaan dan Transformasi Pesantren</w:t>
      </w:r>
      <w:r w:rsidRPr="00891015">
        <w:rPr>
          <w:rFonts w:ascii="Times New Roman" w:hAnsi="Times New Roman" w:cs="Times New Roman"/>
          <w:i/>
          <w:sz w:val="24"/>
          <w:szCs w:val="24"/>
        </w:rPr>
        <w:t>.</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M. Djamaluddin dan Ali Abdullah, </w:t>
      </w:r>
      <w:r w:rsidRPr="00891015">
        <w:rPr>
          <w:rFonts w:ascii="Times New Roman" w:hAnsi="Times New Roman" w:cs="Times New Roman"/>
          <w:i/>
          <w:iCs/>
          <w:sz w:val="24"/>
          <w:szCs w:val="24"/>
        </w:rPr>
        <w:t xml:space="preserve">Kapita Selekta Pendidikan </w:t>
      </w:r>
      <w:proofErr w:type="gramStart"/>
      <w:r w:rsidRPr="00891015">
        <w:rPr>
          <w:rFonts w:ascii="Times New Roman" w:hAnsi="Times New Roman" w:cs="Times New Roman"/>
          <w:i/>
          <w:iCs/>
          <w:sz w:val="24"/>
          <w:szCs w:val="24"/>
        </w:rPr>
        <w:t xml:space="preserve">Islam </w:t>
      </w:r>
      <w:r w:rsidRPr="00891015">
        <w:rPr>
          <w:rFonts w:ascii="Times New Roman" w:hAnsi="Times New Roman" w:cs="Times New Roman"/>
          <w:sz w:val="24"/>
          <w:szCs w:val="24"/>
        </w:rPr>
        <w:t>.</w:t>
      </w:r>
      <w:proofErr w:type="gramEnd"/>
      <w:r w:rsidRPr="00891015">
        <w:rPr>
          <w:rFonts w:ascii="Times New Roman" w:hAnsi="Times New Roman" w:cs="Times New Roman"/>
          <w:sz w:val="24"/>
          <w:szCs w:val="24"/>
        </w:rPr>
        <w:t xml:space="preserve"> Cet. I; Bandung: Pustaka Setia, 1998.</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Fakih Mansou, </w:t>
      </w:r>
      <w:r w:rsidRPr="00891015">
        <w:rPr>
          <w:rFonts w:ascii="Times New Roman" w:hAnsi="Times New Roman" w:cs="Times New Roman"/>
          <w:i/>
          <w:sz w:val="24"/>
          <w:szCs w:val="24"/>
        </w:rPr>
        <w:t xml:space="preserve">Pendidikan Popular Membangun Kesadaran Kritis. </w:t>
      </w:r>
      <w:r w:rsidRPr="00891015">
        <w:rPr>
          <w:rFonts w:ascii="Times New Roman" w:hAnsi="Times New Roman" w:cs="Times New Roman"/>
          <w:sz w:val="24"/>
          <w:szCs w:val="24"/>
        </w:rPr>
        <w:t>Cet. I; Yogyakarta: Insist, 2001.</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Fuad </w:t>
      </w:r>
      <w:proofErr w:type="gramStart"/>
      <w:r w:rsidRPr="00891015">
        <w:rPr>
          <w:rFonts w:ascii="Times New Roman" w:hAnsi="Times New Roman" w:cs="Times New Roman"/>
          <w:sz w:val="24"/>
          <w:szCs w:val="24"/>
        </w:rPr>
        <w:t>Ismail</w:t>
      </w:r>
      <w:r w:rsidRPr="00891015">
        <w:rPr>
          <w:rFonts w:ascii="Times New Roman" w:hAnsi="Times New Roman" w:cs="Times New Roman"/>
          <w:i/>
          <w:iCs/>
          <w:sz w:val="24"/>
          <w:szCs w:val="24"/>
        </w:rPr>
        <w:t>,  “</w:t>
      </w:r>
      <w:proofErr w:type="gramEnd"/>
      <w:r w:rsidRPr="00891015">
        <w:rPr>
          <w:rFonts w:ascii="Times New Roman" w:hAnsi="Times New Roman" w:cs="Times New Roman"/>
          <w:i/>
          <w:iCs/>
          <w:sz w:val="24"/>
          <w:szCs w:val="24"/>
        </w:rPr>
        <w:t>Konsep Pendidikan Multikultural dalam Pendidikan Agama Islam”</w:t>
      </w:r>
      <w:r w:rsidRPr="00891015">
        <w:rPr>
          <w:rFonts w:ascii="Times New Roman" w:hAnsi="Times New Roman" w:cs="Times New Roman"/>
          <w:sz w:val="24"/>
          <w:szCs w:val="24"/>
        </w:rPr>
        <w:t xml:space="preserve"> Jakarta: UIN Syarif Hidayatullah, 2009.</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al-Ghayani Mustafa, </w:t>
      </w:r>
      <w:r w:rsidRPr="00891015">
        <w:rPr>
          <w:rFonts w:ascii="Times New Roman" w:hAnsi="Times New Roman" w:cs="Times New Roman"/>
          <w:i/>
          <w:iCs/>
          <w:sz w:val="24"/>
          <w:szCs w:val="24"/>
        </w:rPr>
        <w:t xml:space="preserve">Izhotun Nasyi’in. </w:t>
      </w:r>
      <w:r w:rsidRPr="00891015">
        <w:rPr>
          <w:rFonts w:ascii="Times New Roman" w:hAnsi="Times New Roman" w:cs="Times New Roman"/>
          <w:sz w:val="24"/>
          <w:szCs w:val="24"/>
        </w:rPr>
        <w:t xml:space="preserve">Beirut: Maktabah Asyriyah, 1949.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al-Haramain al Khadim-Syarifain, </w:t>
      </w:r>
      <w:r w:rsidRPr="00891015">
        <w:rPr>
          <w:rFonts w:ascii="Times New Roman" w:hAnsi="Times New Roman" w:cs="Times New Roman"/>
          <w:i/>
          <w:iCs/>
          <w:sz w:val="24"/>
          <w:szCs w:val="24"/>
        </w:rPr>
        <w:t xml:space="preserve">Alqur’an dan Terjemahnya. </w:t>
      </w:r>
      <w:r w:rsidRPr="00891015">
        <w:rPr>
          <w:rFonts w:ascii="Times New Roman" w:hAnsi="Times New Roman" w:cs="Times New Roman"/>
          <w:sz w:val="24"/>
          <w:szCs w:val="24"/>
        </w:rPr>
        <w:t>Madinah: Mujamma al-Khadim al-Haramain.</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Hasbullah, </w:t>
      </w:r>
      <w:r w:rsidRPr="00891015">
        <w:rPr>
          <w:rFonts w:ascii="Times New Roman" w:hAnsi="Times New Roman" w:cs="Times New Roman"/>
          <w:i/>
          <w:iCs/>
          <w:sz w:val="24"/>
          <w:szCs w:val="24"/>
        </w:rPr>
        <w:t xml:space="preserve">Kapita Selecta Pendidikan Islam. </w:t>
      </w:r>
      <w:r w:rsidRPr="00891015">
        <w:rPr>
          <w:rFonts w:ascii="Times New Roman" w:hAnsi="Times New Roman" w:cs="Times New Roman"/>
          <w:sz w:val="24"/>
          <w:szCs w:val="24"/>
        </w:rPr>
        <w:t>Cet. I; Jakarta: Raja Grafindo Persada, 1996.</w:t>
      </w:r>
    </w:p>
    <w:p w:rsidR="006052F3" w:rsidRPr="00891015" w:rsidRDefault="006052F3" w:rsidP="003426C0">
      <w:pPr>
        <w:pStyle w:val="FootnoteText"/>
        <w:widowControl w:val="0"/>
        <w:spacing w:after="120" w:line="288" w:lineRule="auto"/>
        <w:ind w:left="567" w:hanging="567"/>
        <w:rPr>
          <w:rFonts w:ascii="Times New Roman" w:hAnsi="Times New Roman" w:cs="Times New Roman"/>
          <w:sz w:val="24"/>
          <w:szCs w:val="24"/>
          <w:lang w:val="id-ID"/>
        </w:rPr>
      </w:pPr>
      <w:r w:rsidRPr="00891015">
        <w:rPr>
          <w:rFonts w:ascii="Times New Roman" w:hAnsi="Times New Roman" w:cs="Times New Roman"/>
          <w:sz w:val="24"/>
          <w:szCs w:val="24"/>
        </w:rPr>
        <w:t xml:space="preserve">Husain Usman, Pembina Ekstrakurikuler Madrasah Aliyah Callaccu, </w:t>
      </w:r>
      <w:r w:rsidRPr="00891015">
        <w:rPr>
          <w:rFonts w:ascii="Times New Roman" w:hAnsi="Times New Roman" w:cs="Times New Roman"/>
          <w:i/>
          <w:iCs/>
          <w:sz w:val="24"/>
          <w:szCs w:val="24"/>
        </w:rPr>
        <w:t>Wawancara</w:t>
      </w:r>
      <w:r w:rsidRPr="00891015">
        <w:rPr>
          <w:rFonts w:ascii="Times New Roman" w:hAnsi="Times New Roman" w:cs="Times New Roman"/>
          <w:sz w:val="24"/>
          <w:szCs w:val="24"/>
        </w:rPr>
        <w:t xml:space="preserve">, tanggal 16 Januari 2018Hasriana, Guru Madrasah Aliyah Callaccu, </w:t>
      </w:r>
      <w:r w:rsidRPr="00891015">
        <w:rPr>
          <w:rFonts w:ascii="Times New Roman" w:hAnsi="Times New Roman" w:cs="Times New Roman"/>
          <w:i/>
          <w:iCs/>
          <w:sz w:val="24"/>
          <w:szCs w:val="24"/>
        </w:rPr>
        <w:t>Wawancara</w:t>
      </w:r>
      <w:r w:rsidRPr="00891015">
        <w:rPr>
          <w:rFonts w:ascii="Times New Roman" w:hAnsi="Times New Roman" w:cs="Times New Roman"/>
          <w:sz w:val="24"/>
          <w:szCs w:val="24"/>
        </w:rPr>
        <w:t xml:space="preserve">, tanggal 20 Januari 2018.  </w:t>
      </w:r>
    </w:p>
    <w:p w:rsidR="006052F3" w:rsidRPr="00891015" w:rsidRDefault="006052F3" w:rsidP="003426C0">
      <w:pPr>
        <w:pStyle w:val="FootnoteText"/>
        <w:widowControl w:val="0"/>
        <w:spacing w:after="120" w:line="288" w:lineRule="auto"/>
        <w:ind w:left="567" w:hanging="567"/>
        <w:rPr>
          <w:rFonts w:ascii="Times New Roman" w:hAnsi="Times New Roman" w:cs="Times New Roman"/>
          <w:sz w:val="24"/>
          <w:szCs w:val="24"/>
        </w:rPr>
      </w:pPr>
      <w:r w:rsidRPr="00891015">
        <w:rPr>
          <w:rFonts w:ascii="Times New Roman" w:hAnsi="Times New Roman" w:cs="Times New Roman"/>
          <w:sz w:val="24"/>
          <w:szCs w:val="24"/>
        </w:rPr>
        <w:t xml:space="preserve">al-Hasyimiy Ahmad Al-Sayyid Bik, </w:t>
      </w:r>
      <w:r w:rsidRPr="00891015">
        <w:rPr>
          <w:rFonts w:ascii="Times New Roman" w:hAnsi="Times New Roman" w:cs="Times New Roman"/>
          <w:i/>
          <w:iCs/>
          <w:sz w:val="24"/>
          <w:szCs w:val="24"/>
        </w:rPr>
        <w:t xml:space="preserve">Mukhtar al-Ahadi&gt;ts al-Nabawiyyah, </w:t>
      </w:r>
      <w:r w:rsidRPr="00891015">
        <w:rPr>
          <w:rFonts w:ascii="Times New Roman" w:hAnsi="Times New Roman" w:cs="Times New Roman"/>
          <w:sz w:val="24"/>
          <w:szCs w:val="24"/>
        </w:rPr>
        <w:t>Kairo: Matba’ah al-Hijaz.</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Ismail M., dkk. (ed), </w:t>
      </w:r>
      <w:r w:rsidRPr="00891015">
        <w:rPr>
          <w:rFonts w:ascii="Times New Roman" w:hAnsi="Times New Roman" w:cs="Times New Roman"/>
          <w:i/>
          <w:sz w:val="24"/>
          <w:szCs w:val="24"/>
        </w:rPr>
        <w:t xml:space="preserve">Paradigma dan Reformasi Pendidikan Islam. </w:t>
      </w:r>
      <w:r w:rsidRPr="00891015">
        <w:rPr>
          <w:rFonts w:ascii="Times New Roman" w:hAnsi="Times New Roman" w:cs="Times New Roman"/>
          <w:sz w:val="24"/>
          <w:szCs w:val="24"/>
        </w:rPr>
        <w:t xml:space="preserve">Semarang: Fakultas Tarbiyah IAIN Wali Songo, 200.Jumandar, Paradikama pendidikan Islam Berbasis Multikultural dan Penerapannya pada Madrasa Tsanawiyah Jangkali Kabupaten Bone”, </w:t>
      </w:r>
      <w:proofErr w:type="gramStart"/>
      <w:r w:rsidRPr="00891015">
        <w:rPr>
          <w:rFonts w:ascii="Times New Roman" w:hAnsi="Times New Roman" w:cs="Times New Roman"/>
          <w:i/>
          <w:iCs/>
          <w:sz w:val="24"/>
          <w:szCs w:val="24"/>
        </w:rPr>
        <w:t>Tesis</w:t>
      </w:r>
      <w:r w:rsidRPr="00891015">
        <w:rPr>
          <w:rFonts w:ascii="Times New Roman" w:hAnsi="Times New Roman" w:cs="Times New Roman"/>
          <w:sz w:val="24"/>
          <w:szCs w:val="24"/>
        </w:rPr>
        <w:t xml:space="preserve"> .</w:t>
      </w:r>
      <w:proofErr w:type="gramEnd"/>
      <w:r w:rsidRPr="00891015">
        <w:rPr>
          <w:rFonts w:ascii="Times New Roman" w:hAnsi="Times New Roman" w:cs="Times New Roman"/>
          <w:sz w:val="24"/>
          <w:szCs w:val="24"/>
        </w:rPr>
        <w:t xml:space="preserve"> Makassar, Ps UIN Alauddin, 2014.</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Ismail M., dkk. (ed), </w:t>
      </w:r>
      <w:r w:rsidRPr="00891015">
        <w:rPr>
          <w:rFonts w:ascii="Times New Roman" w:hAnsi="Times New Roman" w:cs="Times New Roman"/>
          <w:i/>
          <w:sz w:val="24"/>
          <w:szCs w:val="24"/>
        </w:rPr>
        <w:t>Paradigma dan Reformasi Pendidikan Islam.</w:t>
      </w:r>
      <w:r w:rsidRPr="00891015">
        <w:rPr>
          <w:rFonts w:ascii="Times New Roman" w:hAnsi="Times New Roman" w:cs="Times New Roman"/>
          <w:sz w:val="24"/>
          <w:szCs w:val="24"/>
        </w:rPr>
        <w:t xml:space="preserve">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Ismail Zainal, </w:t>
      </w:r>
      <w:r w:rsidRPr="00891015">
        <w:rPr>
          <w:rFonts w:ascii="Times New Roman" w:hAnsi="Times New Roman" w:cs="Times New Roman"/>
          <w:i/>
          <w:iCs/>
          <w:sz w:val="24"/>
          <w:szCs w:val="24"/>
        </w:rPr>
        <w:t xml:space="preserve">et al., Pedoman Majlis Taklim. </w:t>
      </w:r>
      <w:r w:rsidRPr="00891015">
        <w:rPr>
          <w:rFonts w:ascii="Times New Roman" w:hAnsi="Times New Roman" w:cs="Times New Roman"/>
          <w:sz w:val="24"/>
          <w:szCs w:val="24"/>
        </w:rPr>
        <w:t xml:space="preserve">Jakarta: Proyek Penerangan Bimbingan Dakwah Khotbah Agama Islam, 1984.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Jamaluddin Muhammad al-Qasimi, </w:t>
      </w:r>
      <w:r w:rsidRPr="00891015">
        <w:rPr>
          <w:rFonts w:ascii="Times New Roman" w:hAnsi="Times New Roman" w:cs="Times New Roman"/>
          <w:i/>
          <w:iCs/>
          <w:sz w:val="24"/>
          <w:szCs w:val="24"/>
        </w:rPr>
        <w:t xml:space="preserve">Tafsir Mahasin al-Ta’wil </w:t>
      </w:r>
      <w:r w:rsidRPr="00891015">
        <w:rPr>
          <w:rFonts w:ascii="Times New Roman" w:hAnsi="Times New Roman" w:cs="Times New Roman"/>
          <w:sz w:val="24"/>
          <w:szCs w:val="24"/>
        </w:rPr>
        <w:t>Juz. I</w:t>
      </w:r>
      <w:r w:rsidRPr="00891015">
        <w:rPr>
          <w:rFonts w:ascii="Times New Roman" w:hAnsi="Times New Roman" w:cs="Times New Roman"/>
          <w:i/>
          <w:iCs/>
          <w:sz w:val="24"/>
          <w:szCs w:val="24"/>
        </w:rPr>
        <w:t xml:space="preserve">. </w:t>
      </w:r>
      <w:r w:rsidRPr="00891015">
        <w:rPr>
          <w:rFonts w:ascii="Times New Roman" w:hAnsi="Times New Roman" w:cs="Times New Roman"/>
          <w:sz w:val="24"/>
          <w:szCs w:val="24"/>
        </w:rPr>
        <w:t xml:space="preserve">Cairo: Dar al-Ihya, t.t.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Jalal Abdul Fatah, </w:t>
      </w:r>
      <w:r w:rsidRPr="00891015">
        <w:rPr>
          <w:rFonts w:ascii="Times New Roman" w:hAnsi="Times New Roman" w:cs="Times New Roman"/>
          <w:i/>
          <w:iCs/>
          <w:sz w:val="24"/>
          <w:szCs w:val="24"/>
        </w:rPr>
        <w:t xml:space="preserve">Min Usul at-Tarbawiyah fi al-Islam. </w:t>
      </w:r>
      <w:r w:rsidRPr="00891015">
        <w:rPr>
          <w:rFonts w:ascii="Times New Roman" w:hAnsi="Times New Roman" w:cs="Times New Roman"/>
          <w:sz w:val="24"/>
          <w:szCs w:val="24"/>
        </w:rPr>
        <w:t xml:space="preserve">Mesir: Dar al-Kutub Mishriyyah, 1977. </w:t>
      </w:r>
    </w:p>
    <w:p w:rsidR="006052F3" w:rsidRPr="00891015" w:rsidRDefault="006052F3" w:rsidP="003426C0">
      <w:pPr>
        <w:widowControl w:val="0"/>
        <w:spacing w:after="120" w:line="288" w:lineRule="auto"/>
        <w:ind w:left="567" w:hanging="567"/>
        <w:jc w:val="both"/>
      </w:pPr>
      <w:r w:rsidRPr="00891015">
        <w:t xml:space="preserve">J. Moleong Lexy, </w:t>
      </w:r>
      <w:r w:rsidRPr="00891015">
        <w:rPr>
          <w:i/>
          <w:iCs/>
        </w:rPr>
        <w:t xml:space="preserve">Metode Penelitian </w:t>
      </w:r>
      <w:proofErr w:type="gramStart"/>
      <w:r w:rsidRPr="00891015">
        <w:rPr>
          <w:i/>
          <w:iCs/>
        </w:rPr>
        <w:t>Kualitatif</w:t>
      </w:r>
      <w:r w:rsidRPr="00891015">
        <w:t xml:space="preserve"> .</w:t>
      </w:r>
      <w:proofErr w:type="gramEnd"/>
      <w:r w:rsidRPr="00891015">
        <w:t xml:space="preserve"> Cet. II; Bandung: Remaja Rosdakarya, 2000.</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Jalal Abdul Fatah, </w:t>
      </w:r>
      <w:r w:rsidRPr="00891015">
        <w:rPr>
          <w:rFonts w:ascii="Times New Roman" w:hAnsi="Times New Roman" w:cs="Times New Roman"/>
          <w:i/>
          <w:iCs/>
          <w:sz w:val="24"/>
          <w:szCs w:val="24"/>
        </w:rPr>
        <w:t>Min Usul at-Tarbawiyah fi al-Islam.</w:t>
      </w:r>
      <w:r w:rsidRPr="00891015">
        <w:rPr>
          <w:rFonts w:ascii="Times New Roman" w:hAnsi="Times New Roman" w:cs="Times New Roman"/>
          <w:sz w:val="24"/>
          <w:szCs w:val="24"/>
        </w:rPr>
        <w:t xml:space="preserve">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lastRenderedPageBreak/>
        <w:t xml:space="preserve">Langgulung Hasan, </w:t>
      </w:r>
      <w:r w:rsidRPr="00891015">
        <w:rPr>
          <w:rFonts w:ascii="Times New Roman" w:hAnsi="Times New Roman" w:cs="Times New Roman"/>
          <w:i/>
          <w:iCs/>
          <w:sz w:val="24"/>
          <w:szCs w:val="24"/>
        </w:rPr>
        <w:t xml:space="preserve">Manusia dan Pendidikan- Suatu Analisis Psikologi dan Pendidikan. </w:t>
      </w:r>
      <w:r w:rsidRPr="00891015">
        <w:rPr>
          <w:rFonts w:ascii="Times New Roman" w:hAnsi="Times New Roman" w:cs="Times New Roman"/>
          <w:sz w:val="24"/>
          <w:szCs w:val="24"/>
        </w:rPr>
        <w:t xml:space="preserve">Cet. </w:t>
      </w:r>
      <w:proofErr w:type="gramStart"/>
      <w:r w:rsidRPr="00891015">
        <w:rPr>
          <w:rFonts w:ascii="Times New Roman" w:hAnsi="Times New Roman" w:cs="Times New Roman"/>
          <w:sz w:val="24"/>
          <w:szCs w:val="24"/>
        </w:rPr>
        <w:t xml:space="preserve">I;   </w:t>
      </w:r>
      <w:proofErr w:type="gramEnd"/>
      <w:r w:rsidRPr="00891015">
        <w:rPr>
          <w:rFonts w:ascii="Times New Roman" w:hAnsi="Times New Roman" w:cs="Times New Roman"/>
          <w:sz w:val="24"/>
          <w:szCs w:val="24"/>
        </w:rPr>
        <w:t>Jakarta: al-Husna, 1986.</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Kementerian Agama RI, </w:t>
      </w:r>
      <w:r w:rsidRPr="00891015">
        <w:rPr>
          <w:rFonts w:ascii="Times New Roman" w:hAnsi="Times New Roman" w:cs="Times New Roman"/>
          <w:i/>
          <w:iCs/>
          <w:sz w:val="24"/>
          <w:szCs w:val="24"/>
        </w:rPr>
        <w:t>al-Qur’an dan Terjemahannya</w:t>
      </w:r>
      <w:r w:rsidRPr="00891015">
        <w:rPr>
          <w:rFonts w:ascii="Times New Roman" w:hAnsi="Times New Roman" w:cs="Times New Roman"/>
          <w:sz w:val="24"/>
          <w:szCs w:val="24"/>
        </w:rPr>
        <w:t>.</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Katu Mursyid, Guru Bimbingan Konselin Madrasah Aliyah Callaccu, </w:t>
      </w:r>
      <w:proofErr w:type="gramStart"/>
      <w:r w:rsidRPr="00891015">
        <w:rPr>
          <w:rFonts w:ascii="Times New Roman" w:hAnsi="Times New Roman" w:cs="Times New Roman"/>
          <w:i/>
          <w:iCs/>
          <w:sz w:val="24"/>
          <w:szCs w:val="24"/>
        </w:rPr>
        <w:t>Wawancara</w:t>
      </w:r>
      <w:r w:rsidRPr="00891015">
        <w:rPr>
          <w:rFonts w:ascii="Times New Roman" w:hAnsi="Times New Roman" w:cs="Times New Roman"/>
          <w:sz w:val="24"/>
          <w:szCs w:val="24"/>
        </w:rPr>
        <w:t>,  tanggal</w:t>
      </w:r>
      <w:proofErr w:type="gramEnd"/>
      <w:r w:rsidRPr="00891015">
        <w:rPr>
          <w:rFonts w:ascii="Times New Roman" w:hAnsi="Times New Roman" w:cs="Times New Roman"/>
          <w:sz w:val="24"/>
          <w:szCs w:val="24"/>
        </w:rPr>
        <w:t xml:space="preserve"> 20 Januari 2018.</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Katsir Ibnu, </w:t>
      </w:r>
      <w:r w:rsidRPr="00891015">
        <w:rPr>
          <w:rFonts w:ascii="Times New Roman" w:hAnsi="Times New Roman" w:cs="Times New Roman"/>
          <w:i/>
          <w:iCs/>
          <w:sz w:val="24"/>
          <w:szCs w:val="24"/>
        </w:rPr>
        <w:t>Tafsir Ibnu Katsir</w:t>
      </w:r>
      <w:r w:rsidRPr="00891015">
        <w:rPr>
          <w:rFonts w:ascii="Times New Roman" w:hAnsi="Times New Roman" w:cs="Times New Roman"/>
          <w:sz w:val="24"/>
          <w:szCs w:val="24"/>
        </w:rPr>
        <w:t xml:space="preserve">, ditarjih dan tahqiq oleh Syaikh Khalid Muhammad Muharram, </w:t>
      </w:r>
      <w:r w:rsidRPr="00891015">
        <w:rPr>
          <w:rFonts w:ascii="Times New Roman" w:hAnsi="Times New Roman" w:cs="Times New Roman"/>
          <w:i/>
          <w:iCs/>
          <w:sz w:val="24"/>
          <w:szCs w:val="24"/>
        </w:rPr>
        <w:t>tafsir al-Qur’anul ‘</w:t>
      </w:r>
      <w:proofErr w:type="gramStart"/>
      <w:r w:rsidRPr="00891015">
        <w:rPr>
          <w:rFonts w:ascii="Times New Roman" w:hAnsi="Times New Roman" w:cs="Times New Roman"/>
          <w:i/>
          <w:iCs/>
          <w:sz w:val="24"/>
          <w:szCs w:val="24"/>
        </w:rPr>
        <w:t>Adzim</w:t>
      </w:r>
      <w:r w:rsidRPr="00891015">
        <w:rPr>
          <w:rFonts w:ascii="Times New Roman" w:hAnsi="Times New Roman" w:cs="Times New Roman"/>
          <w:sz w:val="24"/>
          <w:szCs w:val="24"/>
        </w:rPr>
        <w:t xml:space="preserve"> .</w:t>
      </w:r>
      <w:proofErr w:type="gramEnd"/>
      <w:r w:rsidRPr="00891015">
        <w:rPr>
          <w:rFonts w:ascii="Times New Roman" w:hAnsi="Times New Roman" w:cs="Times New Roman"/>
          <w:sz w:val="24"/>
          <w:szCs w:val="24"/>
        </w:rPr>
        <w:t xml:space="preserve"> Cet. III: Bairut: al-Maktabah al</w:t>
      </w:r>
      <w:proofErr w:type="gramStart"/>
      <w:r w:rsidRPr="00891015">
        <w:rPr>
          <w:rFonts w:ascii="Times New Roman" w:hAnsi="Times New Roman" w:cs="Times New Roman"/>
          <w:sz w:val="24"/>
          <w:szCs w:val="24"/>
        </w:rPr>
        <w:t>-‘</w:t>
      </w:r>
      <w:proofErr w:type="gramEnd"/>
      <w:r w:rsidRPr="00891015">
        <w:rPr>
          <w:rFonts w:ascii="Times New Roman" w:hAnsi="Times New Roman" w:cs="Times New Roman"/>
          <w:sz w:val="24"/>
          <w:szCs w:val="24"/>
        </w:rPr>
        <w:t>Ashriyyah, 2000.</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Kymlicka Will, Citizenship Multicultural; </w:t>
      </w:r>
      <w:proofErr w:type="gramStart"/>
      <w:r w:rsidRPr="00891015">
        <w:rPr>
          <w:rFonts w:ascii="Times New Roman" w:hAnsi="Times New Roman" w:cs="Times New Roman"/>
          <w:sz w:val="24"/>
          <w:szCs w:val="24"/>
        </w:rPr>
        <w:t>a  Liberal</w:t>
      </w:r>
      <w:proofErr w:type="gramEnd"/>
      <w:r w:rsidRPr="00891015">
        <w:rPr>
          <w:rFonts w:ascii="Times New Roman" w:hAnsi="Times New Roman" w:cs="Times New Roman"/>
          <w:sz w:val="24"/>
          <w:szCs w:val="24"/>
        </w:rPr>
        <w:t xml:space="preserve"> of Minorty Right, diterjemahkan oleh Adlina Hafmini Addin dengan judul Kewargaan Multikultural. Cet. II; Jakarta: LP3ES, 2011.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Kartono Kartini, </w:t>
      </w:r>
      <w:r w:rsidRPr="00891015">
        <w:rPr>
          <w:rFonts w:ascii="Times New Roman" w:hAnsi="Times New Roman" w:cs="Times New Roman"/>
          <w:i/>
          <w:iCs/>
          <w:sz w:val="24"/>
          <w:szCs w:val="24"/>
        </w:rPr>
        <w:t xml:space="preserve">Pengantar Metodologi Research Sosial. </w:t>
      </w:r>
      <w:r w:rsidRPr="00891015">
        <w:rPr>
          <w:rFonts w:ascii="Times New Roman" w:hAnsi="Times New Roman" w:cs="Times New Roman"/>
          <w:sz w:val="24"/>
          <w:szCs w:val="24"/>
        </w:rPr>
        <w:t>Cet. I; Bandung: Alumni, 1985.</w:t>
      </w:r>
    </w:p>
    <w:p w:rsidR="006052F3" w:rsidRPr="00891015" w:rsidRDefault="006052F3" w:rsidP="003426C0">
      <w:pPr>
        <w:pStyle w:val="FootnoteText"/>
        <w:widowControl w:val="0"/>
        <w:spacing w:after="120" w:line="288" w:lineRule="auto"/>
        <w:ind w:left="567" w:hanging="567"/>
        <w:jc w:val="lowKashida"/>
        <w:rPr>
          <w:rFonts w:ascii="Times New Roman" w:hAnsi="Times New Roman" w:cs="Times New Roman"/>
          <w:sz w:val="24"/>
          <w:szCs w:val="24"/>
        </w:rPr>
      </w:pPr>
      <w:r w:rsidRPr="00891015">
        <w:rPr>
          <w:rFonts w:ascii="Times New Roman" w:hAnsi="Times New Roman" w:cs="Times New Roman"/>
          <w:sz w:val="24"/>
          <w:szCs w:val="24"/>
        </w:rPr>
        <w:t xml:space="preserve">Liliweri Alo, </w:t>
      </w:r>
      <w:r w:rsidRPr="00891015">
        <w:rPr>
          <w:rFonts w:ascii="Times New Roman" w:hAnsi="Times New Roman" w:cs="Times New Roman"/>
          <w:i/>
          <w:iCs/>
          <w:sz w:val="24"/>
          <w:szCs w:val="24"/>
        </w:rPr>
        <w:t>Makna Budaya dan Komunikasi Antar Budaya</w:t>
      </w:r>
      <w:r w:rsidRPr="00891015">
        <w:rPr>
          <w:rFonts w:ascii="Times New Roman" w:hAnsi="Times New Roman" w:cs="Times New Roman"/>
          <w:sz w:val="24"/>
          <w:szCs w:val="24"/>
        </w:rPr>
        <w:t>. Cet. I; Yokyakarta: LKS, 2003.</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Masnaeni, Guru Akidah Akhlak Mdrasah Aliyah Callaccu, </w:t>
      </w:r>
      <w:r w:rsidRPr="00891015">
        <w:rPr>
          <w:rFonts w:ascii="Times New Roman" w:hAnsi="Times New Roman" w:cs="Times New Roman"/>
          <w:i/>
          <w:iCs/>
          <w:sz w:val="24"/>
          <w:szCs w:val="24"/>
        </w:rPr>
        <w:t>Wawancara</w:t>
      </w:r>
      <w:r w:rsidRPr="00891015">
        <w:rPr>
          <w:rFonts w:ascii="Times New Roman" w:hAnsi="Times New Roman" w:cs="Times New Roman"/>
          <w:sz w:val="24"/>
          <w:szCs w:val="24"/>
        </w:rPr>
        <w:t>, tanggal 13 Januari 2018.</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D. Marimba Ahmad, </w:t>
      </w:r>
      <w:r w:rsidRPr="00891015">
        <w:rPr>
          <w:rFonts w:ascii="Times New Roman" w:hAnsi="Times New Roman" w:cs="Times New Roman"/>
          <w:i/>
          <w:sz w:val="24"/>
          <w:szCs w:val="24"/>
        </w:rPr>
        <w:t>Ilmu Pendidikan dalam Perspektif Islam</w:t>
      </w:r>
      <w:r w:rsidRPr="00891015">
        <w:rPr>
          <w:rFonts w:ascii="Times New Roman" w:hAnsi="Times New Roman" w:cs="Times New Roman"/>
          <w:sz w:val="24"/>
          <w:szCs w:val="24"/>
        </w:rPr>
        <w:t xml:space="preserve">.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Muhammad al-Toaumy Omar, </w:t>
      </w:r>
      <w:r w:rsidRPr="00891015">
        <w:rPr>
          <w:rFonts w:ascii="Times New Roman" w:hAnsi="Times New Roman" w:cs="Times New Roman"/>
          <w:i/>
          <w:sz w:val="24"/>
          <w:szCs w:val="24"/>
        </w:rPr>
        <w:t xml:space="preserve">Falsafah al-Tarbiyah al-Islamiyah, </w:t>
      </w:r>
      <w:r w:rsidRPr="00891015">
        <w:rPr>
          <w:rFonts w:ascii="Times New Roman" w:hAnsi="Times New Roman" w:cs="Times New Roman"/>
          <w:sz w:val="24"/>
          <w:szCs w:val="24"/>
        </w:rPr>
        <w:t xml:space="preserve">terj. Hasan Langgulung, </w:t>
      </w:r>
      <w:r w:rsidRPr="00891015">
        <w:rPr>
          <w:rFonts w:ascii="Times New Roman" w:hAnsi="Times New Roman" w:cs="Times New Roman"/>
          <w:i/>
          <w:sz w:val="24"/>
          <w:szCs w:val="24"/>
        </w:rPr>
        <w:t xml:space="preserve">Filsafat Pendidikan Islam, </w:t>
      </w:r>
      <w:r w:rsidRPr="00891015">
        <w:rPr>
          <w:rFonts w:ascii="Times New Roman" w:hAnsi="Times New Roman" w:cs="Times New Roman"/>
          <w:sz w:val="24"/>
          <w:szCs w:val="24"/>
        </w:rPr>
        <w:t>terj. Jakarta: Bulan Bintang, 1979.</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al-Maraghi Musthafa, </w:t>
      </w:r>
      <w:r w:rsidRPr="00891015">
        <w:rPr>
          <w:rFonts w:ascii="Times New Roman" w:hAnsi="Times New Roman" w:cs="Times New Roman"/>
          <w:i/>
          <w:iCs/>
          <w:sz w:val="24"/>
          <w:szCs w:val="24"/>
        </w:rPr>
        <w:t>Tafsir al-Maraghi</w:t>
      </w:r>
      <w:r w:rsidRPr="00891015">
        <w:rPr>
          <w:rFonts w:ascii="Times New Roman" w:hAnsi="Times New Roman" w:cs="Times New Roman"/>
          <w:sz w:val="24"/>
          <w:szCs w:val="24"/>
        </w:rPr>
        <w:t xml:space="preserve"> Juz. I</w:t>
      </w:r>
      <w:r w:rsidRPr="00891015">
        <w:rPr>
          <w:rFonts w:ascii="Times New Roman" w:hAnsi="Times New Roman" w:cs="Times New Roman"/>
          <w:i/>
          <w:iCs/>
          <w:sz w:val="24"/>
          <w:szCs w:val="24"/>
        </w:rPr>
        <w:t xml:space="preserve">, </w:t>
      </w:r>
      <w:r w:rsidRPr="00891015">
        <w:rPr>
          <w:rFonts w:ascii="Times New Roman" w:hAnsi="Times New Roman" w:cs="Times New Roman"/>
          <w:sz w:val="24"/>
          <w:szCs w:val="24"/>
        </w:rPr>
        <w:t xml:space="preserve">Beirut: Dar al-Fikr, t.t.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tl/>
        </w:rPr>
      </w:pPr>
      <w:r w:rsidRPr="00891015">
        <w:rPr>
          <w:rFonts w:ascii="Times New Roman" w:hAnsi="Times New Roman" w:cs="Times New Roman"/>
          <w:sz w:val="24"/>
          <w:szCs w:val="24"/>
        </w:rPr>
        <w:t xml:space="preserve">al-Mahalli Imam Jalaluddi &amp; Imam al-Jalaluddin al-Suyuti, </w:t>
      </w:r>
      <w:r w:rsidRPr="00891015">
        <w:rPr>
          <w:rFonts w:ascii="Times New Roman" w:hAnsi="Times New Roman" w:cs="Times New Roman"/>
          <w:i/>
          <w:iCs/>
          <w:sz w:val="24"/>
          <w:szCs w:val="24"/>
        </w:rPr>
        <w:t>Terjemahan tafsir jalalain berikut Azbabun Nuzul Jilid 2</w:t>
      </w:r>
      <w:r w:rsidRPr="00891015">
        <w:rPr>
          <w:rFonts w:ascii="Times New Roman" w:hAnsi="Times New Roman" w:cs="Times New Roman"/>
          <w:sz w:val="24"/>
          <w:szCs w:val="24"/>
        </w:rPr>
        <w:t>, terj. Bahrun Abu Bakar. Bandung: Sinar Baru al-Gesindo, 2003.</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M. Arifin</w:t>
      </w:r>
      <w:r w:rsidRPr="00891015">
        <w:rPr>
          <w:rFonts w:ascii="Times New Roman" w:hAnsi="Times New Roman" w:cs="Times New Roman"/>
          <w:i/>
          <w:iCs/>
          <w:sz w:val="24"/>
          <w:szCs w:val="24"/>
        </w:rPr>
        <w:t>, Ilmu Pendidikan Islam</w:t>
      </w:r>
      <w:r w:rsidRPr="00891015">
        <w:rPr>
          <w:rFonts w:ascii="Times New Roman" w:hAnsi="Times New Roman" w:cs="Times New Roman"/>
          <w:sz w:val="24"/>
          <w:szCs w:val="24"/>
        </w:rPr>
        <w:t>, Cet. V; Jakarta: PT Bumi Aksara, 2000.</w:t>
      </w:r>
    </w:p>
    <w:p w:rsidR="006052F3" w:rsidRPr="00891015" w:rsidRDefault="006052F3" w:rsidP="003426C0">
      <w:pPr>
        <w:pStyle w:val="FootnoteText"/>
        <w:widowControl w:val="0"/>
        <w:spacing w:after="120" w:line="288" w:lineRule="auto"/>
        <w:ind w:left="567" w:hanging="567"/>
        <w:rPr>
          <w:rFonts w:ascii="Times New Roman" w:hAnsi="Times New Roman" w:cs="Times New Roman"/>
          <w:sz w:val="24"/>
          <w:szCs w:val="24"/>
        </w:rPr>
      </w:pPr>
      <w:r w:rsidRPr="00891015">
        <w:rPr>
          <w:rFonts w:ascii="Times New Roman" w:hAnsi="Times New Roman" w:cs="Times New Roman"/>
          <w:sz w:val="24"/>
          <w:szCs w:val="24"/>
        </w:rPr>
        <w:t xml:space="preserve">Maslikhah, </w:t>
      </w:r>
      <w:r w:rsidRPr="00891015">
        <w:rPr>
          <w:rFonts w:ascii="Times New Roman" w:hAnsi="Times New Roman" w:cs="Times New Roman"/>
          <w:i/>
          <w:iCs/>
          <w:sz w:val="24"/>
          <w:szCs w:val="24"/>
        </w:rPr>
        <w:t>Paradigma Pendidikan Islam Berbasis Multikultural.</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Muhaimin, et. Al, </w:t>
      </w:r>
      <w:r w:rsidRPr="00891015">
        <w:rPr>
          <w:rFonts w:ascii="Times New Roman" w:hAnsi="Times New Roman" w:cs="Times New Roman"/>
          <w:i/>
          <w:sz w:val="24"/>
          <w:szCs w:val="24"/>
        </w:rPr>
        <w:t xml:space="preserve">Pemikiran Pendidikan Islam: Kajian Filosofis dan Kerangka Dasar Operasionalisasinya. </w:t>
      </w:r>
      <w:r w:rsidRPr="00891015">
        <w:rPr>
          <w:rFonts w:ascii="Times New Roman" w:hAnsi="Times New Roman" w:cs="Times New Roman"/>
          <w:sz w:val="24"/>
          <w:szCs w:val="24"/>
        </w:rPr>
        <w:t>Bandung: Trigenda Karya</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Madjid Nurkholish, </w:t>
      </w:r>
      <w:r w:rsidRPr="00891015">
        <w:rPr>
          <w:rFonts w:ascii="Times New Roman" w:hAnsi="Times New Roman" w:cs="Times New Roman"/>
          <w:i/>
          <w:iCs/>
          <w:sz w:val="24"/>
          <w:szCs w:val="24"/>
        </w:rPr>
        <w:t>Islam: Doktrin dan Peradaban.</w:t>
      </w:r>
      <w:r w:rsidRPr="00891015">
        <w:rPr>
          <w:rFonts w:ascii="Times New Roman" w:hAnsi="Times New Roman" w:cs="Times New Roman"/>
          <w:sz w:val="24"/>
          <w:szCs w:val="24"/>
        </w:rPr>
        <w:t>Cet. I; Jakarta: Yayasan Wakaf Paramadina, 1984.</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A.W. Munawir, </w:t>
      </w:r>
      <w:r w:rsidRPr="00891015">
        <w:rPr>
          <w:rFonts w:ascii="Times New Roman" w:hAnsi="Times New Roman" w:cs="Times New Roman"/>
          <w:i/>
          <w:iCs/>
          <w:sz w:val="24"/>
          <w:szCs w:val="24"/>
        </w:rPr>
        <w:t xml:space="preserve">Kamus al-Munawir Arab Indonesia, </w:t>
      </w:r>
      <w:r w:rsidRPr="00891015">
        <w:rPr>
          <w:rFonts w:ascii="Times New Roman" w:hAnsi="Times New Roman" w:cs="Times New Roman"/>
          <w:sz w:val="24"/>
          <w:szCs w:val="24"/>
        </w:rPr>
        <w:t>Cet. IV; Surabaya: Pustaka Progresif, 1997.</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Ma'arif Ahmad Syafi'i, </w:t>
      </w:r>
      <w:r w:rsidRPr="00891015">
        <w:rPr>
          <w:rFonts w:ascii="Times New Roman" w:hAnsi="Times New Roman" w:cs="Times New Roman"/>
          <w:i/>
          <w:iCs/>
          <w:sz w:val="24"/>
          <w:szCs w:val="24"/>
        </w:rPr>
        <w:t xml:space="preserve">Islam dan Masalah Kenegaraan. </w:t>
      </w:r>
      <w:r w:rsidRPr="00891015">
        <w:rPr>
          <w:rFonts w:ascii="Times New Roman" w:hAnsi="Times New Roman" w:cs="Times New Roman"/>
          <w:sz w:val="24"/>
          <w:szCs w:val="24"/>
        </w:rPr>
        <w:t>Cet. I; Jakarta: LP3ES, 1985.</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Muhaemin Abd. Mudjib, </w:t>
      </w:r>
      <w:r w:rsidRPr="00891015">
        <w:rPr>
          <w:rFonts w:ascii="Times New Roman" w:hAnsi="Times New Roman" w:cs="Times New Roman"/>
          <w:i/>
          <w:iCs/>
          <w:sz w:val="24"/>
          <w:szCs w:val="24"/>
        </w:rPr>
        <w:t xml:space="preserve">Paradigma Pendidikan Islam, Kajian Filosofis dan Kerangka Dasar Operasionalnya. </w:t>
      </w:r>
      <w:r w:rsidRPr="00891015">
        <w:rPr>
          <w:rFonts w:ascii="Times New Roman" w:hAnsi="Times New Roman" w:cs="Times New Roman"/>
          <w:sz w:val="24"/>
          <w:szCs w:val="24"/>
        </w:rPr>
        <w:t xml:space="preserve">Bandung: Trigenda Karya, 1993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lastRenderedPageBreak/>
        <w:t xml:space="preserve">Mappaganro, </w:t>
      </w:r>
      <w:r w:rsidRPr="00891015">
        <w:rPr>
          <w:rFonts w:ascii="Times New Roman" w:hAnsi="Times New Roman" w:cs="Times New Roman"/>
          <w:i/>
          <w:iCs/>
          <w:sz w:val="24"/>
          <w:szCs w:val="24"/>
        </w:rPr>
        <w:t xml:space="preserve">Eksistensi Madrasah Dalam Sistem Pendidikan Nasional. </w:t>
      </w:r>
      <w:r w:rsidRPr="00891015">
        <w:rPr>
          <w:rFonts w:ascii="Times New Roman" w:hAnsi="Times New Roman" w:cs="Times New Roman"/>
          <w:sz w:val="24"/>
          <w:szCs w:val="24"/>
        </w:rPr>
        <w:t>Ujung Pandang: Berkah Utami, 1996.</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Mashoeri, </w:t>
      </w:r>
      <w:r w:rsidRPr="00891015">
        <w:rPr>
          <w:rFonts w:ascii="Times New Roman" w:hAnsi="Times New Roman" w:cs="Times New Roman"/>
          <w:i/>
          <w:iCs/>
          <w:sz w:val="24"/>
          <w:szCs w:val="24"/>
        </w:rPr>
        <w:t>Basic Momerandum tentang Pendidikan Depdikbud</w:t>
      </w:r>
      <w:r w:rsidRPr="00891015">
        <w:rPr>
          <w:rFonts w:ascii="Times New Roman" w:hAnsi="Times New Roman" w:cs="Times New Roman"/>
          <w:sz w:val="24"/>
          <w:szCs w:val="24"/>
        </w:rPr>
        <w:t>. Jakarta: Depdikbud, 1970</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Muharram Muhammad, </w:t>
      </w:r>
      <w:r w:rsidRPr="00891015">
        <w:rPr>
          <w:rFonts w:ascii="Times New Roman" w:hAnsi="Times New Roman" w:cs="Times New Roman"/>
          <w:i/>
          <w:iCs/>
          <w:sz w:val="24"/>
          <w:szCs w:val="24"/>
        </w:rPr>
        <w:t>tafsir al-Qur’anul ‘Adzim</w:t>
      </w:r>
      <w:r w:rsidRPr="00891015">
        <w:rPr>
          <w:rFonts w:ascii="Times New Roman" w:hAnsi="Times New Roman" w:cs="Times New Roman"/>
          <w:sz w:val="24"/>
          <w:szCs w:val="24"/>
        </w:rPr>
        <w:t>. Cet. III: Bairut: al-Maktabah al</w:t>
      </w:r>
      <w:proofErr w:type="gramStart"/>
      <w:r w:rsidRPr="00891015">
        <w:rPr>
          <w:rFonts w:ascii="Times New Roman" w:hAnsi="Times New Roman" w:cs="Times New Roman"/>
          <w:sz w:val="24"/>
          <w:szCs w:val="24"/>
        </w:rPr>
        <w:t>-‘</w:t>
      </w:r>
      <w:proofErr w:type="gramEnd"/>
      <w:r w:rsidRPr="00891015">
        <w:rPr>
          <w:rFonts w:ascii="Times New Roman" w:hAnsi="Times New Roman" w:cs="Times New Roman"/>
          <w:sz w:val="24"/>
          <w:szCs w:val="24"/>
        </w:rPr>
        <w:t>Ashriyyah,2000.</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Nurlaila, Guru Fikih/Ushul Fikih Madrasah Aliyah Callaccu, </w:t>
      </w:r>
      <w:r w:rsidRPr="00891015">
        <w:rPr>
          <w:rFonts w:ascii="Times New Roman" w:hAnsi="Times New Roman" w:cs="Times New Roman"/>
          <w:i/>
          <w:iCs/>
          <w:sz w:val="24"/>
          <w:szCs w:val="24"/>
        </w:rPr>
        <w:t>Wawancara</w:t>
      </w:r>
      <w:r w:rsidRPr="00891015">
        <w:rPr>
          <w:rFonts w:ascii="Times New Roman" w:hAnsi="Times New Roman" w:cs="Times New Roman"/>
          <w:sz w:val="24"/>
          <w:szCs w:val="24"/>
        </w:rPr>
        <w:t>, tanggal 17 Januari 2018.</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Nadwi Haq Habibul Syekh, </w:t>
      </w:r>
      <w:r w:rsidRPr="00891015">
        <w:rPr>
          <w:rFonts w:ascii="Times New Roman" w:hAnsi="Times New Roman" w:cs="Times New Roman"/>
          <w:i/>
          <w:iCs/>
          <w:sz w:val="24"/>
          <w:szCs w:val="24"/>
        </w:rPr>
        <w:t>Dinamika Islam</w:t>
      </w:r>
      <w:r w:rsidRPr="00891015">
        <w:rPr>
          <w:rFonts w:ascii="Times New Roman" w:hAnsi="Times New Roman" w:cs="Times New Roman"/>
          <w:sz w:val="24"/>
          <w:szCs w:val="24"/>
        </w:rPr>
        <w:t>. Bandung: Risalah, 1984.</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lang w:eastAsia="en-GB"/>
        </w:rPr>
        <w:t xml:space="preserve">Nazir Moh, </w:t>
      </w:r>
      <w:r w:rsidRPr="00891015">
        <w:rPr>
          <w:rFonts w:ascii="Times New Roman" w:hAnsi="Times New Roman" w:cs="Times New Roman"/>
          <w:i/>
          <w:iCs/>
          <w:sz w:val="24"/>
          <w:szCs w:val="24"/>
          <w:lang w:eastAsia="en-GB"/>
        </w:rPr>
        <w:t xml:space="preserve">Metode Penelitian, </w:t>
      </w:r>
      <w:r w:rsidRPr="00891015">
        <w:rPr>
          <w:rFonts w:ascii="Times New Roman" w:hAnsi="Times New Roman" w:cs="Times New Roman"/>
          <w:sz w:val="24"/>
          <w:szCs w:val="24"/>
          <w:lang w:eastAsia="en-GB"/>
        </w:rPr>
        <w:t>Cet. III; Jakarta: Ghalia Indonesia, 2008.</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Naquib, Abdul Mun'im. </w:t>
      </w:r>
      <w:r w:rsidRPr="00891015">
        <w:rPr>
          <w:rFonts w:ascii="Times New Roman" w:hAnsi="Times New Roman" w:cs="Times New Roman"/>
          <w:i/>
          <w:iCs/>
          <w:sz w:val="24"/>
          <w:szCs w:val="24"/>
        </w:rPr>
        <w:t xml:space="preserve">Tarikh al-Hadarah al-Islamiyah fi al-'Unsur al-Wusta. </w:t>
      </w:r>
      <w:r w:rsidRPr="00891015">
        <w:rPr>
          <w:rFonts w:ascii="Times New Roman" w:hAnsi="Times New Roman" w:cs="Times New Roman"/>
          <w:sz w:val="24"/>
          <w:szCs w:val="24"/>
        </w:rPr>
        <w:t>Kairo: Maktabah al-Anglo al-Misriyah, 1978.</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Nata Abudin, </w:t>
      </w:r>
      <w:r w:rsidRPr="00891015">
        <w:rPr>
          <w:rFonts w:ascii="Times New Roman" w:hAnsi="Times New Roman" w:cs="Times New Roman"/>
          <w:i/>
          <w:iCs/>
          <w:sz w:val="24"/>
          <w:szCs w:val="24"/>
        </w:rPr>
        <w:t xml:space="preserve">Pidato pengakuan Guru Besar </w:t>
      </w:r>
      <w:r w:rsidRPr="00891015">
        <w:rPr>
          <w:rFonts w:ascii="Times New Roman" w:hAnsi="Times New Roman" w:cs="Times New Roman"/>
          <w:sz w:val="24"/>
          <w:szCs w:val="24"/>
        </w:rPr>
        <w:t xml:space="preserve">(Pendidikan islam di Indonesia: Tantangan dan Peluang, UIN Syarif Hidayatullah Press.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Nasution </w:t>
      </w:r>
      <w:proofErr w:type="gramStart"/>
      <w:r w:rsidRPr="00891015">
        <w:rPr>
          <w:rFonts w:ascii="Times New Roman" w:hAnsi="Times New Roman" w:cs="Times New Roman"/>
          <w:sz w:val="24"/>
          <w:szCs w:val="24"/>
        </w:rPr>
        <w:t>Harun ,</w:t>
      </w:r>
      <w:proofErr w:type="gramEnd"/>
      <w:r w:rsidRPr="00891015">
        <w:rPr>
          <w:rFonts w:ascii="Times New Roman" w:hAnsi="Times New Roman" w:cs="Times New Roman"/>
          <w:sz w:val="24"/>
          <w:szCs w:val="24"/>
        </w:rPr>
        <w:t xml:space="preserve"> </w:t>
      </w:r>
      <w:r w:rsidRPr="00891015">
        <w:rPr>
          <w:rFonts w:ascii="Times New Roman" w:hAnsi="Times New Roman" w:cs="Times New Roman"/>
          <w:i/>
          <w:iCs/>
          <w:sz w:val="24"/>
          <w:szCs w:val="24"/>
        </w:rPr>
        <w:t xml:space="preserve">al-Gazali dan Filsafat, </w:t>
      </w:r>
      <w:r w:rsidRPr="00891015">
        <w:rPr>
          <w:rFonts w:ascii="Times New Roman" w:hAnsi="Times New Roman" w:cs="Times New Roman"/>
          <w:sz w:val="24"/>
          <w:szCs w:val="24"/>
        </w:rPr>
        <w:t>disampaikan dalam Simposium mengenai al-Gazali, tahun 1985 di Jakarta.</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al-Nahlawy Abdurrahman, </w:t>
      </w:r>
      <w:r w:rsidRPr="00891015">
        <w:rPr>
          <w:rFonts w:ascii="Times New Roman" w:hAnsi="Times New Roman" w:cs="Times New Roman"/>
          <w:i/>
          <w:sz w:val="24"/>
          <w:szCs w:val="24"/>
        </w:rPr>
        <w:t>Prinsip-prinsip dan Metode Pendidikan Islam</w:t>
      </w:r>
      <w:r w:rsidRPr="00891015">
        <w:rPr>
          <w:rFonts w:ascii="Times New Roman" w:hAnsi="Times New Roman" w:cs="Times New Roman"/>
          <w:sz w:val="24"/>
          <w:szCs w:val="24"/>
        </w:rPr>
        <w:t>. Bandung: Diponegoro, 1989.</w:t>
      </w:r>
    </w:p>
    <w:p w:rsidR="006052F3" w:rsidRPr="00891015" w:rsidRDefault="006052F3" w:rsidP="003426C0">
      <w:pPr>
        <w:pStyle w:val="FootnoteText"/>
        <w:widowControl w:val="0"/>
        <w:spacing w:after="120" w:line="288" w:lineRule="auto"/>
        <w:ind w:left="567" w:hanging="567"/>
        <w:rPr>
          <w:rFonts w:ascii="Times New Roman" w:hAnsi="Times New Roman" w:cs="Times New Roman"/>
          <w:sz w:val="24"/>
          <w:szCs w:val="24"/>
        </w:rPr>
      </w:pPr>
      <w:r w:rsidRPr="00891015">
        <w:rPr>
          <w:rFonts w:ascii="Times New Roman" w:hAnsi="Times New Roman" w:cs="Times New Roman"/>
          <w:sz w:val="24"/>
          <w:szCs w:val="24"/>
        </w:rPr>
        <w:t xml:space="preserve">Pluralitas Agama. </w:t>
      </w:r>
      <w:r w:rsidRPr="00891015">
        <w:rPr>
          <w:rFonts w:ascii="Times New Roman" w:hAnsi="Times New Roman" w:cs="Times New Roman"/>
          <w:i/>
          <w:iCs/>
          <w:sz w:val="24"/>
          <w:szCs w:val="24"/>
        </w:rPr>
        <w:t>Jurnal El-</w:t>
      </w:r>
      <w:proofErr w:type="gramStart"/>
      <w:r w:rsidRPr="00891015">
        <w:rPr>
          <w:rFonts w:ascii="Times New Roman" w:hAnsi="Times New Roman" w:cs="Times New Roman"/>
          <w:i/>
          <w:iCs/>
          <w:sz w:val="24"/>
          <w:szCs w:val="24"/>
        </w:rPr>
        <w:t>Tabrawi</w:t>
      </w:r>
      <w:r w:rsidRPr="00891015">
        <w:rPr>
          <w:rFonts w:ascii="Times New Roman" w:hAnsi="Times New Roman" w:cs="Times New Roman"/>
          <w:sz w:val="24"/>
          <w:szCs w:val="24"/>
        </w:rPr>
        <w:t xml:space="preserve"> .</w:t>
      </w:r>
      <w:proofErr w:type="gramEnd"/>
      <w:r w:rsidRPr="00891015">
        <w:rPr>
          <w:rFonts w:ascii="Times New Roman" w:hAnsi="Times New Roman" w:cs="Times New Roman"/>
          <w:sz w:val="24"/>
          <w:szCs w:val="24"/>
        </w:rPr>
        <w:t xml:space="preserve"> Jurnal Pendidikan Islam, vol. 1. No. 1. 2008.</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Peraturan Pemerintah Republik Indonesia Nomor 55 Tahun 2007 tentang Pendidikan Agama </w:t>
      </w:r>
      <w:proofErr w:type="gramStart"/>
      <w:r w:rsidRPr="00891015">
        <w:rPr>
          <w:rFonts w:ascii="Times New Roman" w:hAnsi="Times New Roman" w:cs="Times New Roman"/>
          <w:sz w:val="24"/>
          <w:szCs w:val="24"/>
        </w:rPr>
        <w:t>dan  pada</w:t>
      </w:r>
      <w:proofErr w:type="gramEnd"/>
      <w:r w:rsidRPr="00891015">
        <w:rPr>
          <w:rFonts w:ascii="Times New Roman" w:hAnsi="Times New Roman" w:cs="Times New Roman"/>
          <w:sz w:val="24"/>
          <w:szCs w:val="24"/>
        </w:rPr>
        <w:t xml:space="preserve"> mulanya madrasah ini bercorak agama semata. Namun, pada tahun 1915, madrasah tersebut berobah menjadi HIS. Holand Inland School. Adabiyah. Jadi, HIS Adabiyah merupakaJn madrasah pertama yang memasukkan pelajaran umum ke dalam kurikulumnya. </w:t>
      </w:r>
    </w:p>
    <w:p w:rsidR="006052F3" w:rsidRPr="00891015" w:rsidRDefault="006052F3" w:rsidP="003426C0">
      <w:pPr>
        <w:pStyle w:val="FootnoteText"/>
        <w:widowControl w:val="0"/>
        <w:spacing w:after="120" w:line="288" w:lineRule="auto"/>
        <w:ind w:left="567" w:hanging="567"/>
        <w:rPr>
          <w:rFonts w:ascii="Times New Roman" w:hAnsi="Times New Roman" w:cs="Times New Roman"/>
          <w:sz w:val="24"/>
          <w:szCs w:val="24"/>
        </w:rPr>
      </w:pPr>
      <w:r w:rsidRPr="00891015">
        <w:rPr>
          <w:rFonts w:ascii="Times New Roman" w:hAnsi="Times New Roman" w:cs="Times New Roman"/>
          <w:sz w:val="24"/>
          <w:szCs w:val="24"/>
        </w:rPr>
        <w:t>Ramayulis</w:t>
      </w:r>
      <w:r w:rsidRPr="00891015">
        <w:rPr>
          <w:rFonts w:ascii="Times New Roman" w:hAnsi="Times New Roman" w:cs="Times New Roman"/>
          <w:i/>
          <w:iCs/>
          <w:sz w:val="24"/>
          <w:szCs w:val="24"/>
        </w:rPr>
        <w:t>, Ilmu Pendidikan Islam</w:t>
      </w:r>
      <w:r w:rsidRPr="00891015">
        <w:rPr>
          <w:rFonts w:ascii="Times New Roman" w:hAnsi="Times New Roman" w:cs="Times New Roman"/>
          <w:sz w:val="24"/>
          <w:szCs w:val="24"/>
        </w:rPr>
        <w:t>. Cet. III; Jakarta: Kalam Mulia, 2002.</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Rasiyo, </w:t>
      </w:r>
      <w:r w:rsidRPr="00891015">
        <w:rPr>
          <w:rFonts w:ascii="Times New Roman" w:hAnsi="Times New Roman" w:cs="Times New Roman"/>
          <w:i/>
          <w:iCs/>
          <w:sz w:val="24"/>
          <w:szCs w:val="24"/>
        </w:rPr>
        <w:t xml:space="preserve">Berjuang membangun Pendidikan Bangsa: Pijar-pijar Pemikiran dan Tindakan. </w:t>
      </w:r>
      <w:r w:rsidRPr="00891015">
        <w:rPr>
          <w:rFonts w:ascii="Times New Roman" w:hAnsi="Times New Roman" w:cs="Times New Roman"/>
          <w:sz w:val="24"/>
          <w:szCs w:val="24"/>
        </w:rPr>
        <w:t>Malang: Pustaka Kayu Tangan, 2005, cet.1</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Rasyid Ridha Muhammad, </w:t>
      </w:r>
      <w:r w:rsidRPr="00891015">
        <w:rPr>
          <w:rFonts w:ascii="Times New Roman" w:hAnsi="Times New Roman" w:cs="Times New Roman"/>
          <w:i/>
          <w:iCs/>
          <w:sz w:val="24"/>
          <w:szCs w:val="24"/>
        </w:rPr>
        <w:t>Tafsir al-</w:t>
      </w:r>
      <w:proofErr w:type="gramStart"/>
      <w:r w:rsidRPr="00891015">
        <w:rPr>
          <w:rFonts w:ascii="Times New Roman" w:hAnsi="Times New Roman" w:cs="Times New Roman"/>
          <w:i/>
          <w:iCs/>
          <w:sz w:val="24"/>
          <w:szCs w:val="24"/>
        </w:rPr>
        <w:t>Manar</w:t>
      </w:r>
      <w:r w:rsidRPr="00891015">
        <w:rPr>
          <w:rFonts w:ascii="Times New Roman" w:hAnsi="Times New Roman" w:cs="Times New Roman"/>
          <w:sz w:val="24"/>
          <w:szCs w:val="24"/>
        </w:rPr>
        <w:t xml:space="preserve">  Juz</w:t>
      </w:r>
      <w:proofErr w:type="gramEnd"/>
      <w:r w:rsidRPr="00891015">
        <w:rPr>
          <w:rFonts w:ascii="Times New Roman" w:hAnsi="Times New Roman" w:cs="Times New Roman"/>
          <w:sz w:val="24"/>
          <w:szCs w:val="24"/>
        </w:rPr>
        <w:t>. I. Mesir: Dar al- Manar 1373 H.</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Ruper C. Lodge, </w:t>
      </w:r>
      <w:r w:rsidRPr="00891015">
        <w:rPr>
          <w:rFonts w:ascii="Times New Roman" w:hAnsi="Times New Roman" w:cs="Times New Roman"/>
          <w:i/>
          <w:sz w:val="24"/>
          <w:szCs w:val="24"/>
        </w:rPr>
        <w:t xml:space="preserve">Philosophy of Education, </w:t>
      </w:r>
      <w:r w:rsidRPr="00891015">
        <w:rPr>
          <w:rFonts w:ascii="Times New Roman" w:hAnsi="Times New Roman" w:cs="Times New Roman"/>
          <w:sz w:val="24"/>
          <w:szCs w:val="24"/>
        </w:rPr>
        <w:t xml:space="preserve">New York: Harper &amp; Brother, 1947, dalam Muhaimin, et.al, </w:t>
      </w:r>
      <w:r w:rsidRPr="00891015">
        <w:rPr>
          <w:rFonts w:ascii="Times New Roman" w:hAnsi="Times New Roman" w:cs="Times New Roman"/>
          <w:i/>
          <w:sz w:val="24"/>
          <w:szCs w:val="24"/>
        </w:rPr>
        <w:t xml:space="preserve">Paradigma Pendidikan Islam Upaya Mengefektifkan Pendidikan Agama Islam di Sekolah. </w:t>
      </w:r>
      <w:r w:rsidRPr="00891015">
        <w:rPr>
          <w:rFonts w:ascii="Times New Roman" w:hAnsi="Times New Roman" w:cs="Times New Roman"/>
          <w:sz w:val="24"/>
          <w:szCs w:val="24"/>
        </w:rPr>
        <w:t xml:space="preserve">Bandung: Remaja Rosdakarya, </w:t>
      </w:r>
      <w:proofErr w:type="gramStart"/>
      <w:r w:rsidRPr="00891015">
        <w:rPr>
          <w:rFonts w:ascii="Times New Roman" w:hAnsi="Times New Roman" w:cs="Times New Roman"/>
          <w:sz w:val="24"/>
          <w:szCs w:val="24"/>
        </w:rPr>
        <w:t>2000..</w:t>
      </w:r>
      <w:proofErr w:type="gramEnd"/>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al-Razi, al-Tafsir al-Kabir wa-Mafati al-gaib, ed. Khalil Muny al-Din al-Mais, jil. 20, Beriut: Dar al-Fikri, 1995.</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Suriadi, Guru al-Qur’an Hadits Madrasah Aliyah Callaccu, </w:t>
      </w:r>
      <w:r w:rsidRPr="00891015">
        <w:rPr>
          <w:rFonts w:ascii="Times New Roman" w:hAnsi="Times New Roman" w:cs="Times New Roman"/>
          <w:i/>
          <w:iCs/>
          <w:sz w:val="24"/>
          <w:szCs w:val="24"/>
        </w:rPr>
        <w:t>Wawancara</w:t>
      </w:r>
      <w:r w:rsidRPr="00891015">
        <w:rPr>
          <w:rFonts w:ascii="Times New Roman" w:hAnsi="Times New Roman" w:cs="Times New Roman"/>
          <w:sz w:val="24"/>
          <w:szCs w:val="24"/>
        </w:rPr>
        <w:t>, tanggal 22 Januari 2018.</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lastRenderedPageBreak/>
        <w:t xml:space="preserve">Saliman, dkk “Model Pendidikan Multikultural pada Sekolah Pembaruan di Medan, Sumatera Utara”, </w:t>
      </w:r>
      <w:r w:rsidRPr="00891015">
        <w:rPr>
          <w:rFonts w:ascii="Times New Roman" w:hAnsi="Times New Roman" w:cs="Times New Roman"/>
          <w:i/>
          <w:iCs/>
          <w:sz w:val="24"/>
          <w:szCs w:val="24"/>
        </w:rPr>
        <w:t>Laporan Hasil Penelitian</w:t>
      </w:r>
      <w:r w:rsidRPr="00891015">
        <w:rPr>
          <w:rFonts w:ascii="Times New Roman" w:hAnsi="Times New Roman" w:cs="Times New Roman"/>
          <w:sz w:val="24"/>
          <w:szCs w:val="24"/>
        </w:rPr>
        <w:t>. Yogyakarta, Universitas Negeri Yogyakarta, 2013.</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Sauqi Ahmad dan Ngainun Naim, </w:t>
      </w:r>
      <w:r w:rsidRPr="00891015">
        <w:rPr>
          <w:rFonts w:ascii="Times New Roman" w:hAnsi="Times New Roman" w:cs="Times New Roman"/>
          <w:i/>
          <w:iCs/>
          <w:sz w:val="24"/>
          <w:szCs w:val="24"/>
        </w:rPr>
        <w:t>Pendidikan Multikultural,</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Sukri, “Pluralisme dan Multikulturalisme dalam Pendidikan Islam, (Telaah atas Buku Ajar PAI SMA)”, </w:t>
      </w:r>
      <w:r w:rsidRPr="00891015">
        <w:rPr>
          <w:rFonts w:ascii="Times New Roman" w:hAnsi="Times New Roman" w:cs="Times New Roman"/>
          <w:i/>
          <w:iCs/>
          <w:sz w:val="24"/>
          <w:szCs w:val="24"/>
        </w:rPr>
        <w:t>Tesis</w:t>
      </w:r>
      <w:r w:rsidRPr="00891015">
        <w:rPr>
          <w:rFonts w:ascii="Times New Roman" w:hAnsi="Times New Roman" w:cs="Times New Roman"/>
          <w:sz w:val="24"/>
          <w:szCs w:val="24"/>
        </w:rPr>
        <w:t>, Makassar: Ps. UIN Alauddin, 2014</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Sebagian </w:t>
      </w:r>
      <w:r w:rsidRPr="00891015">
        <w:rPr>
          <w:rFonts w:ascii="Times New Roman" w:hAnsi="Times New Roman" w:cs="Times New Roman"/>
          <w:i/>
          <w:iCs/>
          <w:sz w:val="24"/>
          <w:szCs w:val="24"/>
        </w:rPr>
        <w:t xml:space="preserve">mufassir </w:t>
      </w:r>
      <w:r w:rsidRPr="00891015">
        <w:rPr>
          <w:rFonts w:ascii="Times New Roman" w:hAnsi="Times New Roman" w:cs="Times New Roman"/>
          <w:sz w:val="24"/>
          <w:szCs w:val="24"/>
        </w:rPr>
        <w:t xml:space="preserve">menyatakan bahwa orang tua musyrik itu tidak boleh dido’akan. Lihat al-Razi, </w:t>
      </w:r>
      <w:r w:rsidRPr="00891015">
        <w:rPr>
          <w:rFonts w:ascii="Times New Roman" w:hAnsi="Times New Roman" w:cs="Times New Roman"/>
          <w:i/>
          <w:sz w:val="24"/>
          <w:szCs w:val="24"/>
        </w:rPr>
        <w:t xml:space="preserve">al-Tafsir al-Kabir wa Mafatih al-Gaib, </w:t>
      </w:r>
      <w:r w:rsidRPr="00891015">
        <w:rPr>
          <w:rFonts w:ascii="Times New Roman" w:hAnsi="Times New Roman" w:cs="Times New Roman"/>
          <w:sz w:val="24"/>
          <w:szCs w:val="24"/>
        </w:rPr>
        <w:t xml:space="preserve">ed. Khalil Muhy al-Din al-Mais, jil. 20. Beirut: Dar al Fikr, 1995 M/1415H. </w:t>
      </w:r>
    </w:p>
    <w:p w:rsidR="006052F3" w:rsidRPr="00891015" w:rsidRDefault="006052F3" w:rsidP="003426C0">
      <w:pPr>
        <w:pStyle w:val="FootnoteText"/>
        <w:widowControl w:val="0"/>
        <w:spacing w:after="120" w:line="288" w:lineRule="auto"/>
        <w:ind w:left="567" w:hanging="567"/>
        <w:rPr>
          <w:rFonts w:ascii="Times New Roman" w:hAnsi="Times New Roman" w:cs="Times New Roman"/>
          <w:sz w:val="24"/>
          <w:szCs w:val="24"/>
        </w:rPr>
      </w:pPr>
      <w:r w:rsidRPr="00891015">
        <w:rPr>
          <w:rFonts w:ascii="Times New Roman" w:hAnsi="Times New Roman" w:cs="Times New Roman"/>
          <w:sz w:val="24"/>
          <w:szCs w:val="24"/>
        </w:rPr>
        <w:t xml:space="preserve">Shiddiq HM. Arfah, </w:t>
      </w:r>
      <w:r w:rsidRPr="00891015">
        <w:rPr>
          <w:rFonts w:ascii="Times New Roman" w:hAnsi="Times New Roman" w:cs="Times New Roman"/>
          <w:i/>
          <w:iCs/>
          <w:sz w:val="24"/>
          <w:szCs w:val="24"/>
        </w:rPr>
        <w:t xml:space="preserve">Wawasan </w:t>
      </w:r>
      <w:proofErr w:type="gramStart"/>
      <w:r w:rsidRPr="00891015">
        <w:rPr>
          <w:rFonts w:ascii="Times New Roman" w:hAnsi="Times New Roman" w:cs="Times New Roman"/>
          <w:i/>
          <w:iCs/>
          <w:sz w:val="24"/>
          <w:szCs w:val="24"/>
        </w:rPr>
        <w:t xml:space="preserve">Multikultural  </w:t>
      </w:r>
      <w:r w:rsidRPr="00891015">
        <w:rPr>
          <w:rFonts w:ascii="Times New Roman" w:hAnsi="Times New Roman" w:cs="Times New Roman"/>
          <w:sz w:val="24"/>
          <w:szCs w:val="24"/>
        </w:rPr>
        <w:t>“</w:t>
      </w:r>
      <w:proofErr w:type="gramEnd"/>
      <w:r w:rsidRPr="00891015">
        <w:rPr>
          <w:rFonts w:ascii="Times New Roman" w:hAnsi="Times New Roman" w:cs="Times New Roman"/>
          <w:sz w:val="24"/>
          <w:szCs w:val="24"/>
        </w:rPr>
        <w:t>Makalah” Makassar: t.d</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Standarisasi kurikulum madrasah, dikeluarkan oleh Departemen Agama pada tahun 1876, yang dilengkapi dengan: (a) pedoman aturan penyelenggaraan pendidikan dan pengajaran pada madrasah, sesuai yang berlaku pada sekolah umum; (b) diskripsi berbagai kegiatan dan metode penyampaian program untuk setiap bidang studi, baik untuk bidang studi agama maupun untuk bidang studi pengetahuan umum. Lihat Hasbullah, </w:t>
      </w:r>
      <w:r w:rsidRPr="00891015">
        <w:rPr>
          <w:rFonts w:ascii="Times New Roman" w:hAnsi="Times New Roman" w:cs="Times New Roman"/>
          <w:i/>
          <w:iCs/>
          <w:sz w:val="24"/>
          <w:szCs w:val="24"/>
        </w:rPr>
        <w:t>Kapita Selecta Pendidikan Islam.</w:t>
      </w:r>
      <w:r w:rsidRPr="00891015">
        <w:rPr>
          <w:rFonts w:ascii="Times New Roman" w:hAnsi="Times New Roman" w:cs="Times New Roman"/>
          <w:sz w:val="24"/>
          <w:szCs w:val="24"/>
        </w:rPr>
        <w:t xml:space="preserve">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i/>
          <w:iCs/>
          <w:sz w:val="24"/>
          <w:szCs w:val="24"/>
        </w:rPr>
      </w:pPr>
      <w:r w:rsidRPr="00891015">
        <w:rPr>
          <w:rFonts w:ascii="Times New Roman" w:hAnsi="Times New Roman" w:cs="Times New Roman"/>
          <w:sz w:val="24"/>
          <w:szCs w:val="24"/>
        </w:rPr>
        <w:t xml:space="preserve">Sugiyono, </w:t>
      </w:r>
      <w:r w:rsidRPr="00891015">
        <w:rPr>
          <w:rFonts w:ascii="Times New Roman" w:hAnsi="Times New Roman" w:cs="Times New Roman"/>
          <w:i/>
          <w:iCs/>
          <w:sz w:val="24"/>
          <w:szCs w:val="24"/>
        </w:rPr>
        <w:t>Metodologi Penelitian Pendidikan</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Soebahar Abd. Halim, </w:t>
      </w:r>
      <w:r w:rsidRPr="00891015">
        <w:rPr>
          <w:rFonts w:ascii="Times New Roman" w:hAnsi="Times New Roman" w:cs="Times New Roman"/>
          <w:i/>
          <w:iCs/>
          <w:sz w:val="24"/>
          <w:szCs w:val="24"/>
        </w:rPr>
        <w:t>Wawasan Baru Pendidikan Islam</w:t>
      </w:r>
      <w:r w:rsidRPr="00891015">
        <w:rPr>
          <w:rFonts w:ascii="Times New Roman" w:hAnsi="Times New Roman" w:cs="Times New Roman"/>
          <w:sz w:val="24"/>
          <w:szCs w:val="24"/>
        </w:rPr>
        <w:t xml:space="preserve">. Cet. I; Jakarta: Kalam Mulia, 2002. </w:t>
      </w:r>
    </w:p>
    <w:p w:rsidR="006052F3" w:rsidRPr="00891015" w:rsidRDefault="006052F3" w:rsidP="003426C0">
      <w:pPr>
        <w:pStyle w:val="FootnoteText"/>
        <w:widowControl w:val="0"/>
        <w:spacing w:after="120" w:line="288" w:lineRule="auto"/>
        <w:ind w:left="567" w:hanging="567"/>
        <w:rPr>
          <w:rFonts w:ascii="Times New Roman" w:hAnsi="Times New Roman" w:cs="Times New Roman"/>
          <w:sz w:val="24"/>
          <w:szCs w:val="24"/>
        </w:rPr>
      </w:pPr>
      <w:r w:rsidRPr="00891015">
        <w:rPr>
          <w:rFonts w:ascii="Times New Roman" w:hAnsi="Times New Roman" w:cs="Times New Roman"/>
          <w:sz w:val="24"/>
          <w:szCs w:val="24"/>
        </w:rPr>
        <w:t xml:space="preserve">Syalabi Ahmad, </w:t>
      </w:r>
      <w:r w:rsidRPr="00891015">
        <w:rPr>
          <w:rFonts w:ascii="Times New Roman" w:hAnsi="Times New Roman" w:cs="Times New Roman"/>
          <w:i/>
          <w:iCs/>
          <w:sz w:val="24"/>
          <w:szCs w:val="24"/>
        </w:rPr>
        <w:t xml:space="preserve">Sejarah Pendidikan Islam. </w:t>
      </w:r>
      <w:r w:rsidRPr="00891015">
        <w:rPr>
          <w:rFonts w:ascii="Times New Roman" w:hAnsi="Times New Roman" w:cs="Times New Roman"/>
          <w:sz w:val="24"/>
          <w:szCs w:val="24"/>
        </w:rPr>
        <w:t>Cet. I; Bandung: Bulan Bintang, 1973.</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  </w:t>
      </w:r>
      <w:r w:rsidRPr="00891015">
        <w:rPr>
          <w:rFonts w:ascii="Times New Roman" w:hAnsi="Times New Roman" w:cs="Times New Roman"/>
          <w:i/>
          <w:iCs/>
          <w:sz w:val="24"/>
          <w:szCs w:val="24"/>
        </w:rPr>
        <w:t xml:space="preserve">Tarikh al-Tarbiyah al-Islamiyah, </w:t>
      </w:r>
      <w:r w:rsidRPr="00891015">
        <w:rPr>
          <w:rFonts w:ascii="Times New Roman" w:hAnsi="Times New Roman" w:cs="Times New Roman"/>
          <w:sz w:val="24"/>
          <w:szCs w:val="24"/>
        </w:rPr>
        <w:t>Kairo: Al-Kasyaf, 1954</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al-Tabataba'i, </w:t>
      </w:r>
      <w:r w:rsidRPr="00891015">
        <w:rPr>
          <w:rFonts w:ascii="Times New Roman" w:hAnsi="Times New Roman" w:cs="Times New Roman"/>
          <w:i/>
          <w:sz w:val="24"/>
          <w:szCs w:val="24"/>
        </w:rPr>
        <w:t xml:space="preserve">al-Mizan </w:t>
      </w:r>
      <w:r w:rsidRPr="00891015">
        <w:rPr>
          <w:rFonts w:ascii="Times New Roman" w:hAnsi="Times New Roman" w:cs="Times New Roman"/>
          <w:sz w:val="24"/>
          <w:szCs w:val="24"/>
        </w:rPr>
        <w:t>…juz 20.</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Al-Toumy Omar Muhammad, </w:t>
      </w:r>
      <w:r w:rsidRPr="00891015">
        <w:rPr>
          <w:rFonts w:ascii="Times New Roman" w:hAnsi="Times New Roman" w:cs="Times New Roman"/>
          <w:i/>
          <w:iCs/>
          <w:sz w:val="24"/>
          <w:szCs w:val="24"/>
        </w:rPr>
        <w:t xml:space="preserve">Falsafah al-Tabiyah al-Islamiyah, </w:t>
      </w:r>
      <w:r w:rsidRPr="00891015">
        <w:rPr>
          <w:rFonts w:ascii="Times New Roman" w:hAnsi="Times New Roman" w:cs="Times New Roman"/>
          <w:sz w:val="24"/>
          <w:szCs w:val="24"/>
        </w:rPr>
        <w:t>terj.</w:t>
      </w:r>
      <w:r w:rsidRPr="00891015">
        <w:rPr>
          <w:rFonts w:ascii="Times New Roman" w:hAnsi="Times New Roman" w:cs="Times New Roman"/>
          <w:i/>
          <w:iCs/>
          <w:sz w:val="24"/>
          <w:szCs w:val="24"/>
        </w:rPr>
        <w:t xml:space="preserve"> </w:t>
      </w:r>
      <w:r w:rsidRPr="00891015">
        <w:rPr>
          <w:rFonts w:ascii="Times New Roman" w:hAnsi="Times New Roman" w:cs="Times New Roman"/>
          <w:sz w:val="24"/>
          <w:szCs w:val="24"/>
        </w:rPr>
        <w:t xml:space="preserve">Hasan langgulung, </w:t>
      </w:r>
      <w:r w:rsidRPr="00891015">
        <w:rPr>
          <w:rFonts w:ascii="Times New Roman" w:hAnsi="Times New Roman" w:cs="Times New Roman"/>
          <w:i/>
          <w:iCs/>
          <w:sz w:val="24"/>
          <w:szCs w:val="24"/>
        </w:rPr>
        <w:t xml:space="preserve">Filsafah Pebdidikan islam. </w:t>
      </w:r>
      <w:r w:rsidRPr="00891015">
        <w:rPr>
          <w:rFonts w:ascii="Times New Roman" w:hAnsi="Times New Roman" w:cs="Times New Roman"/>
          <w:sz w:val="24"/>
          <w:szCs w:val="24"/>
        </w:rPr>
        <w:t>(Jakatra: Bulan Bintang, 1979</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proofErr w:type="gramStart"/>
      <w:r w:rsidRPr="00891015">
        <w:rPr>
          <w:rFonts w:ascii="Times New Roman" w:hAnsi="Times New Roman" w:cs="Times New Roman"/>
          <w:sz w:val="24"/>
          <w:szCs w:val="24"/>
        </w:rPr>
        <w:t>H.A.R  Tilaar</w:t>
      </w:r>
      <w:proofErr w:type="gramEnd"/>
      <w:r w:rsidRPr="00891015">
        <w:rPr>
          <w:rFonts w:ascii="Times New Roman" w:hAnsi="Times New Roman" w:cs="Times New Roman"/>
          <w:sz w:val="24"/>
          <w:szCs w:val="24"/>
        </w:rPr>
        <w:t xml:space="preserve">, </w:t>
      </w:r>
      <w:r w:rsidRPr="00891015">
        <w:rPr>
          <w:rFonts w:ascii="Times New Roman" w:hAnsi="Times New Roman" w:cs="Times New Roman"/>
          <w:i/>
          <w:iCs/>
          <w:sz w:val="24"/>
          <w:szCs w:val="24"/>
        </w:rPr>
        <w:t xml:space="preserve">Kekuasaan dan Pendidikan, </w:t>
      </w:r>
      <w:r w:rsidRPr="00891015">
        <w:rPr>
          <w:rFonts w:ascii="Times New Roman" w:hAnsi="Times New Roman" w:cs="Times New Roman"/>
          <w:sz w:val="24"/>
          <w:szCs w:val="24"/>
        </w:rPr>
        <w:t>Indonesia Tera. Magelang: 2003</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Tafsir Ahmad, </w:t>
      </w:r>
      <w:r w:rsidRPr="00891015">
        <w:rPr>
          <w:rFonts w:ascii="Times New Roman" w:hAnsi="Times New Roman" w:cs="Times New Roman"/>
          <w:i/>
          <w:sz w:val="24"/>
          <w:szCs w:val="24"/>
        </w:rPr>
        <w:t xml:space="preserve">Ilmu Pendidikan dalam Perspektif Islam. </w:t>
      </w:r>
      <w:r w:rsidRPr="00891015">
        <w:rPr>
          <w:rFonts w:ascii="Times New Roman" w:hAnsi="Times New Roman" w:cs="Times New Roman"/>
          <w:sz w:val="24"/>
          <w:szCs w:val="24"/>
        </w:rPr>
        <w:t xml:space="preserve">Bandung: Remaja Rosda Karya, 199.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Wahid Marzuki, </w:t>
      </w:r>
      <w:r w:rsidRPr="00891015">
        <w:rPr>
          <w:rFonts w:ascii="Times New Roman" w:hAnsi="Times New Roman" w:cs="Times New Roman"/>
          <w:i/>
          <w:iCs/>
          <w:sz w:val="24"/>
          <w:szCs w:val="24"/>
        </w:rPr>
        <w:t xml:space="preserve">Pesantren Masa Depan: Wacana Pemberdayaan dan Transformasi Pesantren. </w:t>
      </w:r>
      <w:r w:rsidRPr="00891015">
        <w:rPr>
          <w:rFonts w:ascii="Times New Roman" w:hAnsi="Times New Roman" w:cs="Times New Roman"/>
          <w:sz w:val="24"/>
          <w:szCs w:val="24"/>
        </w:rPr>
        <w:t>Cet. I; Bandung: Pustaka Hidayah, 1999.</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 </w:t>
      </w:r>
      <w:r w:rsidRPr="00891015">
        <w:rPr>
          <w:rFonts w:ascii="Times New Roman" w:hAnsi="Times New Roman" w:cs="Times New Roman"/>
          <w:i/>
          <w:iCs/>
          <w:sz w:val="24"/>
          <w:szCs w:val="24"/>
        </w:rPr>
        <w:t xml:space="preserve">Pesantren Masa Depan: Wacana Pemberdayaan dan Transformasi Pesantren.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Wahid Abd. Rahman, </w:t>
      </w:r>
      <w:r w:rsidRPr="00891015">
        <w:rPr>
          <w:rFonts w:ascii="Times New Roman" w:hAnsi="Times New Roman" w:cs="Times New Roman"/>
          <w:i/>
          <w:iCs/>
          <w:sz w:val="24"/>
          <w:szCs w:val="24"/>
        </w:rPr>
        <w:t>Keragaman Budaya Bangsa</w:t>
      </w:r>
      <w:r w:rsidRPr="00891015">
        <w:rPr>
          <w:rFonts w:ascii="Times New Roman" w:hAnsi="Times New Roman" w:cs="Times New Roman"/>
          <w:sz w:val="24"/>
          <w:szCs w:val="24"/>
        </w:rPr>
        <w:t>. Kompas, 23 Juni 2004.</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Wehr Hans, </w:t>
      </w:r>
      <w:r w:rsidRPr="00891015">
        <w:rPr>
          <w:rFonts w:ascii="Times New Roman" w:hAnsi="Times New Roman" w:cs="Times New Roman"/>
          <w:i/>
          <w:sz w:val="24"/>
          <w:szCs w:val="24"/>
        </w:rPr>
        <w:t>A Dictionary of Modern Written Arabic: Arabic English</w:t>
      </w:r>
      <w:r w:rsidRPr="00891015">
        <w:rPr>
          <w:rFonts w:ascii="Times New Roman" w:hAnsi="Times New Roman" w:cs="Times New Roman"/>
          <w:sz w:val="24"/>
          <w:szCs w:val="24"/>
        </w:rPr>
        <w:t xml:space="preserve">. London, Macdonal &amp; Evans Ltd, 1980.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Yunus Mahmud, </w:t>
      </w:r>
      <w:r w:rsidRPr="00891015">
        <w:rPr>
          <w:rFonts w:ascii="Times New Roman" w:hAnsi="Times New Roman" w:cs="Times New Roman"/>
          <w:i/>
          <w:sz w:val="24"/>
          <w:szCs w:val="24"/>
        </w:rPr>
        <w:t xml:space="preserve">Kamus Arab-Indonesia. </w:t>
      </w:r>
      <w:proofErr w:type="gramStart"/>
      <w:r w:rsidRPr="00891015">
        <w:rPr>
          <w:rFonts w:ascii="Times New Roman" w:hAnsi="Times New Roman" w:cs="Times New Roman"/>
          <w:sz w:val="24"/>
          <w:szCs w:val="24"/>
        </w:rPr>
        <w:t>Jakarta :</w:t>
      </w:r>
      <w:proofErr w:type="gramEnd"/>
      <w:r w:rsidRPr="00891015">
        <w:rPr>
          <w:rFonts w:ascii="Times New Roman" w:hAnsi="Times New Roman" w:cs="Times New Roman"/>
          <w:sz w:val="24"/>
          <w:szCs w:val="24"/>
        </w:rPr>
        <w:t xml:space="preserve"> Yayasan Penyelenggara Penterjemah/ </w:t>
      </w:r>
      <w:r w:rsidRPr="00891015">
        <w:rPr>
          <w:rFonts w:ascii="Times New Roman" w:hAnsi="Times New Roman" w:cs="Times New Roman"/>
          <w:sz w:val="24"/>
          <w:szCs w:val="24"/>
        </w:rPr>
        <w:lastRenderedPageBreak/>
        <w:t>Penafsir Alqur’an, 1972.</w:t>
      </w:r>
      <w:r w:rsidRPr="00891015">
        <w:rPr>
          <w:rFonts w:ascii="Times New Roman" w:hAnsi="Times New Roman" w:cs="Times New Roman"/>
          <w:sz w:val="24"/>
          <w:szCs w:val="24"/>
        </w:rPr>
        <w:tab/>
        <w:t xml:space="preserve"> </w:t>
      </w:r>
    </w:p>
    <w:p w:rsidR="006052F3" w:rsidRPr="00891015" w:rsidRDefault="006052F3"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 </w:t>
      </w:r>
      <w:r w:rsidRPr="00891015">
        <w:rPr>
          <w:rFonts w:ascii="Times New Roman" w:hAnsi="Times New Roman" w:cs="Times New Roman"/>
          <w:i/>
          <w:sz w:val="24"/>
          <w:szCs w:val="24"/>
        </w:rPr>
        <w:t xml:space="preserve">Pokok-pokok Pendidikan dan Pengajaran, </w:t>
      </w:r>
      <w:r w:rsidRPr="00891015">
        <w:rPr>
          <w:rFonts w:ascii="Times New Roman" w:hAnsi="Times New Roman" w:cs="Times New Roman"/>
          <w:sz w:val="24"/>
          <w:szCs w:val="24"/>
        </w:rPr>
        <w:t xml:space="preserve">Jakarta: Hida karya Agung, </w:t>
      </w:r>
      <w:proofErr w:type="gramStart"/>
      <w:r w:rsidRPr="00891015">
        <w:rPr>
          <w:rFonts w:ascii="Times New Roman" w:hAnsi="Times New Roman" w:cs="Times New Roman"/>
          <w:sz w:val="24"/>
          <w:szCs w:val="24"/>
        </w:rPr>
        <w:t>1978  dan</w:t>
      </w:r>
      <w:proofErr w:type="gramEnd"/>
      <w:r w:rsidRPr="00891015">
        <w:rPr>
          <w:rFonts w:ascii="Times New Roman" w:hAnsi="Times New Roman" w:cs="Times New Roman"/>
          <w:sz w:val="24"/>
          <w:szCs w:val="24"/>
        </w:rPr>
        <w:t xml:space="preserve"> Muhammad “Athiyah al-Abrasyi, </w:t>
      </w:r>
      <w:r w:rsidRPr="00891015">
        <w:rPr>
          <w:rFonts w:ascii="Times New Roman" w:hAnsi="Times New Roman" w:cs="Times New Roman"/>
          <w:i/>
          <w:sz w:val="24"/>
          <w:szCs w:val="24"/>
        </w:rPr>
        <w:t xml:space="preserve">Rub at-Tarbiyah wa At-Ta’lim, </w:t>
      </w:r>
      <w:r w:rsidRPr="00891015">
        <w:rPr>
          <w:rFonts w:ascii="Times New Roman" w:hAnsi="Times New Roman" w:cs="Times New Roman"/>
          <w:sz w:val="24"/>
          <w:szCs w:val="24"/>
        </w:rPr>
        <w:t xml:space="preserve">Mesir: Isa al- Bab al- Halabi wa Syurakah, t.t., dalam Abd. Halim Soebahar, </w:t>
      </w:r>
      <w:r w:rsidRPr="00891015">
        <w:rPr>
          <w:rFonts w:ascii="Times New Roman" w:hAnsi="Times New Roman" w:cs="Times New Roman"/>
          <w:i/>
          <w:sz w:val="24"/>
          <w:szCs w:val="24"/>
        </w:rPr>
        <w:t xml:space="preserve">Wawasan Baru Pendidikan Islam. </w:t>
      </w:r>
      <w:r w:rsidRPr="00891015">
        <w:rPr>
          <w:rFonts w:ascii="Times New Roman" w:hAnsi="Times New Roman" w:cs="Times New Roman"/>
          <w:sz w:val="24"/>
          <w:szCs w:val="24"/>
        </w:rPr>
        <w:t xml:space="preserve">Jakarta: Kalam Mulia. </w:t>
      </w:r>
    </w:p>
    <w:p w:rsidR="006052F3" w:rsidRPr="00891015" w:rsidRDefault="006052F3" w:rsidP="003426C0">
      <w:pPr>
        <w:pStyle w:val="FootnoteText"/>
        <w:widowControl w:val="0"/>
        <w:tabs>
          <w:tab w:val="left" w:pos="709"/>
        </w:tabs>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4"/>
        </w:rPr>
        <w:t xml:space="preserve">Yamani Ahmad, Guru PKN Madrasah Aliyah Callaccu, </w:t>
      </w:r>
      <w:r w:rsidRPr="00891015">
        <w:rPr>
          <w:rFonts w:ascii="Times New Roman" w:hAnsi="Times New Roman" w:cs="Times New Roman"/>
          <w:i/>
          <w:iCs/>
          <w:sz w:val="24"/>
          <w:szCs w:val="24"/>
        </w:rPr>
        <w:t xml:space="preserve">Wawancara, </w:t>
      </w:r>
      <w:r w:rsidRPr="00891015">
        <w:rPr>
          <w:rFonts w:ascii="Times New Roman" w:hAnsi="Times New Roman" w:cs="Times New Roman"/>
          <w:sz w:val="24"/>
          <w:szCs w:val="24"/>
        </w:rPr>
        <w:t>tanggal 15 Januari 2018</w:t>
      </w:r>
      <w:r w:rsidR="00FB470D" w:rsidRPr="00891015">
        <w:rPr>
          <w:rFonts w:ascii="Times New Roman" w:hAnsi="Times New Roman" w:cs="Times New Roman"/>
          <w:sz w:val="24"/>
          <w:szCs w:val="24"/>
        </w:rPr>
        <w:t>.</w:t>
      </w:r>
    </w:p>
    <w:p w:rsidR="00FB470D" w:rsidRPr="00891015" w:rsidRDefault="00FB470D" w:rsidP="003426C0">
      <w:pPr>
        <w:pStyle w:val="FootnoteText"/>
        <w:widowControl w:val="0"/>
        <w:spacing w:after="120" w:line="288" w:lineRule="auto"/>
        <w:ind w:left="567" w:hanging="567"/>
        <w:jc w:val="both"/>
        <w:rPr>
          <w:rFonts w:ascii="Times New Roman" w:hAnsi="Times New Roman" w:cs="Times New Roman"/>
          <w:sz w:val="24"/>
          <w:szCs w:val="22"/>
        </w:rPr>
      </w:pPr>
      <w:r w:rsidRPr="00891015">
        <w:rPr>
          <w:rFonts w:ascii="Times New Roman" w:hAnsi="Times New Roman" w:cs="Times New Roman"/>
          <w:sz w:val="24"/>
          <w:szCs w:val="22"/>
        </w:rPr>
        <w:t xml:space="preserve">Getteng, </w:t>
      </w:r>
      <w:r w:rsidRPr="00891015">
        <w:rPr>
          <w:rFonts w:ascii="Times New Roman" w:hAnsi="Times New Roman" w:cs="Times New Roman"/>
          <w:sz w:val="24"/>
          <w:szCs w:val="22"/>
          <w:lang w:val="id-ID"/>
        </w:rPr>
        <w:t>Rahman</w:t>
      </w:r>
      <w:r w:rsidRPr="00891015">
        <w:rPr>
          <w:rFonts w:ascii="Times New Roman" w:hAnsi="Times New Roman" w:cs="Times New Roman"/>
          <w:sz w:val="24"/>
          <w:szCs w:val="22"/>
        </w:rPr>
        <w:t>.</w:t>
      </w:r>
      <w:r w:rsidRPr="00891015">
        <w:rPr>
          <w:rFonts w:ascii="Times New Roman" w:hAnsi="Times New Roman" w:cs="Times New Roman"/>
          <w:sz w:val="24"/>
          <w:szCs w:val="22"/>
          <w:lang w:val="id-ID"/>
        </w:rPr>
        <w:t xml:space="preserve"> </w:t>
      </w:r>
      <w:r w:rsidRPr="00891015">
        <w:rPr>
          <w:rFonts w:ascii="Times New Roman" w:hAnsi="Times New Roman" w:cs="Times New Roman"/>
          <w:i/>
          <w:iCs/>
          <w:sz w:val="24"/>
          <w:szCs w:val="22"/>
          <w:lang w:val="id-ID"/>
        </w:rPr>
        <w:t>Pendidikan Islam dan pengembangan</w:t>
      </w:r>
      <w:r w:rsidRPr="00891015">
        <w:rPr>
          <w:rFonts w:ascii="Times New Roman" w:hAnsi="Times New Roman" w:cs="Times New Roman"/>
          <w:sz w:val="24"/>
          <w:szCs w:val="22"/>
        </w:rPr>
        <w:t xml:space="preserve">. </w:t>
      </w:r>
      <w:r w:rsidRPr="00891015">
        <w:rPr>
          <w:rFonts w:ascii="Times New Roman" w:hAnsi="Times New Roman" w:cs="Times New Roman"/>
          <w:sz w:val="24"/>
          <w:szCs w:val="22"/>
          <w:lang w:val="id-ID"/>
        </w:rPr>
        <w:t>Ujung Pandang: Yayasan al-Ahkam</w:t>
      </w:r>
      <w:r w:rsidRPr="00891015">
        <w:rPr>
          <w:rFonts w:ascii="Times New Roman" w:hAnsi="Times New Roman" w:cs="Times New Roman"/>
          <w:sz w:val="24"/>
          <w:szCs w:val="22"/>
        </w:rPr>
        <w:t xml:space="preserve">. </w:t>
      </w:r>
      <w:r w:rsidRPr="00891015">
        <w:rPr>
          <w:rFonts w:ascii="Times New Roman" w:hAnsi="Times New Roman" w:cs="Times New Roman"/>
          <w:sz w:val="24"/>
          <w:szCs w:val="22"/>
          <w:lang w:val="id-ID"/>
        </w:rPr>
        <w:t>1977</w:t>
      </w:r>
      <w:r w:rsidRPr="00891015">
        <w:rPr>
          <w:rFonts w:ascii="Times New Roman" w:hAnsi="Times New Roman" w:cs="Times New Roman"/>
          <w:sz w:val="24"/>
          <w:szCs w:val="22"/>
        </w:rPr>
        <w:t>.</w:t>
      </w:r>
    </w:p>
    <w:p w:rsidR="00105BF4" w:rsidRPr="00891015" w:rsidRDefault="00105BF4" w:rsidP="003426C0">
      <w:pPr>
        <w:pStyle w:val="FootnoteText"/>
        <w:widowControl w:val="0"/>
        <w:spacing w:after="120" w:line="288" w:lineRule="auto"/>
        <w:ind w:left="567" w:hanging="567"/>
        <w:jc w:val="both"/>
        <w:rPr>
          <w:rFonts w:ascii="Times New Roman" w:hAnsi="Times New Roman" w:cs="Times New Roman"/>
          <w:sz w:val="24"/>
          <w:szCs w:val="22"/>
        </w:rPr>
      </w:pPr>
      <w:r w:rsidRPr="00891015">
        <w:rPr>
          <w:rFonts w:ascii="Times New Roman" w:hAnsi="Times New Roman" w:cs="Times New Roman"/>
          <w:sz w:val="24"/>
          <w:szCs w:val="22"/>
        </w:rPr>
        <w:t>Aqil Siradj Said. I</w:t>
      </w:r>
      <w:r w:rsidRPr="00891015">
        <w:rPr>
          <w:rFonts w:ascii="Times New Roman" w:hAnsi="Times New Roman" w:cs="Times New Roman"/>
          <w:i/>
          <w:iCs/>
          <w:sz w:val="24"/>
          <w:szCs w:val="22"/>
        </w:rPr>
        <w:t>slam Kebangsaan: Fiqh Demokratik Kaum Santri</w:t>
      </w:r>
      <w:r w:rsidR="00816EF4" w:rsidRPr="00891015">
        <w:rPr>
          <w:rFonts w:ascii="Times New Roman" w:hAnsi="Times New Roman" w:cs="Times New Roman"/>
          <w:sz w:val="24"/>
          <w:szCs w:val="22"/>
        </w:rPr>
        <w:t xml:space="preserve">. </w:t>
      </w:r>
      <w:r w:rsidRPr="00891015">
        <w:rPr>
          <w:rFonts w:ascii="Times New Roman" w:hAnsi="Times New Roman" w:cs="Times New Roman"/>
          <w:sz w:val="24"/>
          <w:szCs w:val="22"/>
          <w:lang w:val="id-ID"/>
        </w:rPr>
        <w:t>C</w:t>
      </w:r>
      <w:r w:rsidRPr="00891015">
        <w:rPr>
          <w:rFonts w:ascii="Times New Roman" w:hAnsi="Times New Roman" w:cs="Times New Roman"/>
          <w:sz w:val="24"/>
          <w:szCs w:val="22"/>
        </w:rPr>
        <w:t>et. 1</w:t>
      </w:r>
      <w:r w:rsidRPr="00891015">
        <w:rPr>
          <w:rFonts w:ascii="Times New Roman" w:hAnsi="Times New Roman" w:cs="Times New Roman"/>
          <w:sz w:val="24"/>
          <w:szCs w:val="22"/>
          <w:lang w:val="id-ID"/>
        </w:rPr>
        <w:t>.</w:t>
      </w:r>
      <w:r w:rsidRPr="00891015">
        <w:rPr>
          <w:rFonts w:ascii="Times New Roman" w:hAnsi="Times New Roman" w:cs="Times New Roman"/>
          <w:sz w:val="24"/>
          <w:szCs w:val="22"/>
        </w:rPr>
        <w:t>Jakarta: Pustaka Cinganjur, 1999</w:t>
      </w:r>
      <w:r w:rsidR="003F18FA" w:rsidRPr="00891015">
        <w:rPr>
          <w:rFonts w:ascii="Times New Roman" w:hAnsi="Times New Roman" w:cs="Times New Roman"/>
          <w:sz w:val="24"/>
          <w:szCs w:val="22"/>
        </w:rPr>
        <w:t>.</w:t>
      </w:r>
    </w:p>
    <w:p w:rsidR="00E45ADF" w:rsidRPr="00891015" w:rsidRDefault="003F18FA" w:rsidP="003426C0">
      <w:pPr>
        <w:pStyle w:val="FootnoteText"/>
        <w:widowControl w:val="0"/>
        <w:spacing w:after="120" w:line="288" w:lineRule="auto"/>
        <w:ind w:left="567" w:hanging="567"/>
        <w:jc w:val="both"/>
        <w:rPr>
          <w:rFonts w:ascii="Times New Roman" w:hAnsi="Times New Roman" w:cs="Times New Roman"/>
          <w:sz w:val="24"/>
          <w:szCs w:val="22"/>
        </w:rPr>
      </w:pPr>
      <w:r w:rsidRPr="00891015">
        <w:rPr>
          <w:rFonts w:ascii="Times New Roman" w:hAnsi="Times New Roman" w:cs="Times New Roman"/>
          <w:sz w:val="24"/>
          <w:szCs w:val="22"/>
          <w:lang w:val="id-ID"/>
        </w:rPr>
        <w:t>Ali</w:t>
      </w:r>
      <w:r w:rsidRPr="00891015">
        <w:rPr>
          <w:rFonts w:ascii="Times New Roman" w:hAnsi="Times New Roman" w:cs="Times New Roman"/>
          <w:sz w:val="24"/>
          <w:szCs w:val="22"/>
        </w:rPr>
        <w:t xml:space="preserve"> </w:t>
      </w:r>
      <w:r w:rsidRPr="00891015">
        <w:rPr>
          <w:rFonts w:ascii="Times New Roman" w:hAnsi="Times New Roman" w:cs="Times New Roman"/>
          <w:sz w:val="24"/>
          <w:szCs w:val="22"/>
          <w:lang w:val="id-ID"/>
        </w:rPr>
        <w:t>Muhammad</w:t>
      </w:r>
      <w:r w:rsidRPr="00891015">
        <w:rPr>
          <w:rFonts w:ascii="Times New Roman" w:hAnsi="Times New Roman" w:cs="Times New Roman"/>
          <w:sz w:val="24"/>
          <w:szCs w:val="22"/>
        </w:rPr>
        <w:t xml:space="preserve">. </w:t>
      </w:r>
      <w:r w:rsidRPr="00891015">
        <w:rPr>
          <w:rFonts w:ascii="Times New Roman" w:hAnsi="Times New Roman" w:cs="Times New Roman"/>
          <w:i/>
          <w:iCs/>
          <w:sz w:val="24"/>
          <w:szCs w:val="22"/>
          <w:lang w:val="id-ID"/>
        </w:rPr>
        <w:t>Reorientasi Makna Pendidi</w:t>
      </w:r>
      <w:r w:rsidR="00E45ADF" w:rsidRPr="00891015">
        <w:rPr>
          <w:rFonts w:ascii="Times New Roman" w:hAnsi="Times New Roman" w:cs="Times New Roman"/>
          <w:i/>
          <w:iCs/>
          <w:sz w:val="24"/>
          <w:szCs w:val="22"/>
          <w:lang w:val="id-ID"/>
        </w:rPr>
        <w:t>kan: Urgensi Pendidikan Terpadu</w:t>
      </w:r>
      <w:r w:rsidR="00E45ADF" w:rsidRPr="00891015">
        <w:rPr>
          <w:rFonts w:ascii="Times New Roman" w:hAnsi="Times New Roman" w:cs="Times New Roman"/>
          <w:i/>
          <w:iCs/>
          <w:sz w:val="24"/>
          <w:szCs w:val="22"/>
        </w:rPr>
        <w:t>.</w:t>
      </w:r>
      <w:r w:rsidRPr="00891015">
        <w:rPr>
          <w:rFonts w:ascii="Times New Roman" w:hAnsi="Times New Roman" w:cs="Times New Roman"/>
          <w:i/>
          <w:iCs/>
          <w:sz w:val="24"/>
          <w:szCs w:val="22"/>
          <w:lang w:val="id-ID"/>
        </w:rPr>
        <w:t xml:space="preserve"> </w:t>
      </w:r>
      <w:r w:rsidR="00E45ADF" w:rsidRPr="00891015">
        <w:rPr>
          <w:rFonts w:ascii="Times New Roman" w:hAnsi="Times New Roman" w:cs="Times New Roman"/>
          <w:sz w:val="24"/>
          <w:szCs w:val="22"/>
          <w:lang w:val="id-ID"/>
        </w:rPr>
        <w:t>dalam Marzuki Wahid (Peny.)</w:t>
      </w:r>
      <w:r w:rsidR="00E45ADF" w:rsidRPr="00891015">
        <w:rPr>
          <w:rFonts w:ascii="Times New Roman" w:hAnsi="Times New Roman" w:cs="Times New Roman"/>
          <w:sz w:val="24"/>
          <w:szCs w:val="22"/>
        </w:rPr>
        <w:t>.</w:t>
      </w:r>
      <w:r w:rsidRPr="00891015">
        <w:rPr>
          <w:rFonts w:ascii="Times New Roman" w:hAnsi="Times New Roman" w:cs="Times New Roman"/>
          <w:sz w:val="24"/>
          <w:szCs w:val="22"/>
          <w:lang w:val="id-ID"/>
        </w:rPr>
        <w:t xml:space="preserve"> </w:t>
      </w:r>
      <w:r w:rsidRPr="00891015">
        <w:rPr>
          <w:rFonts w:ascii="Times New Roman" w:hAnsi="Times New Roman" w:cs="Times New Roman"/>
          <w:i/>
          <w:iCs/>
          <w:sz w:val="24"/>
          <w:szCs w:val="22"/>
          <w:lang w:val="id-ID"/>
        </w:rPr>
        <w:t>Pesantren Masa Depan: Wacana Pemberda</w:t>
      </w:r>
      <w:r w:rsidR="004B0349" w:rsidRPr="00891015">
        <w:rPr>
          <w:rFonts w:ascii="Times New Roman" w:hAnsi="Times New Roman" w:cs="Times New Roman"/>
          <w:i/>
          <w:iCs/>
          <w:sz w:val="24"/>
          <w:szCs w:val="22"/>
          <w:lang w:val="id-ID"/>
        </w:rPr>
        <w:t>yaan dan Transformasi Pesantren</w:t>
      </w:r>
      <w:r w:rsidR="00E45ADF" w:rsidRPr="00891015">
        <w:rPr>
          <w:rFonts w:ascii="Times New Roman" w:hAnsi="Times New Roman" w:cs="Times New Roman"/>
          <w:sz w:val="24"/>
          <w:szCs w:val="22"/>
        </w:rPr>
        <w:t xml:space="preserve">. </w:t>
      </w:r>
      <w:r w:rsidRPr="00891015">
        <w:rPr>
          <w:rFonts w:ascii="Times New Roman" w:hAnsi="Times New Roman" w:cs="Times New Roman"/>
          <w:sz w:val="24"/>
          <w:szCs w:val="22"/>
          <w:lang w:val="id-ID"/>
        </w:rPr>
        <w:t>Cet. I; Bandung: Pustaka Hidayah</w:t>
      </w:r>
      <w:r w:rsidR="00E45ADF" w:rsidRPr="00891015">
        <w:rPr>
          <w:rFonts w:ascii="Times New Roman" w:hAnsi="Times New Roman" w:cs="Times New Roman"/>
          <w:sz w:val="24"/>
          <w:szCs w:val="22"/>
        </w:rPr>
        <w:t>.1999.</w:t>
      </w:r>
    </w:p>
    <w:p w:rsidR="004B0349" w:rsidRPr="00891015" w:rsidRDefault="004B0349" w:rsidP="003426C0">
      <w:pPr>
        <w:pStyle w:val="FootnoteText"/>
        <w:widowControl w:val="0"/>
        <w:spacing w:after="120" w:line="288" w:lineRule="auto"/>
        <w:ind w:left="567" w:hanging="567"/>
        <w:jc w:val="both"/>
        <w:rPr>
          <w:rFonts w:ascii="Times New Roman" w:hAnsi="Times New Roman" w:cs="Times New Roman"/>
          <w:sz w:val="24"/>
          <w:szCs w:val="24"/>
        </w:rPr>
      </w:pPr>
      <w:r w:rsidRPr="00891015">
        <w:rPr>
          <w:rFonts w:ascii="Times New Roman" w:hAnsi="Times New Roman" w:cs="Times New Roman"/>
          <w:sz w:val="24"/>
          <w:szCs w:val="22"/>
        </w:rPr>
        <w:t xml:space="preserve">Ibrahim Ruslan. </w:t>
      </w:r>
      <w:r w:rsidRPr="00891015">
        <w:rPr>
          <w:rFonts w:ascii="Times New Roman" w:hAnsi="Times New Roman" w:cs="Times New Roman"/>
          <w:i/>
          <w:iCs/>
          <w:sz w:val="24"/>
          <w:szCs w:val="22"/>
        </w:rPr>
        <w:t xml:space="preserve">Pendidikan Multikultural: Upaya Meminimalisir Konflik Era Pluralitas Agama. Jurnal El-Tabrawi. </w:t>
      </w:r>
      <w:r w:rsidRPr="00891015">
        <w:rPr>
          <w:rFonts w:ascii="Times New Roman" w:hAnsi="Times New Roman" w:cs="Times New Roman"/>
          <w:sz w:val="24"/>
          <w:szCs w:val="22"/>
        </w:rPr>
        <w:t>(Jurnal PendidikanIslam), vol. 1. No. 1. 2008.</w:t>
      </w:r>
    </w:p>
    <w:p w:rsidR="004B0349" w:rsidRPr="00891015" w:rsidRDefault="004B0349" w:rsidP="003426C0">
      <w:pPr>
        <w:pStyle w:val="FootnoteText"/>
        <w:widowControl w:val="0"/>
        <w:spacing w:after="120" w:line="288" w:lineRule="auto"/>
        <w:ind w:left="567" w:hanging="567"/>
        <w:jc w:val="both"/>
        <w:rPr>
          <w:rFonts w:ascii="Times New Roman" w:hAnsi="Times New Roman" w:cs="Times New Roman"/>
          <w:sz w:val="24"/>
          <w:szCs w:val="22"/>
        </w:rPr>
      </w:pPr>
      <w:r w:rsidRPr="00891015">
        <w:rPr>
          <w:rFonts w:ascii="Times New Roman" w:hAnsi="Times New Roman" w:cs="Times New Roman"/>
          <w:sz w:val="24"/>
          <w:szCs w:val="22"/>
          <w:lang w:val="id-ID"/>
        </w:rPr>
        <w:t>Mahfud</w:t>
      </w:r>
      <w:r w:rsidRPr="00891015">
        <w:rPr>
          <w:rFonts w:ascii="Times New Roman" w:hAnsi="Times New Roman" w:cs="Times New Roman"/>
          <w:sz w:val="24"/>
          <w:szCs w:val="22"/>
        </w:rPr>
        <w:t xml:space="preserve"> </w:t>
      </w:r>
      <w:r w:rsidRPr="00891015">
        <w:rPr>
          <w:rFonts w:ascii="Times New Roman" w:hAnsi="Times New Roman" w:cs="Times New Roman"/>
          <w:sz w:val="24"/>
          <w:szCs w:val="22"/>
          <w:lang w:val="id-ID"/>
        </w:rPr>
        <w:t>Coirul</w:t>
      </w:r>
      <w:r w:rsidRPr="00891015">
        <w:rPr>
          <w:rFonts w:ascii="Times New Roman" w:hAnsi="Times New Roman" w:cs="Times New Roman"/>
          <w:sz w:val="24"/>
          <w:szCs w:val="22"/>
        </w:rPr>
        <w:t xml:space="preserve">. </w:t>
      </w:r>
      <w:r w:rsidRPr="00891015">
        <w:rPr>
          <w:rFonts w:ascii="Times New Roman" w:hAnsi="Times New Roman" w:cs="Times New Roman"/>
          <w:i/>
          <w:iCs/>
          <w:sz w:val="24"/>
          <w:szCs w:val="22"/>
          <w:lang w:val="id-ID"/>
        </w:rPr>
        <w:t>Pendidikan Multikultural</w:t>
      </w:r>
      <w:r w:rsidRPr="00891015">
        <w:rPr>
          <w:rFonts w:ascii="Times New Roman" w:hAnsi="Times New Roman" w:cs="Times New Roman"/>
          <w:i/>
          <w:iCs/>
          <w:sz w:val="24"/>
          <w:szCs w:val="22"/>
        </w:rPr>
        <w:t xml:space="preserve">. </w:t>
      </w:r>
      <w:r w:rsidRPr="00891015">
        <w:rPr>
          <w:rFonts w:ascii="Times New Roman" w:hAnsi="Times New Roman" w:cs="Times New Roman"/>
          <w:sz w:val="24"/>
          <w:szCs w:val="22"/>
          <w:lang w:val="id-ID"/>
        </w:rPr>
        <w:t>Cet. III; Yogyakarta: Pustaka Pelajar 2009</w:t>
      </w:r>
      <w:r w:rsidRPr="00891015">
        <w:rPr>
          <w:rFonts w:ascii="Times New Roman" w:hAnsi="Times New Roman" w:cs="Times New Roman"/>
          <w:sz w:val="24"/>
          <w:szCs w:val="22"/>
        </w:rPr>
        <w:t>.</w:t>
      </w:r>
    </w:p>
    <w:p w:rsidR="00D8704A" w:rsidRPr="00891015" w:rsidRDefault="00D8704A" w:rsidP="003426C0">
      <w:pPr>
        <w:pStyle w:val="FootnoteText"/>
        <w:widowControl w:val="0"/>
        <w:spacing w:after="120" w:line="288" w:lineRule="auto"/>
        <w:ind w:left="567" w:hanging="567"/>
        <w:jc w:val="both"/>
        <w:rPr>
          <w:rFonts w:ascii="Times New Roman" w:hAnsi="Times New Roman" w:cs="Times New Roman"/>
          <w:sz w:val="24"/>
          <w:szCs w:val="40"/>
        </w:rPr>
      </w:pPr>
      <w:r w:rsidRPr="00891015">
        <w:rPr>
          <w:rFonts w:ascii="Times New Roman" w:hAnsi="Times New Roman" w:cs="Times New Roman"/>
          <w:sz w:val="24"/>
          <w:szCs w:val="22"/>
        </w:rPr>
        <w:t>B</w:t>
      </w:r>
      <w:r w:rsidRPr="00891015">
        <w:rPr>
          <w:rFonts w:ascii="Times New Roman" w:hAnsi="Times New Roman" w:cs="Times New Roman"/>
          <w:sz w:val="24"/>
          <w:szCs w:val="22"/>
          <w:lang w:val="id-ID"/>
        </w:rPr>
        <w:t>ahri</w:t>
      </w:r>
      <w:r w:rsidRPr="00891015">
        <w:rPr>
          <w:rFonts w:ascii="Times New Roman" w:hAnsi="Times New Roman" w:cs="Times New Roman"/>
          <w:sz w:val="24"/>
          <w:szCs w:val="22"/>
        </w:rPr>
        <w:t xml:space="preserve"> </w:t>
      </w:r>
      <w:r w:rsidRPr="00891015">
        <w:rPr>
          <w:rFonts w:ascii="Times New Roman" w:hAnsi="Times New Roman" w:cs="Times New Roman"/>
          <w:sz w:val="24"/>
          <w:szCs w:val="22"/>
          <w:lang w:val="id-ID"/>
        </w:rPr>
        <w:t>Syamsul</w:t>
      </w:r>
      <w:r w:rsidRPr="00891015">
        <w:rPr>
          <w:rFonts w:ascii="Times New Roman" w:hAnsi="Times New Roman" w:cs="Times New Roman"/>
          <w:sz w:val="24"/>
          <w:szCs w:val="22"/>
        </w:rPr>
        <w:t xml:space="preserve">. </w:t>
      </w:r>
      <w:r w:rsidRPr="00891015">
        <w:rPr>
          <w:rFonts w:ascii="Times New Roman" w:hAnsi="Times New Roman" w:cs="Times New Roman"/>
          <w:sz w:val="24"/>
          <w:szCs w:val="22"/>
          <w:lang w:val="id-ID"/>
        </w:rPr>
        <w:t>Nilai Pokok Pendidikan Multikultural dalam QS al-Hujurat: 11-13</w:t>
      </w:r>
      <w:r w:rsidRPr="00891015">
        <w:rPr>
          <w:rFonts w:ascii="Times New Roman" w:hAnsi="Times New Roman" w:cs="Times New Roman"/>
          <w:i/>
          <w:iCs/>
          <w:sz w:val="24"/>
          <w:szCs w:val="22"/>
          <w:lang w:val="id-ID"/>
        </w:rPr>
        <w:t>, Kalam</w:t>
      </w:r>
      <w:r w:rsidRPr="00891015">
        <w:rPr>
          <w:rFonts w:ascii="Times New Roman" w:hAnsi="Times New Roman" w:cs="Times New Roman"/>
          <w:sz w:val="24"/>
          <w:szCs w:val="22"/>
        </w:rPr>
        <w:t>.</w:t>
      </w:r>
    </w:p>
    <w:p w:rsidR="006751DA" w:rsidRPr="00891015" w:rsidRDefault="00D8704A" w:rsidP="003426C0">
      <w:pPr>
        <w:widowControl w:val="0"/>
        <w:spacing w:after="120" w:line="288" w:lineRule="auto"/>
        <w:ind w:left="567" w:hanging="567"/>
      </w:pPr>
      <w:r w:rsidRPr="00891015">
        <w:rPr>
          <w:lang w:val="id-ID"/>
        </w:rPr>
        <w:t>Aly</w:t>
      </w:r>
      <w:r w:rsidRPr="00891015">
        <w:t>,</w:t>
      </w:r>
      <w:r w:rsidRPr="00891015">
        <w:rPr>
          <w:lang w:val="id-ID"/>
        </w:rPr>
        <w:t xml:space="preserve"> Hery dan Munzier </w:t>
      </w:r>
      <w:r w:rsidRPr="00891015">
        <w:rPr>
          <w:i/>
          <w:iCs/>
          <w:lang w:val="id-ID"/>
        </w:rPr>
        <w:t>“Watak Pendidikan Islam”</w:t>
      </w:r>
      <w:r w:rsidRPr="00891015">
        <w:rPr>
          <w:i/>
          <w:iCs/>
        </w:rPr>
        <w:t xml:space="preserve">. </w:t>
      </w:r>
      <w:r w:rsidRPr="00891015">
        <w:rPr>
          <w:lang w:val="id-ID"/>
        </w:rPr>
        <w:t>Jakarta: Friska Agung Insani</w:t>
      </w:r>
      <w:r w:rsidRPr="00891015">
        <w:t xml:space="preserve">. </w:t>
      </w:r>
      <w:r w:rsidRPr="00891015">
        <w:rPr>
          <w:lang w:val="id-ID"/>
        </w:rPr>
        <w:t>2003</w:t>
      </w:r>
      <w:r w:rsidRPr="00891015">
        <w:t>.</w:t>
      </w:r>
    </w:p>
    <w:sectPr w:rsidR="006751DA" w:rsidRPr="00891015" w:rsidSect="00254B79">
      <w:headerReference w:type="even" r:id="rId7"/>
      <w:headerReference w:type="default" r:id="rId8"/>
      <w:footerReference w:type="default" r:id="rId9"/>
      <w:headerReference w:type="first" r:id="rId10"/>
      <w:type w:val="continuous"/>
      <w:pgSz w:w="11907" w:h="16840" w:code="9"/>
      <w:pgMar w:top="1701" w:right="1701" w:bottom="1701" w:left="1701" w:header="1134" w:footer="1134" w:gutter="0"/>
      <w:pgNumType w:start="3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AD3" w:rsidRDefault="00052AD3" w:rsidP="006052F3">
      <w:r>
        <w:separator/>
      </w:r>
    </w:p>
  </w:endnote>
  <w:endnote w:type="continuationSeparator" w:id="0">
    <w:p w:rsidR="00052AD3" w:rsidRDefault="00052AD3" w:rsidP="0060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Arabic">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HQPB5">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Bodoni Bk BT">
    <w:panose1 w:val="02070603070706020303"/>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8BA" w:rsidRDefault="00052AD3">
    <w:pPr>
      <w:pStyle w:val="Footer"/>
      <w:jc w:val="center"/>
      <w:rPr>
        <w:lang w:val="id-ID"/>
      </w:rPr>
    </w:pPr>
  </w:p>
  <w:p w:rsidR="00DA68BA" w:rsidRDefault="00052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AD3" w:rsidRDefault="00052AD3" w:rsidP="006052F3">
      <w:r>
        <w:separator/>
      </w:r>
    </w:p>
  </w:footnote>
  <w:footnote w:type="continuationSeparator" w:id="0">
    <w:p w:rsidR="00052AD3" w:rsidRDefault="00052AD3" w:rsidP="006052F3">
      <w:r>
        <w:continuationSeparator/>
      </w:r>
    </w:p>
  </w:footnote>
  <w:footnote w:id="1">
    <w:p w:rsidR="006052F3" w:rsidRDefault="006052F3" w:rsidP="00254B79">
      <w:pPr>
        <w:pStyle w:val="FootnoteText"/>
        <w:widowControl w:val="0"/>
        <w:ind w:firstLine="567"/>
        <w:jc w:val="both"/>
        <w:rPr>
          <w:rFonts w:ascii="Times New Arabic" w:hAnsi="Times New Arabic"/>
          <w:lang w:val="id-ID"/>
        </w:rPr>
      </w:pPr>
      <w:r>
        <w:rPr>
          <w:rStyle w:val="FootnoteReference"/>
          <w:rFonts w:ascii="Times New Arabic" w:hAnsi="Times New Arabic"/>
        </w:rPr>
        <w:footnoteRef/>
      </w:r>
      <w:r w:rsidR="00254B79">
        <w:rPr>
          <w:rFonts w:ascii="Times New Arabic" w:hAnsi="Times New Arabic"/>
        </w:rPr>
        <w:t xml:space="preserve"> </w:t>
      </w:r>
      <w:r>
        <w:rPr>
          <w:rFonts w:ascii="Times New Arabic" w:hAnsi="Times New Arabic"/>
        </w:rPr>
        <w:t>Said Aqil Siradj</w:t>
      </w:r>
      <w:r>
        <w:rPr>
          <w:rFonts w:ascii="Times New Arabic" w:hAnsi="Times New Arabic"/>
          <w:lang w:val="id-ID"/>
        </w:rPr>
        <w:t xml:space="preserve">, </w:t>
      </w:r>
      <w:r>
        <w:rPr>
          <w:rFonts w:ascii="Times New Arabic" w:hAnsi="Times New Arabic"/>
          <w:i/>
          <w:iCs/>
        </w:rPr>
        <w:t>Islam Kebangsaan: Fiqh Demokratik Kaum Santri</w:t>
      </w:r>
      <w:r>
        <w:rPr>
          <w:rFonts w:ascii="Times New Arabic" w:hAnsi="Times New Arabic"/>
        </w:rPr>
        <w:t xml:space="preserve"> (</w:t>
      </w:r>
      <w:r>
        <w:rPr>
          <w:rFonts w:ascii="Times New Arabic" w:hAnsi="Times New Arabic"/>
          <w:lang w:val="id-ID"/>
        </w:rPr>
        <w:t>C</w:t>
      </w:r>
      <w:r>
        <w:rPr>
          <w:rFonts w:ascii="Times New Arabic" w:hAnsi="Times New Arabic"/>
        </w:rPr>
        <w:t>et. 1</w:t>
      </w:r>
      <w:r>
        <w:rPr>
          <w:rFonts w:ascii="Times New Arabic" w:hAnsi="Times New Arabic"/>
          <w:lang w:val="id-ID"/>
        </w:rPr>
        <w:t xml:space="preserve">. </w:t>
      </w:r>
      <w:r>
        <w:rPr>
          <w:rFonts w:ascii="Times New Arabic" w:hAnsi="Times New Arabic"/>
        </w:rPr>
        <w:t>Jakarta: Pustaka Cinganjur, 1999), h.</w:t>
      </w:r>
      <w:r>
        <w:rPr>
          <w:rFonts w:ascii="Times New Arabic" w:hAnsi="Times New Arabic"/>
          <w:lang w:val="id-ID"/>
        </w:rPr>
        <w:t xml:space="preserve"> </w:t>
      </w:r>
      <w:r>
        <w:rPr>
          <w:rFonts w:ascii="Times New Arabic" w:hAnsi="Times New Arabic"/>
        </w:rPr>
        <w:t>203</w:t>
      </w:r>
    </w:p>
  </w:footnote>
  <w:footnote w:id="2">
    <w:p w:rsidR="006052F3" w:rsidRDefault="006052F3" w:rsidP="00254B79">
      <w:pPr>
        <w:pStyle w:val="FootnoteText"/>
        <w:widowControl w:val="0"/>
        <w:ind w:firstLine="567"/>
        <w:jc w:val="both"/>
        <w:rPr>
          <w:rFonts w:ascii="Times New Arabic" w:hAnsi="Times New Arabic"/>
          <w:lang w:val="id-ID"/>
        </w:rPr>
      </w:pPr>
      <w:r>
        <w:rPr>
          <w:rStyle w:val="FootnoteReference"/>
          <w:rFonts w:ascii="Times New Arabic" w:hAnsi="Times New Arabic"/>
          <w:rtl/>
          <w:lang w:val="id-ID"/>
        </w:rPr>
        <w:footnoteRef/>
      </w:r>
      <w:r w:rsidR="00254B79">
        <w:rPr>
          <w:rFonts w:ascii="Times New Arabic" w:hAnsi="Times New Arabic"/>
        </w:rPr>
        <w:t xml:space="preserve"> </w:t>
      </w:r>
      <w:r>
        <w:rPr>
          <w:rFonts w:ascii="Times New Arabic" w:hAnsi="Times New Arabic"/>
          <w:lang w:val="id-ID"/>
        </w:rPr>
        <w:t xml:space="preserve">Muhammad Ali, </w:t>
      </w:r>
      <w:r>
        <w:rPr>
          <w:rFonts w:ascii="Times New Arabic" w:hAnsi="Times New Arabic"/>
          <w:i/>
          <w:iCs/>
          <w:lang w:val="id-ID"/>
        </w:rPr>
        <w:t xml:space="preserve">Reorientasi Makna Pendidikan: Urgensi Pendidikan Terpadu, </w:t>
      </w:r>
      <w:r>
        <w:rPr>
          <w:rFonts w:ascii="Times New Arabic" w:hAnsi="Times New Arabic"/>
          <w:lang w:val="id-ID"/>
        </w:rPr>
        <w:t xml:space="preserve">dalam Marzuki Wahid (Peny.), </w:t>
      </w:r>
      <w:r>
        <w:rPr>
          <w:rFonts w:ascii="Times New Arabic" w:hAnsi="Times New Arabic"/>
          <w:i/>
          <w:iCs/>
          <w:lang w:val="id-ID"/>
        </w:rPr>
        <w:t xml:space="preserve">Pesantren Masa Depan: Wacana Pemberdayaan dan Transformasi Pesantren </w:t>
      </w:r>
      <w:r>
        <w:rPr>
          <w:rFonts w:ascii="Times New Arabic" w:hAnsi="Times New Arabic"/>
          <w:lang w:val="id-ID"/>
        </w:rPr>
        <w:t>(Cet. I; Bandung: Pustaka Hidayah, 1999), h. 171.</w:t>
      </w:r>
    </w:p>
  </w:footnote>
  <w:footnote w:id="3">
    <w:p w:rsidR="006052F3" w:rsidRDefault="006052F3" w:rsidP="00254B79">
      <w:pPr>
        <w:pStyle w:val="FootnoteText"/>
        <w:widowControl w:val="0"/>
        <w:ind w:firstLine="567"/>
        <w:jc w:val="both"/>
        <w:rPr>
          <w:rFonts w:ascii="Times New Arabic" w:eastAsia="Times New Roman" w:hAnsi="Times New Arabic"/>
        </w:rPr>
      </w:pPr>
      <w:r>
        <w:rPr>
          <w:rStyle w:val="FootnoteReference"/>
          <w:rFonts w:ascii="Times New Arabic" w:eastAsia="Times New Roman" w:hAnsi="Times New Arabic"/>
        </w:rPr>
        <w:footnoteRef/>
      </w:r>
      <w:r w:rsidR="00254B79">
        <w:rPr>
          <w:rFonts w:ascii="Times New Arabic" w:eastAsia="Times New Roman" w:hAnsi="Times New Arabic"/>
        </w:rPr>
        <w:t xml:space="preserve"> </w:t>
      </w:r>
      <w:r>
        <w:rPr>
          <w:rFonts w:ascii="Times New Arabic" w:eastAsia="Times New Roman" w:hAnsi="Times New Arabic"/>
        </w:rPr>
        <w:t xml:space="preserve">Kementerian Agama RI, </w:t>
      </w:r>
      <w:r>
        <w:rPr>
          <w:rFonts w:ascii="Times New Arabic" w:eastAsia="Times New Roman" w:hAnsi="Times New Arabic"/>
          <w:i/>
          <w:lang w:val="id-ID"/>
        </w:rPr>
        <w:t xml:space="preserve">al-Qur’an </w:t>
      </w:r>
      <w:r>
        <w:rPr>
          <w:rFonts w:ascii="Times New Arabic" w:eastAsia="Times New Roman" w:hAnsi="Times New Arabic"/>
          <w:i/>
        </w:rPr>
        <w:t xml:space="preserve">dan </w:t>
      </w:r>
      <w:proofErr w:type="gramStart"/>
      <w:r>
        <w:rPr>
          <w:rFonts w:ascii="Times New Arabic" w:eastAsia="Times New Roman" w:hAnsi="Times New Arabic"/>
          <w:i/>
        </w:rPr>
        <w:t xml:space="preserve">Terjemahnya  </w:t>
      </w:r>
      <w:r>
        <w:rPr>
          <w:rFonts w:ascii="Times New Arabic" w:eastAsia="Times New Roman" w:hAnsi="Times New Arabic"/>
        </w:rPr>
        <w:t>(</w:t>
      </w:r>
      <w:proofErr w:type="gramEnd"/>
      <w:r>
        <w:rPr>
          <w:rFonts w:ascii="Times New Arabic" w:eastAsia="Times New Roman" w:hAnsi="Times New Arabic"/>
        </w:rPr>
        <w:t>Jakarta: CV. Penerbit J-Art, 20</w:t>
      </w:r>
      <w:r>
        <w:rPr>
          <w:rFonts w:ascii="Times New Arabic" w:eastAsia="Times New Roman" w:hAnsi="Times New Arabic"/>
          <w:lang w:val="id-ID"/>
        </w:rPr>
        <w:t>12</w:t>
      </w:r>
      <w:r>
        <w:rPr>
          <w:rFonts w:ascii="Times New Arabic" w:eastAsia="Times New Roman" w:hAnsi="Times New Arabic"/>
        </w:rPr>
        <w:t>), h. 544.</w:t>
      </w:r>
    </w:p>
  </w:footnote>
  <w:footnote w:id="4">
    <w:p w:rsidR="006052F3" w:rsidRDefault="006052F3" w:rsidP="00254B79">
      <w:pPr>
        <w:pStyle w:val="FootnoteText"/>
        <w:widowControl w:val="0"/>
        <w:ind w:firstLine="567"/>
        <w:jc w:val="both"/>
        <w:rPr>
          <w:rFonts w:ascii="Times New Arabic" w:hAnsi="Times New Arabic"/>
        </w:rPr>
      </w:pPr>
      <w:r>
        <w:rPr>
          <w:rStyle w:val="FootnoteReference"/>
          <w:rFonts w:ascii="Times New Arabic" w:hAnsi="Times New Arabic"/>
        </w:rPr>
        <w:footnoteRef/>
      </w:r>
      <w:r w:rsidR="00F11602">
        <w:rPr>
          <w:rFonts w:ascii="Times New Arabic" w:hAnsi="Times New Arabic"/>
        </w:rPr>
        <w:t xml:space="preserve"> </w:t>
      </w:r>
      <w:r>
        <w:rPr>
          <w:rFonts w:ascii="Times New Arabic" w:hAnsi="Times New Arabic"/>
        </w:rPr>
        <w:t xml:space="preserve">Muhammad Ali, </w:t>
      </w:r>
      <w:r>
        <w:rPr>
          <w:rFonts w:ascii="Times New Arabic" w:hAnsi="Times New Arabic"/>
          <w:i/>
          <w:iCs/>
        </w:rPr>
        <w:t>Theologi-Pluralis Multikultural</w:t>
      </w:r>
      <w:r>
        <w:rPr>
          <w:rFonts w:ascii="Times New Arabic" w:hAnsi="Times New Arabic"/>
          <w:lang w:val="id-ID"/>
        </w:rPr>
        <w:t xml:space="preserve">. </w:t>
      </w:r>
      <w:r>
        <w:rPr>
          <w:rFonts w:ascii="Times New Arabic" w:hAnsi="Times New Arabic"/>
        </w:rPr>
        <w:t xml:space="preserve">Menghargai </w:t>
      </w:r>
      <w:r>
        <w:rPr>
          <w:rFonts w:ascii="Times New Arabic" w:hAnsi="Times New Arabic"/>
          <w:lang w:val="id-ID"/>
        </w:rPr>
        <w:t>K</w:t>
      </w:r>
      <w:r>
        <w:rPr>
          <w:rFonts w:ascii="Times New Arabic" w:hAnsi="Times New Arabic"/>
        </w:rPr>
        <w:t xml:space="preserve">emajmukan </w:t>
      </w:r>
      <w:r>
        <w:rPr>
          <w:rFonts w:ascii="Times New Arabic" w:hAnsi="Times New Arabic"/>
          <w:lang w:val="id-ID"/>
        </w:rPr>
        <w:t>M</w:t>
      </w:r>
      <w:r>
        <w:rPr>
          <w:rFonts w:ascii="Times New Arabic" w:hAnsi="Times New Arabic"/>
        </w:rPr>
        <w:t xml:space="preserve">enjalin </w:t>
      </w:r>
      <w:r>
        <w:rPr>
          <w:rFonts w:ascii="Times New Arabic" w:hAnsi="Times New Arabic"/>
          <w:lang w:val="id-ID"/>
        </w:rPr>
        <w:t>K</w:t>
      </w:r>
      <w:r>
        <w:rPr>
          <w:rFonts w:ascii="Times New Arabic" w:hAnsi="Times New Arabic"/>
        </w:rPr>
        <w:t>ebersamaan</w:t>
      </w:r>
      <w:r>
        <w:rPr>
          <w:rFonts w:ascii="Times New Arabic" w:hAnsi="Times New Arabic"/>
          <w:i/>
          <w:iCs/>
        </w:rPr>
        <w:t xml:space="preserve"> </w:t>
      </w:r>
      <w:r>
        <w:rPr>
          <w:rFonts w:ascii="Times New Arabic" w:hAnsi="Times New Arabic"/>
          <w:lang w:val="id-ID"/>
        </w:rPr>
        <w:t>(</w:t>
      </w:r>
      <w:r>
        <w:rPr>
          <w:rFonts w:ascii="Times New Arabic" w:hAnsi="Times New Arabic"/>
        </w:rPr>
        <w:t>Jakarta: Kompas. 2003</w:t>
      </w:r>
      <w:r>
        <w:rPr>
          <w:rFonts w:ascii="Times New Arabic" w:hAnsi="Times New Arabic"/>
          <w:lang w:val="id-ID"/>
        </w:rPr>
        <w:t>)</w:t>
      </w:r>
      <w:r>
        <w:rPr>
          <w:rFonts w:ascii="Times New Arabic" w:hAnsi="Times New Arabic"/>
        </w:rPr>
        <w:t>. h. 87.</w:t>
      </w:r>
    </w:p>
  </w:footnote>
  <w:footnote w:id="5">
    <w:p w:rsidR="006052F3" w:rsidRDefault="006052F3" w:rsidP="00254B79">
      <w:pPr>
        <w:pStyle w:val="FootnoteText"/>
        <w:widowControl w:val="0"/>
        <w:ind w:firstLine="567"/>
        <w:jc w:val="both"/>
        <w:rPr>
          <w:rFonts w:ascii="Times New Arabic" w:hAnsi="Times New Arabic"/>
        </w:rPr>
      </w:pPr>
      <w:r>
        <w:rPr>
          <w:rStyle w:val="FootnoteReference"/>
          <w:rFonts w:ascii="Times New Arabic" w:hAnsi="Times New Arabic"/>
        </w:rPr>
        <w:footnoteRef/>
      </w:r>
      <w:r w:rsidR="003A7E37">
        <w:rPr>
          <w:rFonts w:ascii="Times New Arabic" w:hAnsi="Times New Arabic"/>
        </w:rPr>
        <w:t xml:space="preserve"> </w:t>
      </w:r>
      <w:r>
        <w:rPr>
          <w:rFonts w:ascii="Times New Arabic" w:hAnsi="Times New Arabic"/>
        </w:rPr>
        <w:t xml:space="preserve">Ruslan Ibrahim, Pendidikan Multikultural: Upaya Meminimalisir Konflik Era Pluralitas Agama. </w:t>
      </w:r>
      <w:r>
        <w:rPr>
          <w:rFonts w:ascii="Times New Arabic" w:hAnsi="Times New Arabic"/>
          <w:i/>
          <w:iCs/>
        </w:rPr>
        <w:t>Jurnal El-Tabrawi</w:t>
      </w:r>
      <w:r>
        <w:rPr>
          <w:rFonts w:ascii="Times New Arabic" w:hAnsi="Times New Arabic"/>
          <w:lang w:val="id-ID"/>
        </w:rPr>
        <w:t xml:space="preserve"> </w:t>
      </w:r>
      <w:r>
        <w:rPr>
          <w:rFonts w:ascii="Times New Arabic" w:hAnsi="Times New Arabic"/>
        </w:rPr>
        <w:t>(Jurnal PendidikanIslam), vol. 1. No. 1 (2008), h. 117-118.</w:t>
      </w:r>
    </w:p>
  </w:footnote>
  <w:footnote w:id="6">
    <w:p w:rsidR="006052F3" w:rsidRDefault="006052F3" w:rsidP="00254B79">
      <w:pPr>
        <w:pStyle w:val="FootnoteText"/>
        <w:widowControl w:val="0"/>
        <w:ind w:firstLine="567"/>
        <w:jc w:val="both"/>
        <w:rPr>
          <w:rFonts w:ascii="Times New Arabic" w:hAnsi="Times New Arabic"/>
          <w:lang w:val="id-ID"/>
        </w:rPr>
      </w:pPr>
      <w:r>
        <w:rPr>
          <w:rStyle w:val="FootnoteReference"/>
          <w:rFonts w:ascii="Times New Arabic" w:hAnsi="Times New Arabic"/>
        </w:rPr>
        <w:footnoteRef/>
      </w:r>
      <w:r w:rsidR="003A7E37">
        <w:rPr>
          <w:rFonts w:ascii="Times New Arabic" w:hAnsi="Times New Arabic"/>
        </w:rPr>
        <w:t xml:space="preserve"> </w:t>
      </w:r>
      <w:r>
        <w:rPr>
          <w:rFonts w:ascii="Times New Arabic" w:hAnsi="Times New Arabic"/>
          <w:lang w:val="id-ID"/>
        </w:rPr>
        <w:t>Ambo Asse Kepala pada Madrasah</w:t>
      </w:r>
      <w:r>
        <w:rPr>
          <w:rFonts w:ascii="Times New Arabic" w:hAnsi="Times New Arabic"/>
        </w:rPr>
        <w:t xml:space="preserve"> </w:t>
      </w:r>
      <w:r>
        <w:rPr>
          <w:rFonts w:ascii="Times New Arabic" w:hAnsi="Times New Arabic"/>
          <w:lang w:val="id-ID"/>
        </w:rPr>
        <w:t>Aliyah Nurul As’adiyah Callaccu, wawancara 19 Maret 2018.</w:t>
      </w:r>
    </w:p>
  </w:footnote>
  <w:footnote w:id="7">
    <w:p w:rsidR="006052F3" w:rsidRDefault="006052F3" w:rsidP="00254B79">
      <w:pPr>
        <w:pStyle w:val="FootnoteText"/>
        <w:widowControl w:val="0"/>
        <w:ind w:firstLine="567"/>
        <w:jc w:val="both"/>
        <w:rPr>
          <w:rFonts w:ascii="Times New Arabic" w:hAnsi="Times New Arabic"/>
        </w:rPr>
      </w:pPr>
      <w:r>
        <w:rPr>
          <w:rStyle w:val="FootnoteReference"/>
          <w:rFonts w:ascii="Times New Arabic" w:hAnsi="Times New Arabic"/>
        </w:rPr>
        <w:footnoteRef/>
      </w:r>
      <w:r w:rsidR="003A7E37">
        <w:rPr>
          <w:rFonts w:ascii="Times New Arabic" w:hAnsi="Times New Arabic"/>
        </w:rPr>
        <w:t xml:space="preserve"> </w:t>
      </w:r>
      <w:r>
        <w:rPr>
          <w:rFonts w:ascii="Times New Arabic" w:hAnsi="Times New Arabic"/>
          <w:lang w:val="id-ID"/>
        </w:rPr>
        <w:t xml:space="preserve">Ambo Asse Kepala </w:t>
      </w:r>
      <w:r>
        <w:rPr>
          <w:rFonts w:ascii="Times New Arabic" w:hAnsi="Times New Arabic"/>
          <w:bCs/>
          <w:color w:val="000000"/>
          <w:lang w:val="id-ID"/>
        </w:rPr>
        <w:t>Madrasah Aliyah Nurul As’adiyah Callaccu</w:t>
      </w:r>
      <w:r>
        <w:rPr>
          <w:rFonts w:ascii="Times New Arabic" w:hAnsi="Times New Arabic"/>
          <w:bCs/>
          <w:color w:val="000000"/>
        </w:rPr>
        <w:t xml:space="preserve">, wawancara </w:t>
      </w:r>
      <w:r>
        <w:rPr>
          <w:rFonts w:ascii="Times New Arabic" w:hAnsi="Times New Arabic"/>
          <w:bCs/>
          <w:color w:val="000000"/>
          <w:lang w:val="id-ID"/>
        </w:rPr>
        <w:t xml:space="preserve">19 Maret </w:t>
      </w:r>
      <w:r>
        <w:rPr>
          <w:rFonts w:ascii="Times New Arabic" w:hAnsi="Times New Arabic"/>
          <w:bCs/>
          <w:color w:val="000000"/>
        </w:rPr>
        <w:t>2018.</w:t>
      </w:r>
      <w:r>
        <w:rPr>
          <w:rFonts w:ascii="Times New Arabic" w:hAnsi="Times New Arabic"/>
        </w:rPr>
        <w:t xml:space="preserve"> </w:t>
      </w:r>
    </w:p>
  </w:footnote>
  <w:footnote w:id="8">
    <w:p w:rsidR="006052F3" w:rsidRDefault="006052F3" w:rsidP="00254B79">
      <w:pPr>
        <w:pStyle w:val="FootnoteText"/>
        <w:widowControl w:val="0"/>
        <w:ind w:firstLine="567"/>
        <w:jc w:val="both"/>
        <w:rPr>
          <w:rFonts w:ascii="Times New Arabic" w:hAnsi="Times New Arabic"/>
          <w:lang w:val="id-ID"/>
        </w:rPr>
      </w:pPr>
      <w:r>
        <w:rPr>
          <w:rStyle w:val="FootnoteReference"/>
          <w:rFonts w:ascii="Times New Arabic" w:hAnsi="Times New Arabic"/>
        </w:rPr>
        <w:footnoteRef/>
      </w:r>
      <w:r w:rsidR="001D2752">
        <w:rPr>
          <w:rFonts w:ascii="Times New Arabic" w:hAnsi="Times New Arabic"/>
        </w:rPr>
        <w:t xml:space="preserve"> </w:t>
      </w:r>
      <w:r>
        <w:rPr>
          <w:rFonts w:ascii="Times New Arabic" w:hAnsi="Times New Arabic"/>
          <w:lang w:val="id-ID"/>
        </w:rPr>
        <w:t xml:space="preserve">Lihat Coirul Mahfud, </w:t>
      </w:r>
      <w:r>
        <w:rPr>
          <w:rFonts w:ascii="Times New Arabic" w:hAnsi="Times New Arabic"/>
          <w:i/>
          <w:iCs/>
          <w:lang w:val="id-ID"/>
        </w:rPr>
        <w:t xml:space="preserve">Pendidikan Multikultural </w:t>
      </w:r>
      <w:r>
        <w:rPr>
          <w:rFonts w:ascii="Times New Arabic" w:hAnsi="Times New Arabic"/>
          <w:lang w:val="id-ID"/>
        </w:rPr>
        <w:t xml:space="preserve">(Cet. III; Yogyakarta: Pustaka Pelajar 2009), h. VIII. </w:t>
      </w:r>
    </w:p>
  </w:footnote>
  <w:footnote w:id="9">
    <w:p w:rsidR="006052F3" w:rsidRDefault="006052F3" w:rsidP="00254B79">
      <w:pPr>
        <w:pStyle w:val="FootnoteText"/>
        <w:widowControl w:val="0"/>
        <w:ind w:firstLine="567"/>
        <w:jc w:val="both"/>
        <w:rPr>
          <w:rFonts w:ascii="Times New Arabic" w:hAnsi="Times New Arabic"/>
          <w:lang w:val="id-ID"/>
        </w:rPr>
      </w:pPr>
      <w:r>
        <w:rPr>
          <w:rStyle w:val="FootnoteReference"/>
          <w:rFonts w:ascii="Times New Arabic" w:hAnsi="Times New Arabic"/>
          <w:lang w:val="id-ID"/>
        </w:rPr>
        <w:footnoteRef/>
      </w:r>
      <w:r w:rsidR="001D2752">
        <w:rPr>
          <w:rFonts w:ascii="Times New Arabic" w:hAnsi="Times New Arabic"/>
        </w:rPr>
        <w:t xml:space="preserve"> </w:t>
      </w:r>
      <w:r>
        <w:rPr>
          <w:rFonts w:ascii="Times New Arabic" w:hAnsi="Times New Arabic"/>
          <w:lang w:val="id-ID"/>
        </w:rPr>
        <w:t xml:space="preserve">Masnaeni, Guru Akidah Akhlak Mdrasah Aliyah Callaccu, </w:t>
      </w:r>
      <w:r>
        <w:rPr>
          <w:rFonts w:ascii="Times New Arabic" w:hAnsi="Times New Arabic"/>
          <w:i/>
          <w:iCs/>
          <w:lang w:val="id-ID"/>
        </w:rPr>
        <w:t>Wawancara</w:t>
      </w:r>
      <w:r>
        <w:rPr>
          <w:rFonts w:ascii="Times New Arabic" w:hAnsi="Times New Arabic"/>
          <w:lang w:val="id-ID"/>
        </w:rPr>
        <w:t xml:space="preserve">, tanggal 13 Januari 2018. </w:t>
      </w:r>
    </w:p>
  </w:footnote>
  <w:footnote w:id="10">
    <w:p w:rsidR="006052F3" w:rsidRDefault="006052F3" w:rsidP="00254B79">
      <w:pPr>
        <w:pStyle w:val="FootnoteText"/>
        <w:widowControl w:val="0"/>
        <w:ind w:firstLine="567"/>
        <w:jc w:val="both"/>
        <w:rPr>
          <w:rFonts w:ascii="Times New Arabic" w:hAnsi="Times New Arabic"/>
          <w:lang w:val="id-ID"/>
        </w:rPr>
      </w:pPr>
      <w:r>
        <w:rPr>
          <w:rStyle w:val="FootnoteReference"/>
          <w:rFonts w:ascii="Times New Arabic" w:hAnsi="Times New Arabic"/>
          <w:lang w:val="id-ID"/>
        </w:rPr>
        <w:footnoteRef/>
      </w:r>
      <w:r w:rsidR="001D2752">
        <w:rPr>
          <w:rFonts w:ascii="Times New Arabic" w:hAnsi="Times New Arabic"/>
        </w:rPr>
        <w:t xml:space="preserve"> </w:t>
      </w:r>
      <w:r>
        <w:rPr>
          <w:rFonts w:ascii="Times New Arabic" w:hAnsi="Times New Arabic"/>
          <w:lang w:val="id-ID"/>
        </w:rPr>
        <w:t xml:space="preserve">Ahmad Yamani, Guru PKN Madrasah Aliyah Callaccu, </w:t>
      </w:r>
      <w:r>
        <w:rPr>
          <w:rFonts w:ascii="Times New Arabic" w:hAnsi="Times New Arabic"/>
          <w:i/>
          <w:iCs/>
          <w:lang w:val="id-ID"/>
        </w:rPr>
        <w:t>Wawancara,</w:t>
      </w:r>
      <w:r>
        <w:rPr>
          <w:rFonts w:ascii="Times New Arabic" w:hAnsi="Times New Arabic"/>
          <w:lang w:val="id-ID"/>
        </w:rPr>
        <w:t xml:space="preserve"> tanggal 15 Januari 2018.</w:t>
      </w:r>
    </w:p>
  </w:footnote>
  <w:footnote w:id="11">
    <w:p w:rsidR="006052F3" w:rsidRDefault="006052F3" w:rsidP="00254B79">
      <w:pPr>
        <w:pStyle w:val="FootnoteText"/>
        <w:widowControl w:val="0"/>
        <w:ind w:firstLine="567"/>
        <w:jc w:val="both"/>
        <w:rPr>
          <w:rFonts w:ascii="Times New Arabic" w:hAnsi="Times New Arabic"/>
          <w:lang w:val="id-ID"/>
        </w:rPr>
      </w:pPr>
      <w:r>
        <w:rPr>
          <w:rStyle w:val="FootnoteReference"/>
          <w:rFonts w:ascii="Times New Arabic" w:hAnsi="Times New Arabic"/>
        </w:rPr>
        <w:footnoteRef/>
      </w:r>
      <w:r w:rsidR="001D2752">
        <w:rPr>
          <w:rFonts w:ascii="Times New Arabic" w:hAnsi="Times New Arabic"/>
        </w:rPr>
        <w:t xml:space="preserve"> </w:t>
      </w:r>
      <w:r>
        <w:rPr>
          <w:rFonts w:ascii="Times New Arabic" w:hAnsi="Times New Arabic"/>
          <w:lang w:val="id-ID"/>
        </w:rPr>
        <w:t xml:space="preserve">Syamsul bahri, Nilai Pokok </w:t>
      </w:r>
      <w:r>
        <w:rPr>
          <w:rFonts w:ascii="Times New Arabic" w:hAnsi="Times New Arabic"/>
        </w:rPr>
        <w:t xml:space="preserve"> </w:t>
      </w:r>
      <w:r>
        <w:rPr>
          <w:rFonts w:ascii="Times New Arabic" w:hAnsi="Times New Arabic"/>
          <w:lang w:val="id-ID"/>
        </w:rPr>
        <w:t>Pendidikan Multikultural dalam QS al-Hujurat: 11-13</w:t>
      </w:r>
      <w:r>
        <w:rPr>
          <w:rFonts w:ascii="Times New Arabic" w:hAnsi="Times New Arabic"/>
          <w:i/>
          <w:iCs/>
          <w:lang w:val="id-ID"/>
        </w:rPr>
        <w:t>, Kalam</w:t>
      </w:r>
      <w:r>
        <w:rPr>
          <w:rFonts w:ascii="Times New Arabic" w:hAnsi="Times New Arabic"/>
          <w:lang w:val="id-ID"/>
        </w:rPr>
        <w:t>, h. 226.</w:t>
      </w:r>
    </w:p>
  </w:footnote>
  <w:footnote w:id="12">
    <w:p w:rsidR="006052F3" w:rsidRDefault="006052F3" w:rsidP="00254B79">
      <w:pPr>
        <w:pStyle w:val="FootnoteText"/>
        <w:widowControl w:val="0"/>
        <w:ind w:firstLine="567"/>
        <w:jc w:val="both"/>
        <w:rPr>
          <w:lang w:val="id-ID"/>
        </w:rPr>
      </w:pPr>
      <w:r>
        <w:rPr>
          <w:rStyle w:val="FootnoteReference"/>
        </w:rPr>
        <w:footnoteRef/>
      </w:r>
      <w:r>
        <w:rPr>
          <w:rFonts w:ascii="Times New Arabic" w:hAnsi="Times New Arabic"/>
          <w:lang w:val="id-ID"/>
        </w:rPr>
        <w:t xml:space="preserve">Hery Noer Aly dan Munzier </w:t>
      </w:r>
      <w:r>
        <w:rPr>
          <w:rFonts w:ascii="Times New Arabic" w:hAnsi="Times New Arabic"/>
          <w:i/>
          <w:iCs/>
          <w:lang w:val="id-ID"/>
        </w:rPr>
        <w:t xml:space="preserve">“Watak Pendidikan Islam” </w:t>
      </w:r>
      <w:r>
        <w:rPr>
          <w:rFonts w:ascii="Times New Arabic" w:hAnsi="Times New Arabic"/>
          <w:lang w:val="id-ID"/>
        </w:rPr>
        <w:t>(Jakarta: Friska Agung Insani, 2003), h. 227-234.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B79" w:rsidRPr="00B519B4" w:rsidRDefault="00254B79" w:rsidP="00254B79">
    <w:pPr>
      <w:pStyle w:val="Header"/>
      <w:tabs>
        <w:tab w:val="clear" w:pos="4680"/>
        <w:tab w:val="clear" w:pos="9360"/>
        <w:tab w:val="right" w:pos="8504"/>
      </w:tabs>
      <w:rPr>
        <w:sz w:val="22"/>
        <w:szCs w:val="22"/>
      </w:rPr>
    </w:pPr>
    <w:r w:rsidRPr="00B519B4">
      <w:rPr>
        <w:sz w:val="22"/>
        <w:szCs w:val="22"/>
      </w:rPr>
      <w:fldChar w:fldCharType="begin"/>
    </w:r>
    <w:r w:rsidRPr="00B519B4">
      <w:rPr>
        <w:sz w:val="22"/>
        <w:szCs w:val="22"/>
      </w:rPr>
      <w:instrText xml:space="preserve"> PAGE   \* MERGEFORMAT </w:instrText>
    </w:r>
    <w:r w:rsidRPr="00B519B4">
      <w:rPr>
        <w:sz w:val="22"/>
        <w:szCs w:val="22"/>
      </w:rPr>
      <w:fldChar w:fldCharType="separate"/>
    </w:r>
    <w:r w:rsidR="003426C0">
      <w:rPr>
        <w:noProof/>
        <w:sz w:val="22"/>
        <w:szCs w:val="22"/>
      </w:rPr>
      <w:t>320</w:t>
    </w:r>
    <w:r w:rsidRPr="00B519B4">
      <w:rPr>
        <w:sz w:val="22"/>
        <w:szCs w:val="22"/>
      </w:rPr>
      <w:fldChar w:fldCharType="end"/>
    </w:r>
    <w:r w:rsidRPr="00B519B4">
      <w:rPr>
        <w:sz w:val="22"/>
        <w:szCs w:val="22"/>
      </w:rPr>
      <w:t xml:space="preserve"> </w:t>
    </w:r>
    <w:r w:rsidRPr="00B519B4">
      <w:rPr>
        <w:sz w:val="22"/>
        <w:szCs w:val="22"/>
      </w:rPr>
      <w:tab/>
    </w:r>
    <w:r>
      <w:rPr>
        <w:rFonts w:ascii="Bodoni Bk BT" w:hAnsi="Bodoni Bk BT"/>
        <w:sz w:val="22"/>
        <w:szCs w:val="22"/>
      </w:rPr>
      <w:t>Penerapan Pendidikan Islam Berbasis Multikultural</w:t>
    </w:r>
    <w:r>
      <w:rPr>
        <w:rFonts w:ascii="Bodoni Bk BT" w:hAnsi="Bodoni Bk BT"/>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8BA" w:rsidRPr="00254B79" w:rsidRDefault="00254B79" w:rsidP="00254B79">
    <w:pPr>
      <w:pStyle w:val="Header"/>
      <w:tabs>
        <w:tab w:val="clear" w:pos="4680"/>
        <w:tab w:val="clear" w:pos="9360"/>
        <w:tab w:val="right" w:pos="8505"/>
      </w:tabs>
    </w:pPr>
    <w:r w:rsidRPr="00B519B4">
      <w:rPr>
        <w:rFonts w:ascii="Bodoni Bk BT" w:hAnsi="Bodoni Bk BT"/>
        <w:sz w:val="22"/>
        <w:szCs w:val="22"/>
      </w:rPr>
      <w:t>Volume VII, Nomor 2, Juli - Desember 2018</w:t>
    </w:r>
    <w:r w:rsidRPr="00B519B4">
      <w:rPr>
        <w:sz w:val="22"/>
        <w:szCs w:val="22"/>
      </w:rPr>
      <w:tab/>
    </w:r>
    <w:r w:rsidRPr="00B519B4">
      <w:rPr>
        <w:sz w:val="22"/>
        <w:szCs w:val="22"/>
      </w:rPr>
      <w:fldChar w:fldCharType="begin"/>
    </w:r>
    <w:r w:rsidRPr="00B519B4">
      <w:rPr>
        <w:sz w:val="22"/>
        <w:szCs w:val="22"/>
      </w:rPr>
      <w:instrText xml:space="preserve"> PAGE   \* MERGEFORMAT </w:instrText>
    </w:r>
    <w:r w:rsidRPr="00B519B4">
      <w:rPr>
        <w:sz w:val="22"/>
        <w:szCs w:val="22"/>
      </w:rPr>
      <w:fldChar w:fldCharType="separate"/>
    </w:r>
    <w:r w:rsidR="003426C0">
      <w:rPr>
        <w:noProof/>
        <w:sz w:val="22"/>
        <w:szCs w:val="22"/>
      </w:rPr>
      <w:t>321</w:t>
    </w:r>
    <w:r w:rsidRPr="00B519B4">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8BA" w:rsidRDefault="00B40EB3">
    <w:pPr>
      <w:pStyle w:val="Header"/>
      <w:jc w:val="right"/>
    </w:pPr>
    <w:r>
      <w:fldChar w:fldCharType="begin"/>
    </w:r>
    <w:r>
      <w:instrText xml:space="preserve"> PAGE   \* MERGEFORMAT </w:instrText>
    </w:r>
    <w:r>
      <w:fldChar w:fldCharType="separate"/>
    </w:r>
    <w:r>
      <w:rPr>
        <w:noProof/>
      </w:rPr>
      <w:t>1</w:t>
    </w:r>
    <w:r>
      <w:rPr>
        <w:noProof/>
      </w:rPr>
      <w:fldChar w:fldCharType="end"/>
    </w:r>
  </w:p>
  <w:p w:rsidR="00DA68BA" w:rsidRDefault="00052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6645FF2"/>
    <w:lvl w:ilvl="0" w:tplc="4CCEFE9C">
      <w:start w:val="1"/>
      <w:numFmt w:val="decimal"/>
      <w:lvlText w:val="%1."/>
      <w:lvlJc w:val="left"/>
      <w:pPr>
        <w:ind w:left="720" w:hanging="360"/>
      </w:pPr>
      <w:rPr>
        <w:rFonts w:hint="default"/>
        <w:b w:val="0"/>
        <w:bCs w:val="0"/>
        <w:i w:val="0"/>
        <w:iCs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 w15:restartNumberingAfterBreak="0">
    <w:nsid w:val="00000002"/>
    <w:multiLevelType w:val="hybridMultilevel"/>
    <w:tmpl w:val="BB647946"/>
    <w:lvl w:ilvl="0" w:tplc="6C5A37AC">
      <w:start w:val="2"/>
      <w:numFmt w:val="lowerLetter"/>
      <w:lvlText w:val="%1."/>
      <w:lvlJc w:val="left"/>
      <w:pPr>
        <w:tabs>
          <w:tab w:val="left" w:pos="720"/>
        </w:tabs>
        <w:ind w:left="720" w:hanging="360"/>
      </w:pPr>
      <w:rPr>
        <w:rFonts w:hint="default"/>
      </w:rPr>
    </w:lvl>
    <w:lvl w:ilvl="1" w:tplc="04090019">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15:restartNumberingAfterBreak="0">
    <w:nsid w:val="00000003"/>
    <w:multiLevelType w:val="hybridMultilevel"/>
    <w:tmpl w:val="0AA23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91FC0A38"/>
    <w:lvl w:ilvl="0" w:tplc="0F7C752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5"/>
    <w:multiLevelType w:val="hybridMultilevel"/>
    <w:tmpl w:val="AD9A9330"/>
    <w:lvl w:ilvl="0" w:tplc="0D54C9C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020763A"/>
    <w:lvl w:ilvl="0" w:tplc="04210011">
      <w:start w:val="1"/>
      <w:numFmt w:val="decimal"/>
      <w:lvlText w:val="%1)"/>
      <w:lvlJc w:val="left"/>
      <w:pPr>
        <w:ind w:left="1080" w:hanging="360"/>
      </w:pPr>
      <w:rPr>
        <w:rFonts w:hint="default"/>
      </w:rPr>
    </w:lvl>
    <w:lvl w:ilvl="1" w:tplc="EC2840FA">
      <w:start w:val="1"/>
      <w:numFmt w:val="lowerLetter"/>
      <w:lvlText w:val="%2."/>
      <w:lvlJc w:val="left"/>
      <w:pPr>
        <w:tabs>
          <w:tab w:val="left" w:pos="1800"/>
        </w:tabs>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0000007"/>
    <w:multiLevelType w:val="hybridMultilevel"/>
    <w:tmpl w:val="22186AC4"/>
    <w:lvl w:ilvl="0" w:tplc="02362718">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00000008"/>
    <w:multiLevelType w:val="hybridMultilevel"/>
    <w:tmpl w:val="DEB212D6"/>
    <w:lvl w:ilvl="0" w:tplc="04090019">
      <w:start w:val="1"/>
      <w:numFmt w:val="lowerLetter"/>
      <w:lvlText w:val="%1."/>
      <w:lvlJc w:val="left"/>
      <w:pPr>
        <w:ind w:left="1866" w:hanging="360"/>
      </w:pPr>
    </w:lvl>
    <w:lvl w:ilvl="1" w:tplc="08090011">
      <w:start w:val="1"/>
      <w:numFmt w:val="decimal"/>
      <w:lvlText w:val="%2)"/>
      <w:lvlJc w:val="left"/>
      <w:pPr>
        <w:tabs>
          <w:tab w:val="left" w:pos="2586"/>
        </w:tabs>
        <w:ind w:left="2586" w:hanging="360"/>
      </w:pPr>
    </w:lvl>
    <w:lvl w:ilvl="2" w:tplc="BBF2A276">
      <w:start w:val="1"/>
      <w:numFmt w:val="upperLetter"/>
      <w:lvlText w:val="%3."/>
      <w:lvlJc w:val="left"/>
      <w:pPr>
        <w:tabs>
          <w:tab w:val="left" w:pos="3486"/>
        </w:tabs>
        <w:ind w:left="3486" w:hanging="360"/>
      </w:pPr>
      <w:rPr>
        <w:rFonts w:hint="default"/>
      </w:rPr>
    </w:lvl>
    <w:lvl w:ilvl="3" w:tplc="0809000F">
      <w:start w:val="1"/>
      <w:numFmt w:val="decimal"/>
      <w:lvlText w:val="%4."/>
      <w:lvlJc w:val="left"/>
      <w:pPr>
        <w:tabs>
          <w:tab w:val="left" w:pos="4026"/>
        </w:tabs>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8" w15:restartNumberingAfterBreak="0">
    <w:nsid w:val="00000009"/>
    <w:multiLevelType w:val="hybridMultilevel"/>
    <w:tmpl w:val="4EFEE34C"/>
    <w:lvl w:ilvl="0" w:tplc="73CA993A">
      <w:start w:val="1"/>
      <w:numFmt w:val="upperLetter"/>
      <w:lvlText w:val="%1."/>
      <w:lvlJc w:val="left"/>
      <w:pPr>
        <w:ind w:left="540" w:hanging="360"/>
      </w:pPr>
      <w:rPr>
        <w:rFonts w:hint="default"/>
        <w:b/>
        <w:bCs/>
        <w:i/>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7B54B566"/>
    <w:lvl w:ilvl="0" w:tplc="A23A2676">
      <w:start w:val="1"/>
      <w:numFmt w:val="lowerLetter"/>
      <w:lvlText w:val="%1."/>
      <w:lvlJc w:val="left"/>
      <w:pPr>
        <w:tabs>
          <w:tab w:val="left" w:pos="1800"/>
        </w:tabs>
        <w:ind w:left="1800" w:hanging="360"/>
      </w:pPr>
      <w:rPr>
        <w:rFonts w:ascii="Times New Roman" w:eastAsia="Calibri" w:hAnsi="Times New Roman" w:cs="Times New Roman" w:hint="default"/>
        <w:color w:val="000000"/>
      </w:rPr>
    </w:lvl>
    <w:lvl w:ilvl="1" w:tplc="08090019" w:tentative="1">
      <w:start w:val="1"/>
      <w:numFmt w:val="lowerLetter"/>
      <w:lvlText w:val="%2."/>
      <w:lvlJc w:val="left"/>
      <w:pPr>
        <w:tabs>
          <w:tab w:val="left" w:pos="2520"/>
        </w:tabs>
        <w:ind w:left="2520" w:hanging="360"/>
      </w:pPr>
    </w:lvl>
    <w:lvl w:ilvl="2" w:tplc="0809001B" w:tentative="1">
      <w:start w:val="1"/>
      <w:numFmt w:val="lowerRoman"/>
      <w:lvlText w:val="%3."/>
      <w:lvlJc w:val="right"/>
      <w:pPr>
        <w:tabs>
          <w:tab w:val="left" w:pos="3240"/>
        </w:tabs>
        <w:ind w:left="3240" w:hanging="180"/>
      </w:pPr>
    </w:lvl>
    <w:lvl w:ilvl="3" w:tplc="0809000F" w:tentative="1">
      <w:start w:val="1"/>
      <w:numFmt w:val="decimal"/>
      <w:lvlText w:val="%4."/>
      <w:lvlJc w:val="left"/>
      <w:pPr>
        <w:tabs>
          <w:tab w:val="left" w:pos="3960"/>
        </w:tabs>
        <w:ind w:left="3960" w:hanging="360"/>
      </w:pPr>
    </w:lvl>
    <w:lvl w:ilvl="4" w:tplc="08090019" w:tentative="1">
      <w:start w:val="1"/>
      <w:numFmt w:val="lowerLetter"/>
      <w:lvlText w:val="%5."/>
      <w:lvlJc w:val="left"/>
      <w:pPr>
        <w:tabs>
          <w:tab w:val="left" w:pos="4680"/>
        </w:tabs>
        <w:ind w:left="4680" w:hanging="360"/>
      </w:pPr>
    </w:lvl>
    <w:lvl w:ilvl="5" w:tplc="0809001B" w:tentative="1">
      <w:start w:val="1"/>
      <w:numFmt w:val="lowerRoman"/>
      <w:lvlText w:val="%6."/>
      <w:lvlJc w:val="right"/>
      <w:pPr>
        <w:tabs>
          <w:tab w:val="left" w:pos="5400"/>
        </w:tabs>
        <w:ind w:left="5400" w:hanging="180"/>
      </w:pPr>
    </w:lvl>
    <w:lvl w:ilvl="6" w:tplc="0809000F" w:tentative="1">
      <w:start w:val="1"/>
      <w:numFmt w:val="decimal"/>
      <w:lvlText w:val="%7."/>
      <w:lvlJc w:val="left"/>
      <w:pPr>
        <w:tabs>
          <w:tab w:val="left" w:pos="6120"/>
        </w:tabs>
        <w:ind w:left="6120" w:hanging="360"/>
      </w:pPr>
    </w:lvl>
    <w:lvl w:ilvl="7" w:tplc="08090019" w:tentative="1">
      <w:start w:val="1"/>
      <w:numFmt w:val="lowerLetter"/>
      <w:lvlText w:val="%8."/>
      <w:lvlJc w:val="left"/>
      <w:pPr>
        <w:tabs>
          <w:tab w:val="left" w:pos="6840"/>
        </w:tabs>
        <w:ind w:left="6840" w:hanging="360"/>
      </w:pPr>
    </w:lvl>
    <w:lvl w:ilvl="8" w:tplc="0809001B" w:tentative="1">
      <w:start w:val="1"/>
      <w:numFmt w:val="lowerRoman"/>
      <w:lvlText w:val="%9."/>
      <w:lvlJc w:val="right"/>
      <w:pPr>
        <w:tabs>
          <w:tab w:val="left" w:pos="7560"/>
        </w:tabs>
        <w:ind w:left="7560" w:hanging="180"/>
      </w:pPr>
    </w:lvl>
  </w:abstractNum>
  <w:abstractNum w:abstractNumId="10" w15:restartNumberingAfterBreak="0">
    <w:nsid w:val="0000000B"/>
    <w:multiLevelType w:val="hybridMultilevel"/>
    <w:tmpl w:val="CAB4E9DE"/>
    <w:lvl w:ilvl="0" w:tplc="8918BF5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3EE42CA8"/>
    <w:lvl w:ilvl="0" w:tplc="73CA993A">
      <w:start w:val="1"/>
      <w:numFmt w:val="upperLetter"/>
      <w:lvlText w:val="%1."/>
      <w:lvlJc w:val="left"/>
      <w:pPr>
        <w:ind w:left="1069" w:hanging="360"/>
      </w:pPr>
      <w:rPr>
        <w:rFonts w:hint="default"/>
        <w:b/>
        <w:bCs/>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0000000D"/>
    <w:multiLevelType w:val="hybridMultilevel"/>
    <w:tmpl w:val="D714C406"/>
    <w:lvl w:ilvl="0" w:tplc="04090005">
      <w:start w:val="1"/>
      <w:numFmt w:val="bullet"/>
      <w:lvlText w:val=""/>
      <w:lvlJc w:val="left"/>
      <w:pPr>
        <w:ind w:left="720" w:hanging="360"/>
      </w:pPr>
      <w:rPr>
        <w:rFonts w:ascii="Wingdings" w:hAnsi="Wingdings" w:hint="default"/>
      </w:rPr>
    </w:lvl>
    <w:lvl w:ilvl="1" w:tplc="0F86FB38">
      <w:start w:val="3"/>
      <w:numFmt w:val="bullet"/>
      <w:lvlText w:val="-"/>
      <w:lvlJc w:val="left"/>
      <w:pPr>
        <w:tabs>
          <w:tab w:val="left" w:pos="1440"/>
        </w:tabs>
        <w:ind w:left="1440" w:hanging="360"/>
      </w:pPr>
      <w:rPr>
        <w:rFonts w:ascii="Times New Arabic" w:eastAsia="Cambria" w:hAnsi="Times New Arabic"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CD56F24E"/>
    <w:lvl w:ilvl="0" w:tplc="0CC0987C">
      <w:start w:val="1"/>
      <w:numFmt w:val="decimal"/>
      <w:lvlText w:val="%1."/>
      <w:lvlJc w:val="left"/>
      <w:pPr>
        <w:tabs>
          <w:tab w:val="left" w:pos="720"/>
        </w:tabs>
        <w:ind w:left="720" w:hanging="360"/>
      </w:pPr>
      <w:rPr>
        <w:rFonts w:hint="default"/>
      </w:rPr>
    </w:lvl>
    <w:lvl w:ilvl="1" w:tplc="49A24E20" w:tentative="1">
      <w:start w:val="1"/>
      <w:numFmt w:val="lowerLetter"/>
      <w:lvlText w:val="%2."/>
      <w:lvlJc w:val="left"/>
      <w:pPr>
        <w:tabs>
          <w:tab w:val="left" w:pos="1440"/>
        </w:tabs>
        <w:ind w:left="1440" w:hanging="360"/>
      </w:pPr>
    </w:lvl>
    <w:lvl w:ilvl="2" w:tplc="B5480886" w:tentative="1">
      <w:start w:val="1"/>
      <w:numFmt w:val="lowerRoman"/>
      <w:lvlText w:val="%3."/>
      <w:lvlJc w:val="right"/>
      <w:pPr>
        <w:tabs>
          <w:tab w:val="left" w:pos="2160"/>
        </w:tabs>
        <w:ind w:left="2160" w:hanging="180"/>
      </w:pPr>
    </w:lvl>
    <w:lvl w:ilvl="3" w:tplc="43568A20" w:tentative="1">
      <w:start w:val="1"/>
      <w:numFmt w:val="decimal"/>
      <w:lvlText w:val="%4."/>
      <w:lvlJc w:val="left"/>
      <w:pPr>
        <w:tabs>
          <w:tab w:val="left" w:pos="2880"/>
        </w:tabs>
        <w:ind w:left="2880" w:hanging="360"/>
      </w:pPr>
    </w:lvl>
    <w:lvl w:ilvl="4" w:tplc="8F089890" w:tentative="1">
      <w:start w:val="1"/>
      <w:numFmt w:val="lowerLetter"/>
      <w:lvlText w:val="%5."/>
      <w:lvlJc w:val="left"/>
      <w:pPr>
        <w:tabs>
          <w:tab w:val="left" w:pos="3600"/>
        </w:tabs>
        <w:ind w:left="3600" w:hanging="360"/>
      </w:pPr>
    </w:lvl>
    <w:lvl w:ilvl="5" w:tplc="5EDA2B40" w:tentative="1">
      <w:start w:val="1"/>
      <w:numFmt w:val="lowerRoman"/>
      <w:lvlText w:val="%6."/>
      <w:lvlJc w:val="right"/>
      <w:pPr>
        <w:tabs>
          <w:tab w:val="left" w:pos="4320"/>
        </w:tabs>
        <w:ind w:left="4320" w:hanging="180"/>
      </w:pPr>
    </w:lvl>
    <w:lvl w:ilvl="6" w:tplc="BF0013B4" w:tentative="1">
      <w:start w:val="1"/>
      <w:numFmt w:val="decimal"/>
      <w:lvlText w:val="%7."/>
      <w:lvlJc w:val="left"/>
      <w:pPr>
        <w:tabs>
          <w:tab w:val="left" w:pos="5040"/>
        </w:tabs>
        <w:ind w:left="5040" w:hanging="360"/>
      </w:pPr>
    </w:lvl>
    <w:lvl w:ilvl="7" w:tplc="40B61B9E" w:tentative="1">
      <w:start w:val="1"/>
      <w:numFmt w:val="lowerLetter"/>
      <w:lvlText w:val="%8."/>
      <w:lvlJc w:val="left"/>
      <w:pPr>
        <w:tabs>
          <w:tab w:val="left" w:pos="5760"/>
        </w:tabs>
        <w:ind w:left="5760" w:hanging="360"/>
      </w:pPr>
    </w:lvl>
    <w:lvl w:ilvl="8" w:tplc="FA76161C" w:tentative="1">
      <w:start w:val="1"/>
      <w:numFmt w:val="lowerRoman"/>
      <w:lvlText w:val="%9."/>
      <w:lvlJc w:val="right"/>
      <w:pPr>
        <w:tabs>
          <w:tab w:val="left" w:pos="6480"/>
        </w:tabs>
        <w:ind w:left="6480" w:hanging="180"/>
      </w:pPr>
    </w:lvl>
  </w:abstractNum>
  <w:abstractNum w:abstractNumId="14" w15:restartNumberingAfterBreak="0">
    <w:nsid w:val="00000010"/>
    <w:multiLevelType w:val="hybridMultilevel"/>
    <w:tmpl w:val="7326FF78"/>
    <w:lvl w:ilvl="0" w:tplc="4012551A">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1722418"/>
    <w:multiLevelType w:val="hybridMultilevel"/>
    <w:tmpl w:val="5688040C"/>
    <w:lvl w:ilvl="0" w:tplc="73CA993A">
      <w:start w:val="1"/>
      <w:numFmt w:val="upperLetter"/>
      <w:lvlText w:val="%1."/>
      <w:lvlJc w:val="left"/>
      <w:pPr>
        <w:ind w:left="720" w:hanging="360"/>
      </w:pPr>
      <w:rPr>
        <w:rFonts w:hint="default"/>
        <w:b/>
        <w:bCs/>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27D48"/>
    <w:multiLevelType w:val="hybridMultilevel"/>
    <w:tmpl w:val="7DF837E4"/>
    <w:lvl w:ilvl="0" w:tplc="73CA993A">
      <w:start w:val="1"/>
      <w:numFmt w:val="upperLetter"/>
      <w:lvlText w:val="%1."/>
      <w:lvlJc w:val="left"/>
      <w:pPr>
        <w:ind w:left="720" w:hanging="360"/>
      </w:pPr>
      <w:rPr>
        <w:rFonts w:hint="default"/>
        <w:b/>
        <w:bCs/>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7"/>
  </w:num>
  <w:num w:numId="5">
    <w:abstractNumId w:val="2"/>
  </w:num>
  <w:num w:numId="6">
    <w:abstractNumId w:val="0"/>
  </w:num>
  <w:num w:numId="7">
    <w:abstractNumId w:val="3"/>
  </w:num>
  <w:num w:numId="8">
    <w:abstractNumId w:val="12"/>
  </w:num>
  <w:num w:numId="9">
    <w:abstractNumId w:val="9"/>
  </w:num>
  <w:num w:numId="10">
    <w:abstractNumId w:val="5"/>
  </w:num>
  <w:num w:numId="11">
    <w:abstractNumId w:val="4"/>
  </w:num>
  <w:num w:numId="12">
    <w:abstractNumId w:val="13"/>
  </w:num>
  <w:num w:numId="13">
    <w:abstractNumId w:val="10"/>
  </w:num>
  <w:num w:numId="14">
    <w:abstractNumId w:val="14"/>
  </w:num>
  <w:num w:numId="15">
    <w:abstractNumId w:val="15"/>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F3"/>
    <w:rsid w:val="00052AD3"/>
    <w:rsid w:val="00105BF4"/>
    <w:rsid w:val="0011757E"/>
    <w:rsid w:val="001D2752"/>
    <w:rsid w:val="001F324D"/>
    <w:rsid w:val="0022555A"/>
    <w:rsid w:val="00254B79"/>
    <w:rsid w:val="002A45DE"/>
    <w:rsid w:val="002F5179"/>
    <w:rsid w:val="003426C0"/>
    <w:rsid w:val="003A7E37"/>
    <w:rsid w:val="003F18FA"/>
    <w:rsid w:val="004803D3"/>
    <w:rsid w:val="004B0349"/>
    <w:rsid w:val="006052F3"/>
    <w:rsid w:val="006751DA"/>
    <w:rsid w:val="00762A73"/>
    <w:rsid w:val="00816EF4"/>
    <w:rsid w:val="00832D96"/>
    <w:rsid w:val="00891015"/>
    <w:rsid w:val="008C2D28"/>
    <w:rsid w:val="0095128C"/>
    <w:rsid w:val="00AC357B"/>
    <w:rsid w:val="00B40EB3"/>
    <w:rsid w:val="00C41AF4"/>
    <w:rsid w:val="00CB16C8"/>
    <w:rsid w:val="00D15834"/>
    <w:rsid w:val="00D8704A"/>
    <w:rsid w:val="00DE3711"/>
    <w:rsid w:val="00E45ADF"/>
    <w:rsid w:val="00EC76F7"/>
    <w:rsid w:val="00EE4B7A"/>
    <w:rsid w:val="00F11602"/>
    <w:rsid w:val="00F53BD1"/>
    <w:rsid w:val="00FB470D"/>
    <w:rsid w:val="00FD4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4984D"/>
  <w15:docId w15:val="{31D88428-65E7-4562-AE97-2BBEAD6B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2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052F3"/>
    <w:pPr>
      <w:spacing w:after="200" w:line="276" w:lineRule="auto"/>
      <w:ind w:left="720"/>
    </w:pPr>
    <w:rPr>
      <w:rFonts w:ascii="Calibri" w:eastAsia="Calibri" w:hAnsi="Calibri" w:cs="Arial"/>
      <w:sz w:val="22"/>
      <w:szCs w:val="22"/>
    </w:rPr>
  </w:style>
  <w:style w:type="character" w:styleId="Hyperlink">
    <w:name w:val="Hyperlink"/>
    <w:basedOn w:val="DefaultParagraphFont"/>
    <w:rsid w:val="006052F3"/>
    <w:rPr>
      <w:color w:val="0000FF"/>
      <w:u w:val="single"/>
    </w:rPr>
  </w:style>
  <w:style w:type="paragraph" w:styleId="Header">
    <w:name w:val="header"/>
    <w:basedOn w:val="Normal"/>
    <w:link w:val="HeaderChar"/>
    <w:uiPriority w:val="99"/>
    <w:rsid w:val="006052F3"/>
    <w:pPr>
      <w:tabs>
        <w:tab w:val="center" w:pos="4680"/>
        <w:tab w:val="right" w:pos="9360"/>
      </w:tabs>
    </w:pPr>
  </w:style>
  <w:style w:type="character" w:customStyle="1" w:styleId="HeaderChar">
    <w:name w:val="Header Char"/>
    <w:basedOn w:val="DefaultParagraphFont"/>
    <w:link w:val="Header"/>
    <w:uiPriority w:val="99"/>
    <w:rsid w:val="006052F3"/>
    <w:rPr>
      <w:rFonts w:ascii="Times New Roman" w:eastAsia="Times New Roman" w:hAnsi="Times New Roman" w:cs="Times New Roman"/>
      <w:sz w:val="24"/>
      <w:szCs w:val="24"/>
    </w:rPr>
  </w:style>
  <w:style w:type="paragraph" w:styleId="Footer">
    <w:name w:val="footer"/>
    <w:basedOn w:val="Normal"/>
    <w:link w:val="FooterChar"/>
    <w:uiPriority w:val="99"/>
    <w:rsid w:val="006052F3"/>
    <w:pPr>
      <w:tabs>
        <w:tab w:val="center" w:pos="4680"/>
        <w:tab w:val="right" w:pos="9360"/>
      </w:tabs>
    </w:pPr>
  </w:style>
  <w:style w:type="character" w:customStyle="1" w:styleId="FooterChar">
    <w:name w:val="Footer Char"/>
    <w:basedOn w:val="DefaultParagraphFont"/>
    <w:link w:val="Footer"/>
    <w:uiPriority w:val="99"/>
    <w:rsid w:val="006052F3"/>
    <w:rPr>
      <w:rFonts w:ascii="Times New Roman" w:eastAsia="Times New Roman" w:hAnsi="Times New Roman" w:cs="Times New Roman"/>
      <w:sz w:val="24"/>
      <w:szCs w:val="24"/>
    </w:rPr>
  </w:style>
  <w:style w:type="paragraph" w:styleId="BodyTextIndent">
    <w:name w:val="Body Text Indent"/>
    <w:basedOn w:val="Normal"/>
    <w:link w:val="BodyTextIndentChar"/>
    <w:rsid w:val="006052F3"/>
    <w:pPr>
      <w:ind w:firstLine="720"/>
      <w:jc w:val="both"/>
    </w:pPr>
  </w:style>
  <w:style w:type="character" w:customStyle="1" w:styleId="BodyTextIndentChar">
    <w:name w:val="Body Text Indent Char"/>
    <w:basedOn w:val="DefaultParagraphFont"/>
    <w:link w:val="BodyTextIndent"/>
    <w:rsid w:val="006052F3"/>
    <w:rPr>
      <w:rFonts w:ascii="Times New Roman" w:eastAsia="Times New Roman" w:hAnsi="Times New Roman" w:cs="Times New Roman"/>
      <w:sz w:val="24"/>
      <w:szCs w:val="24"/>
    </w:rPr>
  </w:style>
  <w:style w:type="paragraph" w:styleId="NoSpacing">
    <w:name w:val="No Spacing"/>
    <w:link w:val="NoSpacingChar"/>
    <w:uiPriority w:val="1"/>
    <w:qFormat/>
    <w:rsid w:val="006052F3"/>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qFormat/>
    <w:rsid w:val="006052F3"/>
    <w:rPr>
      <w:rFonts w:ascii="Calibri" w:eastAsia="SimSun" w:hAnsi="Calibri" w:cs="Arial"/>
      <w:sz w:val="20"/>
      <w:szCs w:val="20"/>
    </w:rPr>
  </w:style>
  <w:style w:type="character" w:customStyle="1" w:styleId="FootnoteTextChar">
    <w:name w:val="Footnote Text Char"/>
    <w:basedOn w:val="DefaultParagraphFont"/>
    <w:link w:val="FootnoteText"/>
    <w:uiPriority w:val="99"/>
    <w:rsid w:val="006052F3"/>
    <w:rPr>
      <w:rFonts w:ascii="Calibri" w:eastAsia="SimSun" w:hAnsi="Calibri" w:cs="Arial"/>
      <w:sz w:val="20"/>
      <w:szCs w:val="20"/>
    </w:rPr>
  </w:style>
  <w:style w:type="character" w:customStyle="1" w:styleId="ListParagraphChar">
    <w:name w:val="List Paragraph Char"/>
    <w:basedOn w:val="DefaultParagraphFont"/>
    <w:link w:val="ListParagraph"/>
    <w:uiPriority w:val="34"/>
    <w:rsid w:val="006052F3"/>
    <w:rPr>
      <w:rFonts w:ascii="Calibri" w:eastAsia="Calibri" w:hAnsi="Calibri" w:cs="Arial"/>
    </w:rPr>
  </w:style>
  <w:style w:type="character" w:styleId="FootnoteReference">
    <w:name w:val="footnote reference"/>
    <w:rsid w:val="006052F3"/>
    <w:rPr>
      <w:vertAlign w:val="superscript"/>
    </w:rPr>
  </w:style>
  <w:style w:type="paragraph" w:styleId="BodyTextIndent2">
    <w:name w:val="Body Text Indent 2"/>
    <w:basedOn w:val="Normal"/>
    <w:link w:val="BodyTextIndent2Char"/>
    <w:uiPriority w:val="99"/>
    <w:rsid w:val="006052F3"/>
    <w:pPr>
      <w:spacing w:after="120" w:line="480" w:lineRule="auto"/>
      <w:ind w:left="283"/>
    </w:pPr>
  </w:style>
  <w:style w:type="character" w:customStyle="1" w:styleId="BodyTextIndent2Char">
    <w:name w:val="Body Text Indent 2 Char"/>
    <w:basedOn w:val="DefaultParagraphFont"/>
    <w:link w:val="BodyTextIndent2"/>
    <w:uiPriority w:val="99"/>
    <w:rsid w:val="006052F3"/>
    <w:rPr>
      <w:rFonts w:ascii="Times New Roman" w:eastAsia="Times New Roman" w:hAnsi="Times New Roman" w:cs="Times New Roman"/>
      <w:sz w:val="24"/>
      <w:szCs w:val="24"/>
    </w:rPr>
  </w:style>
  <w:style w:type="paragraph" w:styleId="NormalWeb">
    <w:name w:val="Normal (Web)"/>
    <w:basedOn w:val="Normal"/>
    <w:uiPriority w:val="99"/>
    <w:rsid w:val="006052F3"/>
    <w:pPr>
      <w:spacing w:before="100" w:beforeAutospacing="1" w:after="100" w:afterAutospacing="1"/>
    </w:pPr>
  </w:style>
  <w:style w:type="character" w:customStyle="1" w:styleId="NoSpacingChar">
    <w:name w:val="No Spacing Char"/>
    <w:basedOn w:val="DefaultParagraphFont"/>
    <w:link w:val="NoSpacing"/>
    <w:uiPriority w:val="1"/>
    <w:rsid w:val="006052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20</Pages>
  <Words>7192</Words>
  <Characters>40996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PGRA</cp:lastModifiedBy>
  <cp:revision>11</cp:revision>
  <dcterms:created xsi:type="dcterms:W3CDTF">2019-04-09T15:34:00Z</dcterms:created>
  <dcterms:modified xsi:type="dcterms:W3CDTF">2019-04-13T06:12:00Z</dcterms:modified>
</cp:coreProperties>
</file>