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B71" w:rsidRPr="008D0B3E" w:rsidRDefault="005D6B71" w:rsidP="00E31152">
      <w:pPr>
        <w:spacing w:after="120" w:line="240" w:lineRule="auto"/>
        <w:jc w:val="center"/>
        <w:rPr>
          <w:rFonts w:ascii="Arial" w:hAnsi="Arial" w:cs="Arial"/>
          <w:b/>
          <w:color w:val="000000" w:themeColor="text1"/>
          <w:sz w:val="28"/>
          <w:szCs w:val="28"/>
          <w:lang w:val="en-US"/>
        </w:rPr>
      </w:pPr>
    </w:p>
    <w:p w:rsidR="00361E61" w:rsidRPr="008D0B3E" w:rsidRDefault="005D6B71" w:rsidP="005D6B71">
      <w:pPr>
        <w:spacing w:after="120" w:line="240" w:lineRule="auto"/>
        <w:jc w:val="center"/>
        <w:rPr>
          <w:rFonts w:ascii="Arial" w:hAnsi="Arial" w:cs="Arial"/>
          <w:b/>
          <w:color w:val="000000" w:themeColor="text1"/>
          <w:sz w:val="28"/>
          <w:szCs w:val="28"/>
          <w:lang w:val="en-US"/>
        </w:rPr>
      </w:pPr>
      <w:r w:rsidRPr="008D0B3E">
        <w:rPr>
          <w:rFonts w:ascii="Arial" w:hAnsi="Arial" w:cs="Arial"/>
          <w:b/>
          <w:color w:val="000000" w:themeColor="text1"/>
          <w:sz w:val="28"/>
          <w:szCs w:val="28"/>
          <w:lang w:val="en-US"/>
        </w:rPr>
        <w:t xml:space="preserve">EVALUASI PROGRAM </w:t>
      </w:r>
      <w:r w:rsidR="00A943EA" w:rsidRPr="008D0B3E">
        <w:rPr>
          <w:rFonts w:ascii="Arial" w:hAnsi="Arial" w:cs="Arial"/>
          <w:b/>
          <w:color w:val="000000" w:themeColor="text1"/>
          <w:sz w:val="28"/>
          <w:szCs w:val="28"/>
          <w:lang w:val="en-US"/>
        </w:rPr>
        <w:t xml:space="preserve">PEMBERIAN MAKANAN TAMBAHAN </w:t>
      </w:r>
      <w:r w:rsidRPr="008D0B3E">
        <w:rPr>
          <w:rFonts w:ascii="Arial" w:hAnsi="Arial" w:cs="Arial"/>
          <w:b/>
          <w:color w:val="000000" w:themeColor="text1"/>
          <w:sz w:val="28"/>
          <w:szCs w:val="28"/>
          <w:lang w:val="en-US"/>
        </w:rPr>
        <w:t xml:space="preserve">  </w:t>
      </w:r>
      <w:r w:rsidR="00C62BB3" w:rsidRPr="008D0B3E">
        <w:rPr>
          <w:rFonts w:ascii="Arial" w:hAnsi="Arial" w:cs="Arial"/>
          <w:b/>
          <w:color w:val="000000" w:themeColor="text1"/>
          <w:sz w:val="28"/>
          <w:szCs w:val="28"/>
          <w:lang w:val="en-US"/>
        </w:rPr>
        <w:t xml:space="preserve">(MT) </w:t>
      </w:r>
      <w:r w:rsidRPr="008D0B3E">
        <w:rPr>
          <w:rFonts w:ascii="Arial" w:hAnsi="Arial" w:cs="Arial"/>
          <w:b/>
          <w:color w:val="000000" w:themeColor="text1"/>
          <w:sz w:val="28"/>
          <w:szCs w:val="28"/>
          <w:lang w:val="en-US"/>
        </w:rPr>
        <w:t xml:space="preserve">ANAK BALITA </w:t>
      </w:r>
      <w:r w:rsidR="00552C36" w:rsidRPr="008D0B3E">
        <w:rPr>
          <w:rFonts w:ascii="Arial" w:hAnsi="Arial" w:cs="Arial"/>
          <w:b/>
          <w:color w:val="000000" w:themeColor="text1"/>
          <w:sz w:val="28"/>
          <w:szCs w:val="28"/>
          <w:lang w:val="en-US"/>
        </w:rPr>
        <w:t>PADA</w:t>
      </w:r>
      <w:r w:rsidR="00676741">
        <w:rPr>
          <w:rFonts w:ascii="Arial" w:hAnsi="Arial" w:cs="Arial"/>
          <w:b/>
          <w:color w:val="000000" w:themeColor="text1"/>
          <w:sz w:val="28"/>
          <w:szCs w:val="28"/>
          <w:lang w:val="en-US"/>
        </w:rPr>
        <w:t xml:space="preserve"> MASA PANDEMI COVID 19</w:t>
      </w:r>
      <w:r w:rsidR="00B40487">
        <w:rPr>
          <w:rFonts w:ascii="Arial" w:hAnsi="Arial" w:cs="Arial"/>
          <w:b/>
          <w:color w:val="000000" w:themeColor="text1"/>
          <w:sz w:val="28"/>
          <w:szCs w:val="28"/>
          <w:lang w:val="en-US"/>
        </w:rPr>
        <w:t xml:space="preserve"> PUSKESMAS</w:t>
      </w:r>
      <w:r w:rsidR="00DE08FE">
        <w:rPr>
          <w:rFonts w:ascii="Arial" w:hAnsi="Arial" w:cs="Arial"/>
          <w:b/>
          <w:color w:val="000000" w:themeColor="text1"/>
          <w:sz w:val="28"/>
          <w:szCs w:val="28"/>
          <w:lang w:val="en-US"/>
        </w:rPr>
        <w:t xml:space="preserve"> KABUPATEN GOWA</w:t>
      </w:r>
      <w:r w:rsidR="00B40487">
        <w:rPr>
          <w:rFonts w:ascii="Arial" w:hAnsi="Arial" w:cs="Arial"/>
          <w:b/>
          <w:color w:val="000000" w:themeColor="text1"/>
          <w:sz w:val="28"/>
          <w:szCs w:val="28"/>
          <w:lang w:val="en-US"/>
        </w:rPr>
        <w:t xml:space="preserve">  </w:t>
      </w:r>
    </w:p>
    <w:p w:rsidR="00361E61" w:rsidRPr="008D0B3E" w:rsidRDefault="005D6B71" w:rsidP="00114A07">
      <w:pPr>
        <w:spacing w:line="240" w:lineRule="auto"/>
        <w:jc w:val="center"/>
        <w:rPr>
          <w:rFonts w:ascii="Arial" w:hAnsi="Arial" w:cs="Arial"/>
          <w:b/>
          <w:color w:val="000000" w:themeColor="text1"/>
          <w:sz w:val="24"/>
          <w:szCs w:val="24"/>
        </w:rPr>
      </w:pPr>
      <w:r w:rsidRPr="008D0B3E">
        <w:rPr>
          <w:rFonts w:ascii="Arial" w:hAnsi="Arial" w:cs="Arial"/>
          <w:b/>
          <w:color w:val="000000" w:themeColor="text1"/>
          <w:sz w:val="24"/>
          <w:szCs w:val="24"/>
          <w:lang w:val="en-US"/>
        </w:rPr>
        <w:t>Yusma Indah Jayadi</w:t>
      </w:r>
      <w:r w:rsidR="00EB7B63" w:rsidRPr="008D0B3E">
        <w:rPr>
          <w:rFonts w:ascii="Arial" w:hAnsi="Arial" w:cs="Arial"/>
          <w:b/>
          <w:color w:val="000000" w:themeColor="text1"/>
          <w:sz w:val="24"/>
          <w:szCs w:val="24"/>
        </w:rPr>
        <w:t xml:space="preserve">, </w:t>
      </w:r>
      <w:r w:rsidRPr="008D0B3E">
        <w:rPr>
          <w:rFonts w:ascii="Arial" w:hAnsi="Arial" w:cs="Arial"/>
          <w:b/>
          <w:color w:val="000000" w:themeColor="text1"/>
          <w:sz w:val="24"/>
          <w:szCs w:val="24"/>
          <w:lang w:val="en-US"/>
        </w:rPr>
        <w:t>Syarfaini,</w:t>
      </w:r>
      <w:r w:rsidR="00EB7B63" w:rsidRPr="008D0B3E">
        <w:rPr>
          <w:rFonts w:ascii="Arial" w:hAnsi="Arial" w:cs="Arial"/>
          <w:b/>
          <w:color w:val="000000" w:themeColor="text1"/>
          <w:sz w:val="24"/>
          <w:szCs w:val="24"/>
        </w:rPr>
        <w:t xml:space="preserve"> </w:t>
      </w:r>
      <w:r w:rsidRPr="008D0B3E">
        <w:rPr>
          <w:rFonts w:ascii="Arial" w:hAnsi="Arial" w:cs="Arial"/>
          <w:b/>
          <w:color w:val="000000" w:themeColor="text1"/>
          <w:sz w:val="24"/>
          <w:szCs w:val="24"/>
          <w:lang w:val="en-US"/>
        </w:rPr>
        <w:t xml:space="preserve">Dian Ihwana Ansyar, </w:t>
      </w:r>
      <w:r w:rsidRPr="008D0B3E">
        <w:rPr>
          <w:rFonts w:ascii="Arial" w:hAnsi="Arial" w:cs="Arial"/>
          <w:b/>
          <w:color w:val="000000" w:themeColor="text1"/>
          <w:sz w:val="24"/>
        </w:rPr>
        <w:t>Dhika Avri Sayyidinna</w:t>
      </w:r>
    </w:p>
    <w:p w:rsidR="00EB7B63" w:rsidRPr="008D0B3E" w:rsidRDefault="005D6B71" w:rsidP="008F6CD2">
      <w:pPr>
        <w:spacing w:after="0" w:line="240" w:lineRule="auto"/>
        <w:jc w:val="center"/>
        <w:rPr>
          <w:rFonts w:ascii="Arial" w:hAnsi="Arial" w:cs="Arial"/>
          <w:color w:val="000000" w:themeColor="text1"/>
          <w:sz w:val="20"/>
          <w:szCs w:val="20"/>
          <w:lang w:val="en-US"/>
        </w:rPr>
      </w:pPr>
      <w:r w:rsidRPr="008D0B3E">
        <w:rPr>
          <w:rFonts w:ascii="Arial" w:hAnsi="Arial" w:cs="Arial"/>
          <w:color w:val="000000" w:themeColor="text1"/>
          <w:sz w:val="20"/>
          <w:szCs w:val="20"/>
          <w:lang w:val="en-US"/>
        </w:rPr>
        <w:t>Prodi Kesehatan Masyarakat, Fakultas Kedokteran dan Ilmu Kesehatan, Universitas Islam Alauddin Makassar</w:t>
      </w:r>
      <w:r w:rsidRPr="008D0B3E">
        <w:rPr>
          <w:rFonts w:ascii="Arial" w:hAnsi="Arial" w:cs="Arial"/>
          <w:color w:val="000000" w:themeColor="text1"/>
          <w:sz w:val="20"/>
          <w:szCs w:val="20"/>
        </w:rPr>
        <w:t xml:space="preserve">, </w:t>
      </w:r>
      <w:r w:rsidRPr="008D0B3E">
        <w:rPr>
          <w:rFonts w:ascii="Arial" w:hAnsi="Arial" w:cs="Arial"/>
          <w:color w:val="000000" w:themeColor="text1"/>
          <w:sz w:val="20"/>
          <w:szCs w:val="20"/>
          <w:lang w:val="en-US"/>
        </w:rPr>
        <w:t>yusmaindahji@gmail.com</w:t>
      </w:r>
      <w:r w:rsidR="00EB7B63" w:rsidRPr="008D0B3E">
        <w:rPr>
          <w:rFonts w:ascii="Arial" w:hAnsi="Arial" w:cs="Arial"/>
          <w:color w:val="000000" w:themeColor="text1"/>
          <w:sz w:val="20"/>
          <w:szCs w:val="20"/>
        </w:rPr>
        <w:t>,</w:t>
      </w:r>
      <w:r w:rsidR="00B26E06" w:rsidRPr="008D0B3E">
        <w:rPr>
          <w:rFonts w:ascii="Arial" w:hAnsi="Arial" w:cs="Arial"/>
          <w:color w:val="000000" w:themeColor="text1"/>
          <w:sz w:val="20"/>
          <w:szCs w:val="20"/>
        </w:rPr>
        <w:t xml:space="preserve"> </w:t>
      </w:r>
      <w:r w:rsidRPr="008D0B3E">
        <w:rPr>
          <w:rFonts w:ascii="Arial" w:hAnsi="Arial" w:cs="Arial"/>
          <w:color w:val="000000" w:themeColor="text1"/>
          <w:sz w:val="20"/>
          <w:szCs w:val="20"/>
          <w:lang w:val="en-US"/>
        </w:rPr>
        <w:t>082348438373</w:t>
      </w:r>
    </w:p>
    <w:p w:rsidR="00825CB3" w:rsidRPr="008D0B3E" w:rsidRDefault="00825CB3" w:rsidP="008F6CD2">
      <w:pPr>
        <w:spacing w:after="0" w:line="240" w:lineRule="auto"/>
        <w:jc w:val="center"/>
        <w:rPr>
          <w:rFonts w:ascii="Arial" w:hAnsi="Arial" w:cs="Arial"/>
          <w:color w:val="000000" w:themeColor="text1"/>
          <w:sz w:val="20"/>
          <w:szCs w:val="20"/>
          <w:lang w:val="en-US"/>
        </w:rPr>
      </w:pPr>
    </w:p>
    <w:p w:rsidR="00825CB3" w:rsidRPr="008D0B3E" w:rsidRDefault="00825CB3" w:rsidP="00825CB3">
      <w:pPr>
        <w:spacing w:line="240" w:lineRule="auto"/>
        <w:jc w:val="center"/>
        <w:rPr>
          <w:rFonts w:ascii="Arial" w:hAnsi="Arial" w:cs="Arial"/>
          <w:color w:val="000000" w:themeColor="text1"/>
          <w:sz w:val="20"/>
          <w:szCs w:val="20"/>
        </w:rPr>
      </w:pPr>
    </w:p>
    <w:p w:rsidR="00602D8D" w:rsidRPr="008D0B3E" w:rsidRDefault="00602D8D" w:rsidP="00606DEC">
      <w:pPr>
        <w:spacing w:after="120" w:line="240" w:lineRule="auto"/>
        <w:jc w:val="center"/>
        <w:rPr>
          <w:rFonts w:ascii="Arial" w:hAnsi="Arial" w:cs="Arial"/>
          <w:b/>
          <w:i/>
          <w:color w:val="000000" w:themeColor="text1"/>
        </w:rPr>
      </w:pPr>
      <w:r w:rsidRPr="008D0B3E">
        <w:rPr>
          <w:rFonts w:ascii="Arial" w:hAnsi="Arial" w:cs="Arial"/>
          <w:b/>
          <w:i/>
          <w:color w:val="000000" w:themeColor="text1"/>
        </w:rPr>
        <w:t xml:space="preserve">ABSTRACT </w:t>
      </w:r>
    </w:p>
    <w:p w:rsidR="00602D8D" w:rsidRPr="008D0B3E" w:rsidRDefault="00C44CDE" w:rsidP="00E31152">
      <w:pPr>
        <w:spacing w:after="0" w:line="240" w:lineRule="auto"/>
        <w:jc w:val="both"/>
        <w:rPr>
          <w:rFonts w:ascii="Arial" w:hAnsi="Arial" w:cs="Arial"/>
          <w:i/>
          <w:color w:val="000000" w:themeColor="text1"/>
        </w:rPr>
      </w:pPr>
      <w:r w:rsidRPr="00C44CDE">
        <w:rPr>
          <w:rFonts w:ascii="Arial" w:hAnsi="Arial" w:cs="Arial"/>
          <w:i/>
          <w:color w:val="000000" w:themeColor="text1"/>
        </w:rPr>
        <w:t>Approximately 45% of deaths in children under the age of 5 years are related to malnutriti</w:t>
      </w:r>
      <w:bookmarkStart w:id="0" w:name="_GoBack"/>
      <w:bookmarkEnd w:id="0"/>
      <w:r w:rsidRPr="00C44CDE">
        <w:rPr>
          <w:rFonts w:ascii="Arial" w:hAnsi="Arial" w:cs="Arial"/>
          <w:i/>
          <w:color w:val="000000" w:themeColor="text1"/>
        </w:rPr>
        <w:t>on. Undernourished and malnourished toddlers in recovery are a vulnerable group that needs to be treated to improve their nutritional status, namely the provision of additional foo</w:t>
      </w:r>
      <w:r w:rsidR="00DE08FE">
        <w:rPr>
          <w:rFonts w:ascii="Arial" w:hAnsi="Arial" w:cs="Arial"/>
          <w:i/>
          <w:color w:val="000000" w:themeColor="text1"/>
        </w:rPr>
        <w:t xml:space="preserve">d (MT) even during a pandemic. </w:t>
      </w:r>
      <w:proofErr w:type="gramStart"/>
      <w:r w:rsidR="00DE08FE">
        <w:rPr>
          <w:rFonts w:ascii="Arial" w:hAnsi="Arial" w:cs="Arial"/>
          <w:i/>
          <w:color w:val="000000" w:themeColor="text1"/>
          <w:lang w:val="en-US"/>
        </w:rPr>
        <w:t>t</w:t>
      </w:r>
      <w:r w:rsidRPr="00C44CDE">
        <w:rPr>
          <w:rFonts w:ascii="Arial" w:hAnsi="Arial" w:cs="Arial"/>
          <w:i/>
          <w:color w:val="000000" w:themeColor="text1"/>
        </w:rPr>
        <w:t>o</w:t>
      </w:r>
      <w:proofErr w:type="gramEnd"/>
      <w:r w:rsidRPr="00C44CDE">
        <w:rPr>
          <w:rFonts w:ascii="Arial" w:hAnsi="Arial" w:cs="Arial"/>
          <w:i/>
          <w:color w:val="000000" w:themeColor="text1"/>
        </w:rPr>
        <w:t xml:space="preserve"> evaluate the Supplementary Feeding (MT) program for children under five t</w:t>
      </w:r>
      <w:r w:rsidR="00DE08FE">
        <w:rPr>
          <w:rFonts w:ascii="Arial" w:hAnsi="Arial" w:cs="Arial"/>
          <w:i/>
          <w:color w:val="000000" w:themeColor="text1"/>
        </w:rPr>
        <w:t>hat has been implemented in four</w:t>
      </w:r>
      <w:r w:rsidRPr="00C44CDE">
        <w:rPr>
          <w:rFonts w:ascii="Arial" w:hAnsi="Arial" w:cs="Arial"/>
          <w:i/>
          <w:color w:val="000000" w:themeColor="text1"/>
        </w:rPr>
        <w:t xml:space="preserve"> Gowa District Health Centers during the pandemic. This qualitative research was conducted from 26 to 29 March 2021 in four health centers in Gowa Regency, namely Taeng Health Center, Bontomarannu Health Center, Pallangga Health Center, and Samata Health Center. The subjects in this study were the Head of the Taeng Health Center, the Nutrition Officer of the Pallangga and Samata Health Centers, and the cadres of the Bontomarannu Health Center. Data collection techniques through in-depth interviews using a list of questions. The results obtained in this study are the MT program for toddlers at the four puskesmas during the Covid 19 pandemic in the planning process going well, because every year the MT program is always carried out in four puskesmas. In the implementation of the PMT program, there are still obstacles including unfavorable weather resulting in a shift in time and public awareness. Meanwhile, the entire monitoring process was carried out by the puskesmas, recording and reporting were carried out despite the obstacles found in the community that the target was not accurate because MT recipients distributed MT to others. In the process of evaluat</w:t>
      </w:r>
      <w:r>
        <w:rPr>
          <w:rFonts w:ascii="Arial" w:hAnsi="Arial" w:cs="Arial"/>
          <w:i/>
          <w:color w:val="000000" w:themeColor="text1"/>
        </w:rPr>
        <w:t xml:space="preserve">ing the </w:t>
      </w:r>
      <w:r w:rsidRPr="00C44CDE">
        <w:rPr>
          <w:rFonts w:ascii="Arial" w:hAnsi="Arial" w:cs="Arial"/>
          <w:i/>
          <w:color w:val="000000" w:themeColor="text1"/>
        </w:rPr>
        <w:t>MT program for toddlers, there are still obstacles in terms of facilities, the role of mothers of toddlers and the role of cross-sectors in the process of improving nutritional status. From this study, it was concluded that the evaluation of the supplementary feeding program for toddlers starting from the input, planning process, implementation, to program evaluation, tried to be carried out by the four puskesmas quite well although there were several obstacles that needed attention.</w:t>
      </w:r>
      <w:r w:rsidR="00602D8D" w:rsidRPr="008D0B3E">
        <w:rPr>
          <w:rFonts w:ascii="Arial" w:hAnsi="Arial" w:cs="Arial"/>
          <w:b/>
          <w:i/>
          <w:color w:val="000000" w:themeColor="text1"/>
        </w:rPr>
        <w:t xml:space="preserve">Key words: </w:t>
      </w:r>
      <w:r w:rsidR="003A6063" w:rsidRPr="008D0B3E">
        <w:rPr>
          <w:rFonts w:ascii="Arial" w:hAnsi="Arial" w:cs="Arial"/>
          <w:b/>
          <w:i/>
          <w:color w:val="000000" w:themeColor="text1"/>
        </w:rPr>
        <w:t>Evaluation, Supplementary Feeding (</w:t>
      </w:r>
      <w:r w:rsidR="003A6063" w:rsidRPr="008D0B3E">
        <w:rPr>
          <w:rFonts w:ascii="Arial" w:hAnsi="Arial" w:cs="Arial"/>
          <w:b/>
          <w:i/>
          <w:color w:val="000000" w:themeColor="text1"/>
          <w:lang w:val="en-US"/>
        </w:rPr>
        <w:t>SF</w:t>
      </w:r>
      <w:r w:rsidR="003A6063" w:rsidRPr="008D0B3E">
        <w:rPr>
          <w:rFonts w:ascii="Arial" w:hAnsi="Arial" w:cs="Arial"/>
          <w:b/>
          <w:i/>
          <w:color w:val="000000" w:themeColor="text1"/>
        </w:rPr>
        <w:t>), Toddlers, Covid 19 Pandemic</w:t>
      </w:r>
    </w:p>
    <w:p w:rsidR="00602D8D" w:rsidRPr="008D0B3E" w:rsidRDefault="00602D8D" w:rsidP="00E31152">
      <w:pPr>
        <w:spacing w:after="120" w:line="240" w:lineRule="auto"/>
        <w:jc w:val="center"/>
        <w:rPr>
          <w:rFonts w:ascii="Arial" w:hAnsi="Arial" w:cs="Arial"/>
          <w:b/>
          <w:color w:val="000000" w:themeColor="text1"/>
          <w:lang w:val="en-US"/>
        </w:rPr>
      </w:pPr>
    </w:p>
    <w:p w:rsidR="008F6E66" w:rsidRPr="008D0B3E" w:rsidRDefault="008F6E66" w:rsidP="00606DEC">
      <w:pPr>
        <w:spacing w:after="120" w:line="240" w:lineRule="auto"/>
        <w:jc w:val="center"/>
        <w:rPr>
          <w:rFonts w:ascii="Arial" w:hAnsi="Arial" w:cs="Arial"/>
          <w:b/>
          <w:i/>
          <w:color w:val="000000" w:themeColor="text1"/>
        </w:rPr>
      </w:pPr>
      <w:r w:rsidRPr="008D0B3E">
        <w:rPr>
          <w:rFonts w:ascii="Arial" w:hAnsi="Arial" w:cs="Arial"/>
          <w:b/>
          <w:color w:val="000000" w:themeColor="text1"/>
        </w:rPr>
        <w:t>ABSTRAK</w:t>
      </w:r>
      <w:r w:rsidR="00602D8D" w:rsidRPr="008D0B3E">
        <w:rPr>
          <w:rFonts w:ascii="Arial" w:hAnsi="Arial" w:cs="Arial"/>
          <w:b/>
          <w:color w:val="000000" w:themeColor="text1"/>
          <w:lang w:val="en-US"/>
        </w:rPr>
        <w:t xml:space="preserve"> </w:t>
      </w:r>
    </w:p>
    <w:p w:rsidR="00FC0F56" w:rsidRPr="008D0B3E" w:rsidRDefault="00FC0F56" w:rsidP="00FC0F56">
      <w:pPr>
        <w:pStyle w:val="ListParagraph"/>
        <w:spacing w:line="240" w:lineRule="auto"/>
        <w:ind w:left="0" w:firstLine="720"/>
        <w:jc w:val="both"/>
        <w:rPr>
          <w:rFonts w:ascii="Arial" w:hAnsi="Arial" w:cs="Arial"/>
          <w:color w:val="000000" w:themeColor="text1"/>
          <w:shd w:val="clear" w:color="auto" w:fill="FFFFFF"/>
          <w:lang w:val="en-US"/>
        </w:rPr>
      </w:pPr>
      <w:r w:rsidRPr="008D0B3E">
        <w:rPr>
          <w:rFonts w:ascii="Arial" w:hAnsi="Arial" w:cs="Arial"/>
          <w:color w:val="000000" w:themeColor="text1"/>
        </w:rPr>
        <w:t>Sekitar 45% kematian pada anak di bawah usia 5 tahun terkait dengan kekurangan gizi</w:t>
      </w:r>
      <w:r w:rsidRPr="008D0B3E">
        <w:rPr>
          <w:rFonts w:ascii="Arial" w:hAnsi="Arial" w:cs="Arial"/>
          <w:color w:val="000000" w:themeColor="text1"/>
          <w:lang w:val="en-US"/>
        </w:rPr>
        <w:t xml:space="preserve">. </w:t>
      </w:r>
      <w:r w:rsidRPr="008D0B3E">
        <w:rPr>
          <w:rFonts w:ascii="Arial" w:hAnsi="Arial" w:cs="Arial"/>
          <w:color w:val="000000" w:themeColor="text1"/>
        </w:rPr>
        <w:t>Balita gizi kurang</w:t>
      </w:r>
      <w:r w:rsidRPr="008D0B3E">
        <w:rPr>
          <w:rFonts w:ascii="Arial" w:hAnsi="Arial" w:cs="Arial"/>
          <w:color w:val="000000" w:themeColor="text1"/>
          <w:lang w:val="en-US"/>
        </w:rPr>
        <w:t xml:space="preserve"> dan gizi buruk dalam pemulihan</w:t>
      </w:r>
      <w:r w:rsidRPr="008D0B3E">
        <w:rPr>
          <w:rFonts w:ascii="Arial" w:hAnsi="Arial" w:cs="Arial"/>
          <w:color w:val="000000" w:themeColor="text1"/>
        </w:rPr>
        <w:t xml:space="preserve"> merupakan kelompok rentan yang perlu mendapat penanganan untuk perbaikan status gizinya</w:t>
      </w:r>
      <w:r w:rsidRPr="008D0B3E">
        <w:rPr>
          <w:rFonts w:ascii="Arial" w:hAnsi="Arial" w:cs="Arial"/>
          <w:color w:val="000000" w:themeColor="text1"/>
          <w:lang w:val="en-US"/>
        </w:rPr>
        <w:t xml:space="preserve"> yaitu</w:t>
      </w:r>
      <w:r w:rsidRPr="008D0B3E">
        <w:rPr>
          <w:rFonts w:ascii="Arial" w:hAnsi="Arial" w:cs="Arial"/>
          <w:color w:val="000000" w:themeColor="text1"/>
        </w:rPr>
        <w:t xml:space="preserve"> pemberian makanan tambahan (MT)</w:t>
      </w:r>
      <w:r w:rsidRPr="008D0B3E">
        <w:rPr>
          <w:rFonts w:ascii="Arial" w:hAnsi="Arial" w:cs="Arial"/>
          <w:color w:val="000000" w:themeColor="text1"/>
          <w:lang w:val="en-US"/>
        </w:rPr>
        <w:t xml:space="preserve"> sekalipun di masa pandemi.</w:t>
      </w:r>
      <w:r w:rsidR="00DE08FE">
        <w:rPr>
          <w:rFonts w:ascii="Arial" w:hAnsi="Arial" w:cs="Arial"/>
          <w:color w:val="000000" w:themeColor="text1"/>
          <w:lang w:val="en-US"/>
        </w:rPr>
        <w:t xml:space="preserve"> Tujuan penelitian ini</w:t>
      </w:r>
      <w:r w:rsidRPr="008D0B3E">
        <w:rPr>
          <w:rFonts w:ascii="Arial" w:hAnsi="Arial" w:cs="Arial"/>
          <w:color w:val="000000" w:themeColor="text1"/>
          <w:lang w:val="en-US"/>
        </w:rPr>
        <w:t xml:space="preserve"> </w:t>
      </w:r>
      <w:r w:rsidRPr="008D0B3E">
        <w:rPr>
          <w:rFonts w:ascii="Arial" w:hAnsi="Arial" w:cs="Arial"/>
          <w:color w:val="000000" w:themeColor="text1"/>
        </w:rPr>
        <w:t xml:space="preserve">untuk mengevaluasi program Pemberian Makanan Tambahan (MT)-anak balita yang telah terlaksana di </w:t>
      </w:r>
      <w:r w:rsidR="00DE08FE">
        <w:rPr>
          <w:rFonts w:ascii="Arial" w:hAnsi="Arial" w:cs="Arial"/>
          <w:color w:val="000000" w:themeColor="text1"/>
          <w:lang w:val="en-US"/>
        </w:rPr>
        <w:t>empat</w:t>
      </w:r>
      <w:r w:rsidRPr="008D0B3E">
        <w:rPr>
          <w:rFonts w:ascii="Arial" w:hAnsi="Arial" w:cs="Arial"/>
          <w:color w:val="000000" w:themeColor="text1"/>
        </w:rPr>
        <w:t xml:space="preserve"> puskesmas </w:t>
      </w:r>
      <w:r w:rsidRPr="008D0B3E">
        <w:rPr>
          <w:rFonts w:ascii="Arial" w:hAnsi="Arial" w:cs="Arial"/>
          <w:color w:val="000000" w:themeColor="text1"/>
          <w:lang w:val="en-US"/>
        </w:rPr>
        <w:t>Kabupaten Gowa di masa pandemi.</w:t>
      </w:r>
      <w:r w:rsidR="007C53F9" w:rsidRPr="008D0B3E">
        <w:rPr>
          <w:rFonts w:ascii="Arial" w:hAnsi="Arial" w:cs="Arial"/>
          <w:color w:val="000000" w:themeColor="text1"/>
          <w:lang w:val="en-US"/>
        </w:rPr>
        <w:t xml:space="preserve"> </w:t>
      </w:r>
      <w:r w:rsidR="007C53F9" w:rsidRPr="008D0B3E">
        <w:rPr>
          <w:rFonts w:ascii="Arial" w:hAnsi="Arial" w:cs="Arial"/>
          <w:color w:val="000000" w:themeColor="text1"/>
        </w:rPr>
        <w:t xml:space="preserve">Penelitian ini berjenis kualitatif dilakukan pada </w:t>
      </w:r>
      <w:r w:rsidR="007C53F9" w:rsidRPr="008D0B3E">
        <w:rPr>
          <w:rFonts w:ascii="Arial" w:hAnsi="Arial" w:cs="Arial"/>
          <w:color w:val="000000" w:themeColor="text1"/>
          <w:lang w:val="en-US"/>
        </w:rPr>
        <w:t>26</w:t>
      </w:r>
      <w:r w:rsidR="007C53F9" w:rsidRPr="008D0B3E">
        <w:rPr>
          <w:rFonts w:ascii="Arial" w:hAnsi="Arial" w:cs="Arial"/>
          <w:color w:val="000000" w:themeColor="text1"/>
        </w:rPr>
        <w:t xml:space="preserve"> sampai </w:t>
      </w:r>
      <w:r w:rsidR="007C53F9" w:rsidRPr="008D0B3E">
        <w:rPr>
          <w:rFonts w:ascii="Arial" w:hAnsi="Arial" w:cs="Arial"/>
          <w:color w:val="000000" w:themeColor="text1"/>
          <w:lang w:val="en-US"/>
        </w:rPr>
        <w:t xml:space="preserve">29 Maret </w:t>
      </w:r>
      <w:r w:rsidR="007C53F9" w:rsidRPr="008D0B3E">
        <w:rPr>
          <w:rFonts w:ascii="Arial" w:hAnsi="Arial" w:cs="Arial"/>
          <w:color w:val="000000" w:themeColor="text1"/>
        </w:rPr>
        <w:t>20</w:t>
      </w:r>
      <w:r w:rsidR="007C53F9" w:rsidRPr="008D0B3E">
        <w:rPr>
          <w:rFonts w:ascii="Arial" w:hAnsi="Arial" w:cs="Arial"/>
          <w:color w:val="000000" w:themeColor="text1"/>
          <w:lang w:val="en-US"/>
        </w:rPr>
        <w:t>21 di</w:t>
      </w:r>
      <w:r w:rsidR="007C53F9" w:rsidRPr="008D0B3E">
        <w:rPr>
          <w:rFonts w:ascii="Arial" w:hAnsi="Arial" w:cs="Arial"/>
          <w:color w:val="000000" w:themeColor="text1"/>
          <w:sz w:val="24"/>
          <w:szCs w:val="24"/>
          <w:shd w:val="clear" w:color="auto" w:fill="FFFFFF"/>
        </w:rPr>
        <w:t xml:space="preserve"> </w:t>
      </w:r>
      <w:r w:rsidR="007C53F9" w:rsidRPr="008D0B3E">
        <w:rPr>
          <w:rFonts w:ascii="Arial" w:hAnsi="Arial" w:cs="Arial"/>
          <w:color w:val="000000" w:themeColor="text1"/>
          <w:shd w:val="clear" w:color="auto" w:fill="FFFFFF"/>
        </w:rPr>
        <w:t>empat puskesmas di Kabupaten Gowa, yaitu Puskesmas Taeng, Puskesmas Bontomarannu, Puskesmas Pallangga, dan Puskesmas Samata. Subjek dalam penelitian ini adalah Kepala Puskesmas Taeng, Tenaga Pelaksana Gizi Puskesmas Pallangga dan Samata, dan kader Puskesmas Bontomarannu.</w:t>
      </w:r>
      <w:r w:rsidR="007C53F9" w:rsidRPr="008D0B3E">
        <w:rPr>
          <w:rFonts w:ascii="Arial" w:hAnsi="Arial" w:cs="Arial"/>
          <w:color w:val="000000" w:themeColor="text1"/>
          <w:shd w:val="clear" w:color="auto" w:fill="FFFFFF"/>
          <w:lang w:val="en-US"/>
        </w:rPr>
        <w:t xml:space="preserve"> </w:t>
      </w:r>
      <w:r w:rsidR="007C53F9" w:rsidRPr="008D0B3E">
        <w:rPr>
          <w:rFonts w:ascii="Arial" w:hAnsi="Arial" w:cs="Arial"/>
          <w:color w:val="000000" w:themeColor="text1"/>
          <w:lang w:val="en-US"/>
        </w:rPr>
        <w:t>T</w:t>
      </w:r>
      <w:r w:rsidR="007C53F9" w:rsidRPr="008D0B3E">
        <w:rPr>
          <w:rFonts w:ascii="Arial" w:hAnsi="Arial" w:cs="Arial"/>
          <w:color w:val="000000" w:themeColor="text1"/>
        </w:rPr>
        <w:t>eknik pengumpulan data melalui wawancara mendalam menggunakan daftar pertanyaan. Hasil yang didapatkan dalam</w:t>
      </w:r>
      <w:r w:rsidR="00A91599">
        <w:rPr>
          <w:rFonts w:ascii="Arial" w:hAnsi="Arial" w:cs="Arial"/>
          <w:color w:val="000000" w:themeColor="text1"/>
        </w:rPr>
        <w:t xml:space="preserve"> penelitian ini adalah program </w:t>
      </w:r>
      <w:r w:rsidR="00A91599">
        <w:rPr>
          <w:rFonts w:ascii="Arial" w:hAnsi="Arial" w:cs="Arial"/>
          <w:color w:val="000000" w:themeColor="text1"/>
          <w:lang w:val="en-US"/>
        </w:rPr>
        <w:t xml:space="preserve">Pemberian </w:t>
      </w:r>
      <w:r w:rsidR="007C53F9" w:rsidRPr="008D0B3E">
        <w:rPr>
          <w:rFonts w:ascii="Arial" w:hAnsi="Arial" w:cs="Arial"/>
          <w:color w:val="000000" w:themeColor="text1"/>
        </w:rPr>
        <w:t xml:space="preserve">MT balita </w:t>
      </w:r>
      <w:r w:rsidR="0075338A" w:rsidRPr="008D0B3E">
        <w:rPr>
          <w:rFonts w:ascii="Arial" w:hAnsi="Arial" w:cs="Arial"/>
          <w:color w:val="000000" w:themeColor="text1"/>
          <w:lang w:val="en-US"/>
        </w:rPr>
        <w:t xml:space="preserve">pada keempat </w:t>
      </w:r>
      <w:r w:rsidR="0075338A" w:rsidRPr="008D0B3E">
        <w:rPr>
          <w:rFonts w:ascii="Arial" w:hAnsi="Arial" w:cs="Arial"/>
          <w:color w:val="000000" w:themeColor="text1"/>
          <w:lang w:val="en-US"/>
        </w:rPr>
        <w:lastRenderedPageBreak/>
        <w:t>puskesmas</w:t>
      </w:r>
      <w:r w:rsidR="00C44CDE">
        <w:rPr>
          <w:rFonts w:ascii="Arial" w:hAnsi="Arial" w:cs="Arial"/>
          <w:color w:val="000000" w:themeColor="text1"/>
          <w:lang w:val="en-US"/>
        </w:rPr>
        <w:t xml:space="preserve"> masa pandemic Covid 19</w:t>
      </w:r>
      <w:r w:rsidR="007C53F9" w:rsidRPr="008D0B3E">
        <w:rPr>
          <w:rFonts w:ascii="Arial" w:hAnsi="Arial" w:cs="Arial"/>
          <w:color w:val="000000" w:themeColor="text1"/>
        </w:rPr>
        <w:t xml:space="preserve"> dalam proses perencanaannya berjalan baik, karena setiap tahunnya </w:t>
      </w:r>
      <w:r w:rsidR="00A91599">
        <w:rPr>
          <w:rFonts w:ascii="Arial" w:hAnsi="Arial" w:cs="Arial"/>
          <w:color w:val="000000" w:themeColor="text1"/>
        </w:rPr>
        <w:t xml:space="preserve">program </w:t>
      </w:r>
      <w:r w:rsidR="0075338A" w:rsidRPr="008D0B3E">
        <w:rPr>
          <w:rFonts w:ascii="Arial" w:hAnsi="Arial" w:cs="Arial"/>
          <w:color w:val="000000" w:themeColor="text1"/>
        </w:rPr>
        <w:t>MT selalu terlaksana</w:t>
      </w:r>
      <w:r w:rsidR="007C53F9" w:rsidRPr="008D0B3E">
        <w:rPr>
          <w:rFonts w:ascii="Arial" w:hAnsi="Arial" w:cs="Arial"/>
          <w:color w:val="000000" w:themeColor="text1"/>
        </w:rPr>
        <w:t xml:space="preserve"> di </w:t>
      </w:r>
      <w:r w:rsidR="0075338A" w:rsidRPr="008D0B3E">
        <w:rPr>
          <w:rFonts w:ascii="Arial" w:hAnsi="Arial" w:cs="Arial"/>
          <w:color w:val="000000" w:themeColor="text1"/>
          <w:lang w:val="en-US"/>
        </w:rPr>
        <w:t>empat puskesmas</w:t>
      </w:r>
      <w:r w:rsidR="007C53F9" w:rsidRPr="008D0B3E">
        <w:rPr>
          <w:rFonts w:ascii="Arial" w:hAnsi="Arial" w:cs="Arial"/>
          <w:color w:val="000000" w:themeColor="text1"/>
        </w:rPr>
        <w:t>. Dalam pelaksanaan program PMT</w:t>
      </w:r>
      <w:r w:rsidR="0075338A" w:rsidRPr="008D0B3E">
        <w:rPr>
          <w:rFonts w:ascii="Arial" w:hAnsi="Arial" w:cs="Arial"/>
          <w:color w:val="000000" w:themeColor="text1"/>
          <w:lang w:val="en-US"/>
        </w:rPr>
        <w:t xml:space="preserve"> masih terdapat hambatan diantaranya cuaca yang kurang mendukung sehingga terjadi pergeseran waktu dan kesadaran masyarakat</w:t>
      </w:r>
      <w:r w:rsidR="007C53F9" w:rsidRPr="008D0B3E">
        <w:rPr>
          <w:rFonts w:ascii="Arial" w:hAnsi="Arial" w:cs="Arial"/>
          <w:color w:val="000000" w:themeColor="text1"/>
        </w:rPr>
        <w:t>. Sedangkan dalam proses pemantauan</w:t>
      </w:r>
      <w:r w:rsidR="0075338A" w:rsidRPr="008D0B3E">
        <w:rPr>
          <w:rFonts w:ascii="Arial" w:hAnsi="Arial" w:cs="Arial"/>
          <w:color w:val="000000" w:themeColor="text1"/>
          <w:lang w:val="en-US"/>
        </w:rPr>
        <w:t xml:space="preserve"> keseluruhannya dilakukan oleh pihak puskesmas, pencatatan dan pelaporan dilakukan meski dengan kendala yang ditemukan pada masyarakat ketidaktepatan sasaran karena penerima MT membagikan MT pada yang lain</w:t>
      </w:r>
      <w:r w:rsidR="007C53F9" w:rsidRPr="008D0B3E">
        <w:rPr>
          <w:rFonts w:ascii="Arial" w:hAnsi="Arial" w:cs="Arial"/>
          <w:color w:val="000000" w:themeColor="text1"/>
        </w:rPr>
        <w:t xml:space="preserve">. Dalam proses evaluasi program PMT pada balita masih adanya kendala dari </w:t>
      </w:r>
      <w:r w:rsidR="003A6063" w:rsidRPr="008D0B3E">
        <w:rPr>
          <w:rFonts w:ascii="Arial" w:hAnsi="Arial" w:cs="Arial"/>
          <w:color w:val="000000" w:themeColor="text1"/>
          <w:lang w:val="en-US"/>
        </w:rPr>
        <w:t xml:space="preserve">sarana, </w:t>
      </w:r>
      <w:r w:rsidR="007C53F9" w:rsidRPr="008D0B3E">
        <w:rPr>
          <w:rFonts w:ascii="Arial" w:hAnsi="Arial" w:cs="Arial"/>
          <w:color w:val="000000" w:themeColor="text1"/>
        </w:rPr>
        <w:t>peran ibu balita dan peran lintas sektor dalam proses peningkatan status gizi</w:t>
      </w:r>
      <w:r w:rsidR="00C44CDE">
        <w:rPr>
          <w:rFonts w:ascii="Arial" w:hAnsi="Arial" w:cs="Arial"/>
          <w:color w:val="000000" w:themeColor="text1"/>
          <w:lang w:val="en-US"/>
        </w:rPr>
        <w:t>, juga tidak dilakukannya uji daya terima</w:t>
      </w:r>
      <w:r w:rsidR="007C53F9" w:rsidRPr="008D0B3E">
        <w:rPr>
          <w:rFonts w:ascii="Arial" w:hAnsi="Arial" w:cs="Arial"/>
          <w:color w:val="000000" w:themeColor="text1"/>
        </w:rPr>
        <w:t xml:space="preserve">. Dari penelitian ini didapatkan simpulan bahwa evaluasi program pemberian makanan tambahan pada balita mulai dari </w:t>
      </w:r>
      <w:r w:rsidR="003A6063" w:rsidRPr="008D0B3E">
        <w:rPr>
          <w:rFonts w:ascii="Arial" w:hAnsi="Arial" w:cs="Arial"/>
          <w:color w:val="000000" w:themeColor="text1"/>
          <w:lang w:val="en-US"/>
        </w:rPr>
        <w:t xml:space="preserve">input, </w:t>
      </w:r>
      <w:r w:rsidR="007C53F9" w:rsidRPr="008D0B3E">
        <w:rPr>
          <w:rFonts w:ascii="Arial" w:hAnsi="Arial" w:cs="Arial"/>
          <w:color w:val="000000" w:themeColor="text1"/>
        </w:rPr>
        <w:t xml:space="preserve">proses perencanaan, pelaksanaan, sampai dengan evaluasi program, </w:t>
      </w:r>
      <w:r w:rsidR="003A6063" w:rsidRPr="008D0B3E">
        <w:rPr>
          <w:rFonts w:ascii="Arial" w:hAnsi="Arial" w:cs="Arial"/>
          <w:color w:val="000000" w:themeColor="text1"/>
          <w:lang w:val="en-US"/>
        </w:rPr>
        <w:t xml:space="preserve">berusaha dilaksanakan oleh keempat puskesmas dengan cukup baik </w:t>
      </w:r>
      <w:r w:rsidR="003A6063" w:rsidRPr="008D0B3E">
        <w:rPr>
          <w:rFonts w:ascii="Arial" w:hAnsi="Arial" w:cs="Arial"/>
          <w:color w:val="000000" w:themeColor="text1"/>
        </w:rPr>
        <w:t xml:space="preserve">walaupun ada beberapa kendala </w:t>
      </w:r>
      <w:r w:rsidR="003A6063" w:rsidRPr="008D0B3E">
        <w:rPr>
          <w:rFonts w:ascii="Arial" w:hAnsi="Arial" w:cs="Arial"/>
          <w:color w:val="000000" w:themeColor="text1"/>
          <w:lang w:val="en-US"/>
        </w:rPr>
        <w:t>yang perlu diperhatikan.</w:t>
      </w:r>
    </w:p>
    <w:p w:rsidR="008F6E66" w:rsidRPr="008D0B3E" w:rsidRDefault="008F6E66" w:rsidP="00606DEC">
      <w:pPr>
        <w:spacing w:after="120" w:line="240" w:lineRule="auto"/>
        <w:jc w:val="both"/>
        <w:rPr>
          <w:rFonts w:ascii="Arial" w:hAnsi="Arial" w:cs="Arial"/>
          <w:color w:val="000000" w:themeColor="text1"/>
        </w:rPr>
      </w:pPr>
      <w:r w:rsidRPr="008D0B3E">
        <w:rPr>
          <w:rFonts w:ascii="Arial" w:hAnsi="Arial" w:cs="Arial"/>
          <w:b/>
          <w:color w:val="000000" w:themeColor="text1"/>
        </w:rPr>
        <w:t>Kata kunci</w:t>
      </w:r>
      <w:r w:rsidRPr="008D0B3E">
        <w:rPr>
          <w:rFonts w:ascii="Arial" w:hAnsi="Arial" w:cs="Arial"/>
          <w:color w:val="000000" w:themeColor="text1"/>
        </w:rPr>
        <w:t xml:space="preserve">: </w:t>
      </w:r>
      <w:r w:rsidR="003A6063" w:rsidRPr="008D0B3E">
        <w:rPr>
          <w:rFonts w:ascii="Arial" w:hAnsi="Arial" w:cs="Arial"/>
          <w:color w:val="000000" w:themeColor="text1"/>
          <w:lang w:val="en-US"/>
        </w:rPr>
        <w:t>Evaluasi</w:t>
      </w:r>
      <w:r w:rsidRPr="008D0B3E">
        <w:rPr>
          <w:rFonts w:ascii="Arial" w:hAnsi="Arial" w:cs="Arial"/>
          <w:color w:val="000000" w:themeColor="text1"/>
        </w:rPr>
        <w:t xml:space="preserve">, </w:t>
      </w:r>
      <w:r w:rsidR="003A6063" w:rsidRPr="008D0B3E">
        <w:rPr>
          <w:rFonts w:ascii="Arial" w:hAnsi="Arial" w:cs="Arial"/>
          <w:color w:val="000000" w:themeColor="text1"/>
          <w:lang w:val="en-US"/>
        </w:rPr>
        <w:t>Pemberian Makanan Tambahan (MT)</w:t>
      </w:r>
      <w:r w:rsidR="003A6063" w:rsidRPr="008D0B3E">
        <w:rPr>
          <w:rFonts w:ascii="Arial" w:hAnsi="Arial" w:cs="Arial"/>
          <w:color w:val="000000" w:themeColor="text1"/>
        </w:rPr>
        <w:t xml:space="preserve">, </w:t>
      </w:r>
      <w:r w:rsidR="003A6063" w:rsidRPr="008D0B3E">
        <w:rPr>
          <w:rFonts w:ascii="Arial" w:hAnsi="Arial" w:cs="Arial"/>
          <w:color w:val="000000" w:themeColor="text1"/>
          <w:lang w:val="en-US"/>
        </w:rPr>
        <w:t>Balita</w:t>
      </w:r>
      <w:r w:rsidRPr="008D0B3E">
        <w:rPr>
          <w:rFonts w:ascii="Arial" w:hAnsi="Arial" w:cs="Arial"/>
          <w:color w:val="000000" w:themeColor="text1"/>
        </w:rPr>
        <w:t xml:space="preserve">, </w:t>
      </w:r>
      <w:r w:rsidR="003A6063" w:rsidRPr="008D0B3E">
        <w:rPr>
          <w:rFonts w:ascii="Arial" w:hAnsi="Arial" w:cs="Arial"/>
          <w:color w:val="000000" w:themeColor="text1"/>
          <w:lang w:val="en-US"/>
        </w:rPr>
        <w:t>Pandemi Covid 19</w:t>
      </w:r>
      <w:r w:rsidRPr="008D0B3E">
        <w:rPr>
          <w:rFonts w:ascii="Arial" w:hAnsi="Arial" w:cs="Arial"/>
          <w:color w:val="000000" w:themeColor="text1"/>
        </w:rPr>
        <w:t xml:space="preserve"> </w:t>
      </w:r>
    </w:p>
    <w:p w:rsidR="00E31152" w:rsidRPr="008D0B3E" w:rsidRDefault="00114665" w:rsidP="00E31152">
      <w:pPr>
        <w:spacing w:line="240" w:lineRule="auto"/>
        <w:rPr>
          <w:rFonts w:ascii="Arial" w:hAnsi="Arial" w:cs="Arial"/>
          <w:color w:val="000000" w:themeColor="text1"/>
          <w:lang w:val="en-US"/>
        </w:rPr>
        <w:sectPr w:rsidR="00E31152" w:rsidRPr="008D0B3E" w:rsidSect="005E4DF9">
          <w:headerReference w:type="even" r:id="rId8"/>
          <w:footerReference w:type="first" r:id="rId9"/>
          <w:pgSz w:w="11906" w:h="16838" w:code="9"/>
          <w:pgMar w:top="1701" w:right="1418" w:bottom="1411" w:left="1699" w:header="706" w:footer="706" w:gutter="0"/>
          <w:cols w:space="708"/>
          <w:titlePg/>
          <w:docGrid w:linePitch="360"/>
        </w:sectPr>
      </w:pPr>
      <w:r w:rsidRPr="008D0B3E">
        <w:rPr>
          <w:noProof/>
          <w:color w:val="000000" w:themeColor="text1"/>
          <w:lang w:val="en-US"/>
        </w:rPr>
        <mc:AlternateContent>
          <mc:Choice Requires="wps">
            <w:drawing>
              <wp:anchor distT="4294967295" distB="4294967295" distL="114300" distR="114300" simplePos="0" relativeHeight="251663360" behindDoc="0" locked="0" layoutInCell="1" allowOverlap="1">
                <wp:simplePos x="0" y="0"/>
                <wp:positionH relativeFrom="column">
                  <wp:posOffset>92710</wp:posOffset>
                </wp:positionH>
                <wp:positionV relativeFrom="paragraph">
                  <wp:posOffset>-13336</wp:posOffset>
                </wp:positionV>
                <wp:extent cx="2390775" cy="0"/>
                <wp:effectExtent l="0" t="0" r="2857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907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C88D049" id="Straight Connector 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pt,-1.05pt" to="195.5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" strokecolor="black [3200]" strokeweight="1.5pt">
                <v:stroke joinstyle="miter"/>
                <o:lock v:ext="edit" shapetype="f"/>
              </v:line>
            </w:pict>
          </mc:Fallback>
        </mc:AlternateContent>
      </w:r>
      <w:r w:rsidR="00E31152" w:rsidRPr="008D0B3E">
        <w:rPr>
          <w:rFonts w:ascii="Arial" w:hAnsi="Arial" w:cs="Arial"/>
          <w:color w:val="000000" w:themeColor="text1"/>
          <w:lang w:val="en-US"/>
        </w:rPr>
        <w:t xml:space="preserve">  </w:t>
      </w:r>
      <w:r w:rsidR="00E31152" w:rsidRPr="008D0B3E">
        <w:rPr>
          <w:rFonts w:ascii="Arial" w:hAnsi="Arial" w:cs="Arial"/>
          <w:b/>
          <w:color w:val="000000" w:themeColor="text1"/>
          <w:lang w:val="en-US"/>
        </w:rPr>
        <w:t>*Korespondensi:</w:t>
      </w:r>
      <w:r w:rsidR="00E31152" w:rsidRPr="008D0B3E">
        <w:rPr>
          <w:rFonts w:ascii="Arial" w:hAnsi="Arial" w:cs="Arial"/>
          <w:color w:val="000000" w:themeColor="text1"/>
          <w:lang w:val="en-US"/>
        </w:rPr>
        <w:t xml:space="preserve"> </w:t>
      </w:r>
      <w:r w:rsidR="003A6063" w:rsidRPr="008D0B3E">
        <w:rPr>
          <w:rFonts w:ascii="Arial" w:hAnsi="Arial" w:cs="Arial"/>
          <w:b/>
          <w:color w:val="000000" w:themeColor="text1"/>
          <w:lang w:val="en-US"/>
        </w:rPr>
        <w:t>Yusma Indah Jayadi</w:t>
      </w:r>
      <w:r w:rsidR="00E31152" w:rsidRPr="008D0B3E">
        <w:rPr>
          <w:rFonts w:ascii="Arial" w:hAnsi="Arial" w:cs="Arial"/>
          <w:color w:val="000000" w:themeColor="text1"/>
          <w:lang w:val="en-US"/>
        </w:rPr>
        <w:t xml:space="preserve">.  Surel: </w:t>
      </w:r>
      <w:hyperlink r:id="rId10" w:history="1">
        <w:r w:rsidR="003A6063" w:rsidRPr="008D0B3E">
          <w:rPr>
            <w:rStyle w:val="Hyperlink"/>
            <w:rFonts w:ascii="Arial" w:hAnsi="Arial" w:cs="Arial"/>
            <w:color w:val="000000" w:themeColor="text1"/>
            <w:lang w:val="en-US"/>
          </w:rPr>
          <w:t>yusmaindahji@gmail.com</w:t>
        </w:r>
      </w:hyperlink>
      <w:r w:rsidR="003A6063" w:rsidRPr="008D0B3E">
        <w:rPr>
          <w:color w:val="000000" w:themeColor="text1"/>
          <w:lang w:val="en-US"/>
        </w:rPr>
        <w:t xml:space="preserve"> </w:t>
      </w:r>
      <w:r w:rsidR="0042110A" w:rsidRPr="008D0B3E">
        <w:rPr>
          <w:rFonts w:ascii="Arial" w:hAnsi="Arial" w:cs="Arial"/>
          <w:color w:val="000000" w:themeColor="text1"/>
          <w:lang w:val="en-US"/>
        </w:rPr>
        <w:t xml:space="preserve"> </w:t>
      </w:r>
      <w:r w:rsidR="00E31152" w:rsidRPr="008D0B3E">
        <w:rPr>
          <w:rFonts w:ascii="Arial" w:hAnsi="Arial" w:cs="Arial"/>
          <w:color w:val="000000" w:themeColor="text1"/>
          <w:lang w:val="en-US"/>
        </w:rPr>
        <w:t xml:space="preserve">         </w:t>
      </w:r>
    </w:p>
    <w:p w:rsidR="00B9101B" w:rsidRPr="008D0B3E" w:rsidRDefault="00B9101B" w:rsidP="00F36E71">
      <w:pPr>
        <w:spacing w:line="240" w:lineRule="auto"/>
        <w:jc w:val="both"/>
        <w:rPr>
          <w:rFonts w:ascii="Arial" w:hAnsi="Arial" w:cs="Arial"/>
          <w:b/>
          <w:color w:val="000000" w:themeColor="text1"/>
          <w:sz w:val="24"/>
          <w:szCs w:val="24"/>
        </w:rPr>
      </w:pPr>
      <w:r w:rsidRPr="008D0B3E">
        <w:rPr>
          <w:rFonts w:ascii="Arial" w:hAnsi="Arial" w:cs="Arial"/>
          <w:b/>
          <w:color w:val="000000" w:themeColor="text1"/>
          <w:sz w:val="24"/>
          <w:szCs w:val="24"/>
        </w:rPr>
        <w:lastRenderedPageBreak/>
        <w:t>PENDAHULUAN</w:t>
      </w:r>
      <w:r w:rsidR="00F36FFB" w:rsidRPr="008D0B3E">
        <w:rPr>
          <w:rFonts w:ascii="Arial" w:hAnsi="Arial" w:cs="Arial"/>
          <w:b/>
          <w:color w:val="000000" w:themeColor="text1"/>
          <w:sz w:val="24"/>
          <w:szCs w:val="24"/>
        </w:rPr>
        <w:t xml:space="preserve"> </w:t>
      </w:r>
    </w:p>
    <w:p w:rsidR="00F36E71" w:rsidRPr="008D0B3E" w:rsidRDefault="00F36E71" w:rsidP="00F36E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color w:val="000000" w:themeColor="text1"/>
          <w:sz w:val="24"/>
          <w:szCs w:val="24"/>
          <w:lang w:val="en-US"/>
        </w:rPr>
      </w:pPr>
      <w:r w:rsidRPr="008D0B3E">
        <w:rPr>
          <w:rFonts w:ascii="Arial" w:hAnsi="Arial" w:cs="Arial"/>
          <w:color w:val="000000" w:themeColor="text1"/>
          <w:sz w:val="24"/>
          <w:szCs w:val="24"/>
          <w:lang w:val="en-US"/>
        </w:rPr>
        <w:tab/>
      </w:r>
      <w:r w:rsidRPr="008D0B3E">
        <w:rPr>
          <w:rFonts w:ascii="Arial" w:hAnsi="Arial" w:cs="Arial"/>
          <w:color w:val="000000" w:themeColor="text1"/>
          <w:sz w:val="24"/>
          <w:szCs w:val="24"/>
        </w:rPr>
        <w:t xml:space="preserve">Sekitar 45% kematian pada anak di bawah usia 5 tahun terkait dengan kekurangan gizi. </w:t>
      </w:r>
      <w:r w:rsidRPr="008D0B3E">
        <w:rPr>
          <w:rFonts w:ascii="Arial" w:hAnsi="Arial" w:cs="Arial"/>
          <w:color w:val="000000" w:themeColor="text1"/>
          <w:sz w:val="24"/>
          <w:szCs w:val="24"/>
          <w:lang w:val="en-US"/>
        </w:rPr>
        <w:t>Hal ini</w:t>
      </w:r>
      <w:r w:rsidRPr="008D0B3E">
        <w:rPr>
          <w:rFonts w:ascii="Arial" w:hAnsi="Arial" w:cs="Arial"/>
          <w:color w:val="000000" w:themeColor="text1"/>
          <w:sz w:val="24"/>
          <w:szCs w:val="24"/>
        </w:rPr>
        <w:t xml:space="preserve"> sebagian besar terjadi di negara-negara berpenghasilan rendah dan menengah. Pada saat yang sama, tingkat kelebihan berat badan dan obesitas </w:t>
      </w:r>
      <w:r w:rsidR="009D0781" w:rsidRPr="008D0B3E">
        <w:rPr>
          <w:rFonts w:ascii="Arial" w:hAnsi="Arial" w:cs="Arial"/>
          <w:color w:val="000000" w:themeColor="text1"/>
          <w:sz w:val="24"/>
          <w:szCs w:val="24"/>
        </w:rPr>
        <w:t>pada masa kanak-kanak meningka</w:t>
      </w:r>
      <w:r w:rsidR="009D0781" w:rsidRPr="008D0B3E">
        <w:rPr>
          <w:rFonts w:ascii="Arial" w:hAnsi="Arial" w:cs="Arial"/>
          <w:color w:val="000000" w:themeColor="text1"/>
          <w:sz w:val="24"/>
          <w:szCs w:val="24"/>
          <w:lang w:val="en-US"/>
        </w:rPr>
        <w:t>T</w:t>
      </w:r>
      <w:r w:rsidR="008D0B3E">
        <w:rPr>
          <w:rFonts w:ascii="Arial" w:hAnsi="Arial" w:cs="Arial"/>
          <w:color w:val="000000" w:themeColor="text1"/>
          <w:sz w:val="24"/>
          <w:szCs w:val="24"/>
          <w:lang w:val="en-US"/>
        </w:rPr>
        <w:t xml:space="preserve"> (WHO, 2021</w:t>
      </w:r>
      <w:r w:rsidRPr="008D0B3E">
        <w:rPr>
          <w:rFonts w:ascii="Arial" w:hAnsi="Arial" w:cs="Arial"/>
          <w:color w:val="000000" w:themeColor="text1"/>
          <w:sz w:val="24"/>
          <w:szCs w:val="24"/>
          <w:lang w:val="en-US"/>
        </w:rPr>
        <w:t xml:space="preserve">). </w:t>
      </w:r>
    </w:p>
    <w:p w:rsidR="00F36E71" w:rsidRPr="008D0B3E" w:rsidRDefault="00F36E71" w:rsidP="00F36E71">
      <w:pPr>
        <w:spacing w:after="100" w:line="240" w:lineRule="auto"/>
        <w:ind w:firstLine="720"/>
        <w:jc w:val="both"/>
        <w:rPr>
          <w:rFonts w:ascii="Arial" w:hAnsi="Arial" w:cs="Arial"/>
          <w:color w:val="000000" w:themeColor="text1"/>
          <w:sz w:val="24"/>
          <w:szCs w:val="24"/>
          <w:lang w:val="en-US"/>
        </w:rPr>
      </w:pPr>
      <w:r w:rsidRPr="008D0B3E">
        <w:rPr>
          <w:rFonts w:ascii="Arial" w:hAnsi="Arial" w:cs="Arial"/>
          <w:color w:val="000000" w:themeColor="text1"/>
          <w:sz w:val="24"/>
          <w:szCs w:val="24"/>
          <w:lang w:val="en-US"/>
        </w:rPr>
        <w:t>Masalah gizi di Indonesia masih menjadi masalah kesehatan masyarakat, gizi buruk dan gizi kurang pada balita mencapai 17</w:t>
      </w:r>
      <w:proofErr w:type="gramStart"/>
      <w:r w:rsidRPr="008D0B3E">
        <w:rPr>
          <w:rFonts w:ascii="Arial" w:hAnsi="Arial" w:cs="Arial"/>
          <w:color w:val="000000" w:themeColor="text1"/>
          <w:sz w:val="24"/>
          <w:szCs w:val="24"/>
          <w:lang w:val="en-US"/>
        </w:rPr>
        <w:t>,7</w:t>
      </w:r>
      <w:proofErr w:type="gramEnd"/>
      <w:r w:rsidRPr="008D0B3E">
        <w:rPr>
          <w:rFonts w:ascii="Arial" w:hAnsi="Arial" w:cs="Arial"/>
          <w:color w:val="000000" w:themeColor="text1"/>
          <w:sz w:val="24"/>
          <w:szCs w:val="24"/>
          <w:lang w:val="en-US"/>
        </w:rPr>
        <w:t xml:space="preserve"> %, dalam hal ini termasuk dalam kategori prevalensi medium masalah kesehatan masyarakat. Stunting kategori sangat pendek dan pendek (30</w:t>
      </w:r>
      <w:proofErr w:type="gramStart"/>
      <w:r w:rsidRPr="008D0B3E">
        <w:rPr>
          <w:rFonts w:ascii="Arial" w:hAnsi="Arial" w:cs="Arial"/>
          <w:color w:val="000000" w:themeColor="text1"/>
          <w:sz w:val="24"/>
          <w:szCs w:val="24"/>
          <w:lang w:val="en-US"/>
        </w:rPr>
        <w:t>,8</w:t>
      </w:r>
      <w:proofErr w:type="gramEnd"/>
      <w:r w:rsidRPr="008D0B3E">
        <w:rPr>
          <w:rFonts w:ascii="Arial" w:hAnsi="Arial" w:cs="Arial"/>
          <w:color w:val="000000" w:themeColor="text1"/>
          <w:sz w:val="24"/>
          <w:szCs w:val="24"/>
          <w:lang w:val="en-US"/>
        </w:rPr>
        <w:t>%)  termasuk dalam prevalensi tinggi. Sedangkan kurus dan sangat kurus termasuk dalam kategori serius (10</w:t>
      </w:r>
      <w:proofErr w:type="gramStart"/>
      <w:r w:rsidRPr="008D0B3E">
        <w:rPr>
          <w:rFonts w:ascii="Arial" w:hAnsi="Arial" w:cs="Arial"/>
          <w:color w:val="000000" w:themeColor="text1"/>
          <w:sz w:val="24"/>
          <w:szCs w:val="24"/>
          <w:lang w:val="en-US"/>
        </w:rPr>
        <w:t>,2</w:t>
      </w:r>
      <w:proofErr w:type="gramEnd"/>
      <w:r w:rsidRPr="008D0B3E">
        <w:rPr>
          <w:rFonts w:ascii="Arial" w:hAnsi="Arial" w:cs="Arial"/>
          <w:color w:val="000000" w:themeColor="text1"/>
          <w:sz w:val="24"/>
          <w:szCs w:val="24"/>
          <w:lang w:val="en-US"/>
        </w:rPr>
        <w:t xml:space="preserve">%) (Riskesdas, 2018). </w:t>
      </w:r>
    </w:p>
    <w:p w:rsidR="00F36E71" w:rsidRPr="008D0B3E" w:rsidRDefault="00F36E71" w:rsidP="00792F3D">
      <w:pPr>
        <w:pStyle w:val="HTMLPreformatted"/>
        <w:shd w:val="clear" w:color="auto" w:fill="F8F9FA"/>
        <w:jc w:val="both"/>
        <w:rPr>
          <w:rStyle w:val="y2iqfc"/>
          <w:rFonts w:ascii="Arial" w:hAnsi="Arial" w:cs="Arial"/>
          <w:color w:val="000000" w:themeColor="text1"/>
          <w:sz w:val="24"/>
          <w:szCs w:val="24"/>
        </w:rPr>
      </w:pPr>
      <w:r w:rsidRPr="008D0B3E">
        <w:rPr>
          <w:rFonts w:ascii="Arial" w:hAnsi="Arial" w:cs="Arial"/>
          <w:color w:val="000000" w:themeColor="text1"/>
          <w:sz w:val="24"/>
          <w:szCs w:val="24"/>
        </w:rPr>
        <w:tab/>
      </w:r>
      <w:r w:rsidRPr="008D0B3E">
        <w:rPr>
          <w:rStyle w:val="y2iqfc"/>
          <w:rFonts w:ascii="Arial" w:hAnsi="Arial" w:cs="Arial"/>
          <w:color w:val="000000" w:themeColor="text1"/>
          <w:sz w:val="24"/>
          <w:szCs w:val="24"/>
          <w:lang w:val="id-ID"/>
        </w:rPr>
        <w:t>Setiap bayi dan anak berhak atas gizi yang baik ses</w:t>
      </w:r>
      <w:r w:rsidR="00792F3D" w:rsidRPr="008D0B3E">
        <w:rPr>
          <w:rStyle w:val="y2iqfc"/>
          <w:rFonts w:ascii="Arial" w:hAnsi="Arial" w:cs="Arial"/>
          <w:color w:val="000000" w:themeColor="text1"/>
          <w:sz w:val="24"/>
          <w:szCs w:val="24"/>
          <w:lang w:val="id-ID"/>
        </w:rPr>
        <w:t xml:space="preserve">uai dengan “Konvensi Hak Anak”. </w:t>
      </w:r>
      <w:r w:rsidRPr="008D0B3E">
        <w:rPr>
          <w:rStyle w:val="y2iqfc"/>
          <w:rFonts w:ascii="Arial" w:hAnsi="Arial" w:cs="Arial"/>
          <w:color w:val="000000" w:themeColor="text1"/>
          <w:sz w:val="24"/>
          <w:szCs w:val="24"/>
          <w:lang w:val="id-ID"/>
        </w:rPr>
        <w:t>Kekurangan gizi dikaitkan dengan 45% kematian anak.</w:t>
      </w:r>
      <w:r w:rsidRPr="008D0B3E">
        <w:rPr>
          <w:rStyle w:val="y2iqfc"/>
          <w:rFonts w:ascii="Arial" w:hAnsi="Arial" w:cs="Arial"/>
          <w:color w:val="000000" w:themeColor="text1"/>
          <w:sz w:val="24"/>
          <w:szCs w:val="24"/>
        </w:rPr>
        <w:t xml:space="preserve"> </w:t>
      </w:r>
      <w:r w:rsidRPr="008D0B3E">
        <w:rPr>
          <w:rStyle w:val="y2iqfc"/>
          <w:rFonts w:ascii="Arial" w:hAnsi="Arial" w:cs="Arial"/>
          <w:color w:val="000000" w:themeColor="text1"/>
          <w:sz w:val="24"/>
          <w:szCs w:val="24"/>
          <w:lang w:val="id-ID"/>
        </w:rPr>
        <w:t>Sekitar 44% bayi usia 0-6 bulan diberi ASI eksklusif.</w:t>
      </w:r>
      <w:r w:rsidRPr="008D0B3E">
        <w:rPr>
          <w:rStyle w:val="y2iqfc"/>
          <w:rFonts w:ascii="Arial" w:hAnsi="Arial" w:cs="Arial"/>
          <w:color w:val="000000" w:themeColor="text1"/>
          <w:sz w:val="24"/>
          <w:szCs w:val="24"/>
        </w:rPr>
        <w:t xml:space="preserve"> </w:t>
      </w:r>
      <w:r w:rsidRPr="008D0B3E">
        <w:rPr>
          <w:rStyle w:val="y2iqfc"/>
          <w:rFonts w:ascii="Arial" w:hAnsi="Arial" w:cs="Arial"/>
          <w:color w:val="000000" w:themeColor="text1"/>
          <w:sz w:val="24"/>
          <w:szCs w:val="24"/>
          <w:lang w:val="id-ID"/>
        </w:rPr>
        <w:t>Hanya sedikit anak yang menerima makanan pendamping ASI yang cukup dan aman; di banyak negara kurang dari seperempat bayi usia 6-23 bulan memenuhi kriteria keragaman makanan dan frekuensi pemberian makan yang sesuai dengan usia mereka.</w:t>
      </w:r>
      <w:r w:rsidRPr="008D0B3E">
        <w:rPr>
          <w:rStyle w:val="y2iqfc"/>
          <w:rFonts w:ascii="Arial" w:hAnsi="Arial" w:cs="Arial"/>
          <w:color w:val="000000" w:themeColor="text1"/>
          <w:sz w:val="24"/>
          <w:szCs w:val="24"/>
        </w:rPr>
        <w:t xml:space="preserve"> </w:t>
      </w:r>
      <w:r w:rsidRPr="008D0B3E">
        <w:rPr>
          <w:rStyle w:val="y2iqfc"/>
          <w:rFonts w:ascii="Arial" w:hAnsi="Arial" w:cs="Arial"/>
          <w:color w:val="000000" w:themeColor="text1"/>
          <w:sz w:val="24"/>
          <w:szCs w:val="24"/>
          <w:lang w:val="id-ID"/>
        </w:rPr>
        <w:t>Lebih dari 820.000 nyawa anak-anak dapat diselamatkan setiap tahun di antara anak-anak di bawah 5 tahun, jika semua anak 0-23 bulan diberi ASI secara optimal. Menyusui meningkatkan IQ, kehadiran di sekolah, dan dikaitkan dengan pendapatan ya</w:t>
      </w:r>
      <w:r w:rsidR="00792F3D" w:rsidRPr="008D0B3E">
        <w:rPr>
          <w:rStyle w:val="y2iqfc"/>
          <w:rFonts w:ascii="Arial" w:hAnsi="Arial" w:cs="Arial"/>
          <w:color w:val="000000" w:themeColor="text1"/>
          <w:sz w:val="24"/>
          <w:szCs w:val="24"/>
          <w:lang w:val="id-ID"/>
        </w:rPr>
        <w:t>ng lebih tinggi di masa dewasa (Victora, 2016)</w:t>
      </w:r>
    </w:p>
    <w:p w:rsidR="00F36E71" w:rsidRPr="008D0B3E" w:rsidRDefault="00F36E71" w:rsidP="00792F3D">
      <w:pPr>
        <w:pStyle w:val="NormalWeb"/>
        <w:shd w:val="clear" w:color="auto" w:fill="FFFFFF"/>
        <w:spacing w:before="0" w:beforeAutospacing="0" w:after="225" w:afterAutospacing="0"/>
        <w:jc w:val="both"/>
        <w:textAlignment w:val="baseline"/>
        <w:rPr>
          <w:rFonts w:ascii="Arial" w:hAnsi="Arial" w:cs="Arial"/>
          <w:color w:val="000000" w:themeColor="text1"/>
        </w:rPr>
      </w:pPr>
      <w:r w:rsidRPr="008D0B3E">
        <w:rPr>
          <w:rStyle w:val="y2iqfc"/>
          <w:rFonts w:ascii="Arial" w:hAnsi="Arial" w:cs="Arial"/>
          <w:color w:val="000000" w:themeColor="text1"/>
        </w:rPr>
        <w:tab/>
      </w:r>
      <w:r w:rsidRPr="008D0B3E">
        <w:rPr>
          <w:rFonts w:ascii="Arial" w:hAnsi="Arial" w:cs="Arial"/>
          <w:color w:val="000000" w:themeColor="text1"/>
          <w:shd w:val="clear" w:color="auto" w:fill="FFFFFF"/>
        </w:rPr>
        <w:t xml:space="preserve">Kebijakan kesehatan berupa program yang dicanangkan Kementerian Kesehatan (Kemenkes) RI di antaranya salah satunya adalah </w:t>
      </w:r>
      <w:r w:rsidR="00A943EA" w:rsidRPr="008D0B3E">
        <w:rPr>
          <w:rFonts w:ascii="Arial" w:hAnsi="Arial" w:cs="Arial"/>
          <w:color w:val="000000" w:themeColor="text1"/>
          <w:shd w:val="clear" w:color="auto" w:fill="FFFFFF"/>
        </w:rPr>
        <w:t xml:space="preserve">Pemberian Makanan Tambahan </w:t>
      </w:r>
      <w:r w:rsidRPr="008D0B3E">
        <w:rPr>
          <w:rFonts w:ascii="Arial" w:hAnsi="Arial" w:cs="Arial"/>
          <w:color w:val="000000" w:themeColor="text1"/>
          <w:shd w:val="clear" w:color="auto" w:fill="FFFFFF"/>
        </w:rPr>
        <w:t xml:space="preserve"> </w:t>
      </w:r>
      <w:r w:rsidR="00C62BB3" w:rsidRPr="008D0B3E">
        <w:rPr>
          <w:rFonts w:ascii="Arial" w:hAnsi="Arial" w:cs="Arial"/>
          <w:color w:val="000000" w:themeColor="text1"/>
          <w:shd w:val="clear" w:color="auto" w:fill="FFFFFF"/>
        </w:rPr>
        <w:t>(MT)</w:t>
      </w:r>
      <w:r w:rsidRPr="008D0B3E">
        <w:rPr>
          <w:rFonts w:ascii="Arial" w:hAnsi="Arial" w:cs="Arial"/>
          <w:color w:val="000000" w:themeColor="text1"/>
          <w:shd w:val="clear" w:color="auto" w:fill="FFFFFF"/>
        </w:rPr>
        <w:t xml:space="preserve">, </w:t>
      </w:r>
      <w:r w:rsidRPr="008D0B3E">
        <w:rPr>
          <w:rFonts w:ascii="Arial" w:hAnsi="Arial" w:cs="Arial"/>
          <w:color w:val="000000" w:themeColor="text1"/>
        </w:rPr>
        <w:t xml:space="preserve">terkait </w:t>
      </w:r>
      <w:r w:rsidR="00A943EA" w:rsidRPr="008D0B3E">
        <w:rPr>
          <w:rFonts w:ascii="Arial" w:hAnsi="Arial" w:cs="Arial"/>
          <w:color w:val="000000" w:themeColor="text1"/>
        </w:rPr>
        <w:t xml:space="preserve">Pemberian Makanan Tambahan  </w:t>
      </w:r>
      <w:r w:rsidR="00C62BB3" w:rsidRPr="008D0B3E">
        <w:rPr>
          <w:rFonts w:ascii="Arial" w:hAnsi="Arial" w:cs="Arial"/>
          <w:color w:val="000000" w:themeColor="text1"/>
        </w:rPr>
        <w:t>(MT)</w:t>
      </w:r>
      <w:r w:rsidRPr="008D0B3E">
        <w:rPr>
          <w:rFonts w:ascii="Arial" w:hAnsi="Arial" w:cs="Arial"/>
          <w:color w:val="000000" w:themeColor="text1"/>
        </w:rPr>
        <w:t xml:space="preserve"> sudah diatur dalam Permenkes RI nomor 51 tahun 2016 tentang Standar Produk Suplementasi Gizi. Dalam Permenkes itu telah diatur Standar Makanan Tambahan untuk Anak Balita, Anak Usia Sekolah Dasar, dan Ibu Hamil. </w:t>
      </w:r>
      <w:r w:rsidR="00A943EA" w:rsidRPr="008D0B3E">
        <w:rPr>
          <w:rFonts w:ascii="Arial" w:hAnsi="Arial" w:cs="Arial"/>
          <w:color w:val="000000" w:themeColor="text1"/>
        </w:rPr>
        <w:t xml:space="preserve">Pemberian Makanan Tambahan </w:t>
      </w:r>
      <w:r w:rsidRPr="008D0B3E">
        <w:rPr>
          <w:rFonts w:ascii="Arial" w:hAnsi="Arial" w:cs="Arial"/>
          <w:color w:val="000000" w:themeColor="text1"/>
        </w:rPr>
        <w:t xml:space="preserve"> yang berfokus baik pada zat gizi makro maupun zat gizi mikro bagi balita dan ibu hamil sangat diperlukan dalam rangka pencegahan Bayi Berat Lahir Rendah (BBLR) dan bal</w:t>
      </w:r>
      <w:r w:rsidR="00792F3D" w:rsidRPr="008D0B3E">
        <w:rPr>
          <w:rFonts w:ascii="Arial" w:hAnsi="Arial" w:cs="Arial"/>
          <w:color w:val="000000" w:themeColor="text1"/>
        </w:rPr>
        <w:t xml:space="preserve">ita stunting (Kemenkes, 2020). </w:t>
      </w:r>
      <w:r w:rsidRPr="008D0B3E">
        <w:rPr>
          <w:rStyle w:val="y2iqfc"/>
          <w:rFonts w:ascii="Arial" w:hAnsi="Arial" w:cs="Arial"/>
          <w:color w:val="000000" w:themeColor="text1"/>
        </w:rPr>
        <w:t xml:space="preserve">  </w:t>
      </w:r>
    </w:p>
    <w:p w:rsidR="00F36E71" w:rsidRPr="008D0B3E" w:rsidRDefault="00F36E71" w:rsidP="00F36E71">
      <w:pPr>
        <w:pStyle w:val="ListParagraph"/>
        <w:spacing w:line="240" w:lineRule="auto"/>
        <w:ind w:left="0" w:firstLine="720"/>
        <w:jc w:val="both"/>
        <w:rPr>
          <w:rFonts w:ascii="Arial" w:hAnsi="Arial" w:cs="Arial"/>
          <w:color w:val="000000" w:themeColor="text1"/>
          <w:sz w:val="24"/>
          <w:szCs w:val="24"/>
        </w:rPr>
      </w:pPr>
      <w:r w:rsidRPr="008D0B3E">
        <w:rPr>
          <w:rFonts w:ascii="Arial" w:hAnsi="Arial" w:cs="Arial"/>
          <w:color w:val="000000" w:themeColor="text1"/>
          <w:sz w:val="24"/>
          <w:szCs w:val="24"/>
        </w:rPr>
        <w:lastRenderedPageBreak/>
        <w:t xml:space="preserve">Sebagai tindak lanjut dari Undangundang Kesehatan No. 36 Tahun 2009 terkait upaya perbaikan gizi masyarakat, pemerintah telah menetapkan upaya kesehatan prioritas dalam pelayanan gizi, yaitu melalui upaya penurunan prevalensi gizi kurang dan gizi buruk. Salah satunya melalui program </w:t>
      </w:r>
      <w:r w:rsidR="00A943EA" w:rsidRPr="008D0B3E">
        <w:rPr>
          <w:rFonts w:ascii="Arial" w:hAnsi="Arial" w:cs="Arial"/>
          <w:color w:val="000000" w:themeColor="text1"/>
          <w:sz w:val="24"/>
          <w:szCs w:val="24"/>
        </w:rPr>
        <w:t xml:space="preserve">Pemberian Makanan Tambahan </w:t>
      </w:r>
      <w:r w:rsidRPr="008D0B3E">
        <w:rPr>
          <w:rFonts w:ascii="Arial" w:hAnsi="Arial" w:cs="Arial"/>
          <w:color w:val="000000" w:themeColor="text1"/>
          <w:sz w:val="24"/>
          <w:szCs w:val="24"/>
        </w:rPr>
        <w:t xml:space="preserve"> Pemulihan (</w:t>
      </w:r>
      <w:r w:rsidR="00792F3D" w:rsidRPr="008D0B3E">
        <w:rPr>
          <w:rFonts w:ascii="Arial" w:hAnsi="Arial" w:cs="Arial"/>
          <w:color w:val="000000" w:themeColor="text1"/>
          <w:sz w:val="24"/>
          <w:szCs w:val="24"/>
        </w:rPr>
        <w:t xml:space="preserve">Pemberian Makanan Tambahan  </w:t>
      </w:r>
      <w:r w:rsidR="00C62BB3" w:rsidRPr="008D0B3E">
        <w:rPr>
          <w:rFonts w:ascii="Arial" w:hAnsi="Arial" w:cs="Arial"/>
          <w:color w:val="000000" w:themeColor="text1"/>
          <w:sz w:val="24"/>
          <w:szCs w:val="24"/>
        </w:rPr>
        <w:t>(MT)</w:t>
      </w:r>
      <w:r w:rsidRPr="008D0B3E">
        <w:rPr>
          <w:rFonts w:ascii="Arial" w:hAnsi="Arial" w:cs="Arial"/>
          <w:color w:val="000000" w:themeColor="text1"/>
          <w:sz w:val="24"/>
          <w:szCs w:val="24"/>
        </w:rPr>
        <w:t xml:space="preserve">-P) terutama kepada balita dari keluarga miskin yang mengalami kekurangan gizi. Program </w:t>
      </w:r>
      <w:r w:rsidR="00792F3D" w:rsidRPr="008D0B3E">
        <w:rPr>
          <w:rFonts w:ascii="Arial" w:hAnsi="Arial" w:cs="Arial"/>
          <w:color w:val="000000" w:themeColor="text1"/>
          <w:sz w:val="24"/>
          <w:szCs w:val="24"/>
        </w:rPr>
        <w:t xml:space="preserve">Pemberian Makanan Tambahan  </w:t>
      </w:r>
      <w:r w:rsidR="00C62BB3" w:rsidRPr="008D0B3E">
        <w:rPr>
          <w:rFonts w:ascii="Arial" w:hAnsi="Arial" w:cs="Arial"/>
          <w:color w:val="000000" w:themeColor="text1"/>
          <w:sz w:val="24"/>
          <w:szCs w:val="24"/>
        </w:rPr>
        <w:t>(MT)</w:t>
      </w:r>
      <w:r w:rsidRPr="008D0B3E">
        <w:rPr>
          <w:rFonts w:ascii="Arial" w:hAnsi="Arial" w:cs="Arial"/>
          <w:color w:val="000000" w:themeColor="text1"/>
          <w:sz w:val="24"/>
          <w:szCs w:val="24"/>
        </w:rPr>
        <w:t xml:space="preserve">-P dimaksudkan untuk memenuhi kecukupan gizi balita dengan memberikan makanan tambahan untuk balita, dan bukan untuk mengganti makanan utama sehari-hari balita (Hartono, 2017). </w:t>
      </w:r>
    </w:p>
    <w:p w:rsidR="00F36E71" w:rsidRPr="00583933" w:rsidRDefault="00A943EA" w:rsidP="00583933">
      <w:pPr>
        <w:pStyle w:val="ListParagraph"/>
        <w:spacing w:line="240" w:lineRule="auto"/>
        <w:ind w:left="0" w:firstLine="720"/>
        <w:jc w:val="both"/>
        <w:rPr>
          <w:rFonts w:ascii="Arial" w:hAnsi="Arial" w:cs="Arial"/>
          <w:color w:val="000000" w:themeColor="text1"/>
          <w:sz w:val="24"/>
          <w:szCs w:val="24"/>
        </w:rPr>
      </w:pPr>
      <w:r w:rsidRPr="008D0B3E">
        <w:rPr>
          <w:rFonts w:ascii="Arial" w:hAnsi="Arial" w:cs="Arial"/>
          <w:color w:val="000000" w:themeColor="text1"/>
          <w:sz w:val="24"/>
          <w:szCs w:val="24"/>
        </w:rPr>
        <w:t xml:space="preserve">Pemberian Makanan Tambahan </w:t>
      </w:r>
      <w:r w:rsidR="00F36E71" w:rsidRPr="008D0B3E">
        <w:rPr>
          <w:rFonts w:ascii="Arial" w:hAnsi="Arial" w:cs="Arial"/>
          <w:color w:val="000000" w:themeColor="text1"/>
          <w:sz w:val="24"/>
          <w:szCs w:val="24"/>
        </w:rPr>
        <w:t xml:space="preserve"> yang merupakan salah satu program kemenkes di Indonesia, dalam beberapa penelitian diantaranya </w:t>
      </w:r>
      <w:r w:rsidR="00F36E71" w:rsidRPr="008D0B3E">
        <w:rPr>
          <w:rStyle w:val="Emphasis"/>
          <w:rFonts w:ascii="Arial" w:hAnsi="Arial" w:cs="Arial"/>
          <w:i w:val="0"/>
          <w:color w:val="000000" w:themeColor="text1"/>
          <w:sz w:val="24"/>
          <w:szCs w:val="24"/>
          <w:shd w:val="clear" w:color="auto" w:fill="FFFFFF"/>
        </w:rPr>
        <w:t xml:space="preserve">wilayah kerja Puskesmas Paguyaman Kabupaten Boalemo menunjukkan </w:t>
      </w:r>
      <w:r w:rsidR="00F36E71" w:rsidRPr="008D0B3E">
        <w:rPr>
          <w:rStyle w:val="Emphasis"/>
          <w:rFonts w:ascii="Arial" w:hAnsi="Arial" w:cs="Arial"/>
          <w:i w:val="0"/>
          <w:color w:val="000000" w:themeColor="text1"/>
          <w:sz w:val="24"/>
          <w:szCs w:val="24"/>
        </w:rPr>
        <w:t xml:space="preserve">terjadi peningkatan berat badan rata-rata balita pada kelompok </w:t>
      </w:r>
      <w:r w:rsidR="00792F3D" w:rsidRPr="008D0B3E">
        <w:rPr>
          <w:rStyle w:val="Emphasis"/>
          <w:rFonts w:ascii="Arial" w:hAnsi="Arial" w:cs="Arial"/>
          <w:i w:val="0"/>
          <w:color w:val="000000" w:themeColor="text1"/>
          <w:sz w:val="24"/>
          <w:szCs w:val="24"/>
        </w:rPr>
        <w:t xml:space="preserve">Pemberian Makanan Tambahan  </w:t>
      </w:r>
      <w:r w:rsidR="00C62BB3" w:rsidRPr="008D0B3E">
        <w:rPr>
          <w:rStyle w:val="Emphasis"/>
          <w:rFonts w:ascii="Arial" w:hAnsi="Arial" w:cs="Arial"/>
          <w:i w:val="0"/>
          <w:color w:val="000000" w:themeColor="text1"/>
          <w:sz w:val="24"/>
          <w:szCs w:val="24"/>
        </w:rPr>
        <w:t>(MT)</w:t>
      </w:r>
      <w:r w:rsidR="00F36E71" w:rsidRPr="008D0B3E">
        <w:rPr>
          <w:rStyle w:val="Emphasis"/>
          <w:rFonts w:ascii="Arial" w:hAnsi="Arial" w:cs="Arial"/>
          <w:i w:val="0"/>
          <w:color w:val="000000" w:themeColor="text1"/>
          <w:sz w:val="24"/>
          <w:szCs w:val="24"/>
        </w:rPr>
        <w:t xml:space="preserve"> Modifikasi  Berbasis Kearifan Lokal dengan ρ = 0,000 serta kelompok </w:t>
      </w:r>
      <w:r w:rsidR="00792F3D" w:rsidRPr="008D0B3E">
        <w:rPr>
          <w:rStyle w:val="Emphasis"/>
          <w:rFonts w:ascii="Arial" w:hAnsi="Arial" w:cs="Arial"/>
          <w:i w:val="0"/>
          <w:color w:val="000000" w:themeColor="text1"/>
          <w:sz w:val="24"/>
          <w:szCs w:val="24"/>
        </w:rPr>
        <w:t xml:space="preserve">Pemberian Makanan Tambahan </w:t>
      </w:r>
      <w:r w:rsidR="00C62BB3" w:rsidRPr="008D0B3E">
        <w:rPr>
          <w:rStyle w:val="Emphasis"/>
          <w:rFonts w:ascii="Arial" w:hAnsi="Arial" w:cs="Arial"/>
          <w:i w:val="0"/>
          <w:color w:val="000000" w:themeColor="text1"/>
          <w:sz w:val="24"/>
          <w:szCs w:val="24"/>
        </w:rPr>
        <w:t>(MT)</w:t>
      </w:r>
      <w:r w:rsidR="00F36E71" w:rsidRPr="008D0B3E">
        <w:rPr>
          <w:rStyle w:val="Emphasis"/>
          <w:rFonts w:ascii="Arial" w:hAnsi="Arial" w:cs="Arial"/>
          <w:i w:val="0"/>
          <w:color w:val="000000" w:themeColor="text1"/>
          <w:sz w:val="24"/>
          <w:szCs w:val="24"/>
        </w:rPr>
        <w:t xml:space="preserve"> biskuit, ρ = 0,000. Analisis uji beda mendapatkan nilai t hitung = 5,916 dan nilai ρ = 0,000</w:t>
      </w:r>
      <w:r w:rsidR="00F36E71" w:rsidRPr="008D0B3E">
        <w:rPr>
          <w:rFonts w:ascii="Arial" w:hAnsi="Arial" w:cs="Arial"/>
          <w:i/>
          <w:color w:val="000000" w:themeColor="text1"/>
          <w:sz w:val="24"/>
          <w:szCs w:val="24"/>
        </w:rPr>
        <w:t xml:space="preserve">. </w:t>
      </w:r>
      <w:r w:rsidR="00792F3D" w:rsidRPr="008D0B3E">
        <w:rPr>
          <w:rStyle w:val="Emphasis"/>
          <w:rFonts w:ascii="Arial" w:hAnsi="Arial" w:cs="Arial"/>
          <w:i w:val="0"/>
          <w:color w:val="000000" w:themeColor="text1"/>
          <w:sz w:val="24"/>
          <w:szCs w:val="24"/>
        </w:rPr>
        <w:t>Pemberian Makanan Tambahan</w:t>
      </w:r>
      <w:r w:rsidRPr="008D0B3E">
        <w:rPr>
          <w:rStyle w:val="Emphasis"/>
          <w:rFonts w:ascii="Arial" w:hAnsi="Arial" w:cs="Arial"/>
          <w:i w:val="0"/>
          <w:color w:val="000000" w:themeColor="text1"/>
          <w:sz w:val="24"/>
          <w:szCs w:val="24"/>
        </w:rPr>
        <w:t xml:space="preserve"> </w:t>
      </w:r>
      <w:r w:rsidR="00C62BB3" w:rsidRPr="008D0B3E">
        <w:rPr>
          <w:rStyle w:val="Emphasis"/>
          <w:rFonts w:ascii="Arial" w:hAnsi="Arial" w:cs="Arial"/>
          <w:i w:val="0"/>
          <w:color w:val="000000" w:themeColor="text1"/>
          <w:sz w:val="24"/>
          <w:szCs w:val="24"/>
        </w:rPr>
        <w:t xml:space="preserve"> (MT)</w:t>
      </w:r>
      <w:r w:rsidR="00F36E71" w:rsidRPr="008D0B3E">
        <w:rPr>
          <w:rStyle w:val="Emphasis"/>
          <w:rFonts w:ascii="Arial" w:hAnsi="Arial" w:cs="Arial"/>
          <w:i w:val="0"/>
          <w:color w:val="000000" w:themeColor="text1"/>
          <w:sz w:val="24"/>
          <w:szCs w:val="24"/>
        </w:rPr>
        <w:t xml:space="preserve"> modifik</w:t>
      </w:r>
      <w:r w:rsidR="00792F3D" w:rsidRPr="008D0B3E">
        <w:rPr>
          <w:rStyle w:val="Emphasis"/>
          <w:rFonts w:ascii="Arial" w:hAnsi="Arial" w:cs="Arial"/>
          <w:i w:val="0"/>
          <w:color w:val="000000" w:themeColor="text1"/>
          <w:sz w:val="24"/>
          <w:szCs w:val="24"/>
        </w:rPr>
        <w:t>asi lebih efektif dibandingkan</w:t>
      </w:r>
      <w:r w:rsidR="00F36E71" w:rsidRPr="008D0B3E">
        <w:rPr>
          <w:rStyle w:val="Emphasis"/>
          <w:rFonts w:ascii="Arial" w:hAnsi="Arial" w:cs="Arial"/>
          <w:i w:val="0"/>
          <w:color w:val="000000" w:themeColor="text1"/>
          <w:sz w:val="24"/>
          <w:szCs w:val="24"/>
        </w:rPr>
        <w:t xml:space="preserve"> </w:t>
      </w:r>
      <w:r w:rsidR="00792F3D" w:rsidRPr="008D0B3E">
        <w:rPr>
          <w:rStyle w:val="Emphasis"/>
          <w:rFonts w:ascii="Arial" w:hAnsi="Arial" w:cs="Arial"/>
          <w:i w:val="0"/>
          <w:color w:val="000000" w:themeColor="text1"/>
          <w:sz w:val="24"/>
          <w:szCs w:val="24"/>
        </w:rPr>
        <w:t xml:space="preserve">Pemberian Makanan Tambahan </w:t>
      </w:r>
      <w:r w:rsidR="00C62BB3" w:rsidRPr="008D0B3E">
        <w:rPr>
          <w:rStyle w:val="Emphasis"/>
          <w:rFonts w:ascii="Arial" w:hAnsi="Arial" w:cs="Arial"/>
          <w:i w:val="0"/>
          <w:color w:val="000000" w:themeColor="text1"/>
          <w:sz w:val="24"/>
          <w:szCs w:val="24"/>
        </w:rPr>
        <w:t>(MT)</w:t>
      </w:r>
      <w:r w:rsidR="00F36E71" w:rsidRPr="008D0B3E">
        <w:rPr>
          <w:rStyle w:val="Emphasis"/>
          <w:rFonts w:ascii="Arial" w:hAnsi="Arial" w:cs="Arial"/>
          <w:i w:val="0"/>
          <w:color w:val="000000" w:themeColor="text1"/>
          <w:sz w:val="24"/>
          <w:szCs w:val="24"/>
        </w:rPr>
        <w:t xml:space="preserve"> biskuit terhadap peningkatan status gizi balita gizi kurang. Diharapkan kepada orang tua balita agar terus memperhatikan dan memberikan asupan makanan bergizi tinggi kepada anak balita</w:t>
      </w:r>
      <w:r w:rsidR="00457B29" w:rsidRPr="008D0B3E">
        <w:rPr>
          <w:rStyle w:val="Emphasis"/>
          <w:rFonts w:ascii="Arial" w:hAnsi="Arial" w:cs="Arial"/>
          <w:i w:val="0"/>
          <w:color w:val="000000" w:themeColor="text1"/>
          <w:sz w:val="24"/>
          <w:szCs w:val="24"/>
        </w:rPr>
        <w:t xml:space="preserve"> (Irwan dkk, 2020)</w:t>
      </w:r>
      <w:r w:rsidR="00F36E71" w:rsidRPr="008D0B3E">
        <w:rPr>
          <w:rStyle w:val="Emphasis"/>
          <w:rFonts w:ascii="Arial" w:hAnsi="Arial" w:cs="Arial"/>
          <w:i w:val="0"/>
          <w:color w:val="000000" w:themeColor="text1"/>
          <w:sz w:val="24"/>
          <w:szCs w:val="24"/>
        </w:rPr>
        <w:t xml:space="preserve">. Berbeda pada penelitian efektivitas </w:t>
      </w:r>
      <w:r w:rsidR="00F36E71" w:rsidRPr="008D0B3E">
        <w:rPr>
          <w:rFonts w:ascii="Arial" w:hAnsi="Arial" w:cs="Arial"/>
          <w:i/>
          <w:color w:val="000000" w:themeColor="text1"/>
          <w:sz w:val="24"/>
          <w:szCs w:val="24"/>
          <w:shd w:val="clear" w:color="auto" w:fill="FFFFFF"/>
        </w:rPr>
        <w:t xml:space="preserve">di </w:t>
      </w:r>
      <w:r w:rsidR="00F36E71" w:rsidRPr="008D0B3E">
        <w:rPr>
          <w:rFonts w:ascii="Arial" w:hAnsi="Arial" w:cs="Arial"/>
          <w:color w:val="000000" w:themeColor="text1"/>
          <w:sz w:val="24"/>
          <w:szCs w:val="24"/>
          <w:shd w:val="clear" w:color="auto" w:fill="FFFFFF"/>
        </w:rPr>
        <w:t xml:space="preserve">wilayah kerja Puskemas Simomulyo, Surabaya. Tidak ada perbedaan yang bermakna status gizi balita berasarkan BB/TB sebelum dan setelah </w:t>
      </w:r>
      <w:r w:rsidR="00792F3D" w:rsidRPr="008D0B3E">
        <w:rPr>
          <w:rFonts w:ascii="Arial" w:hAnsi="Arial" w:cs="Arial"/>
          <w:color w:val="000000" w:themeColor="text1"/>
          <w:sz w:val="24"/>
          <w:szCs w:val="24"/>
          <w:shd w:val="clear" w:color="auto" w:fill="FFFFFF"/>
        </w:rPr>
        <w:t xml:space="preserve">Pemberian Makanan Tambahan  </w:t>
      </w:r>
      <w:r w:rsidR="00C62BB3" w:rsidRPr="008D0B3E">
        <w:rPr>
          <w:rFonts w:ascii="Arial" w:hAnsi="Arial" w:cs="Arial"/>
          <w:color w:val="000000" w:themeColor="text1"/>
          <w:sz w:val="24"/>
          <w:szCs w:val="24"/>
          <w:shd w:val="clear" w:color="auto" w:fill="FFFFFF"/>
        </w:rPr>
        <w:t>(MT)</w:t>
      </w:r>
      <w:r w:rsidR="00F36E71" w:rsidRPr="008D0B3E">
        <w:rPr>
          <w:rFonts w:ascii="Arial" w:hAnsi="Arial" w:cs="Arial"/>
          <w:color w:val="000000" w:themeColor="text1"/>
          <w:sz w:val="24"/>
          <w:szCs w:val="24"/>
          <w:shd w:val="clear" w:color="auto" w:fill="FFFFFF"/>
        </w:rPr>
        <w:t xml:space="preserve"> Pemulihan (p=0,585). Namun demikian Setelah 3 bulan mendapat </w:t>
      </w:r>
      <w:r w:rsidR="00792F3D" w:rsidRPr="008D0B3E">
        <w:rPr>
          <w:rFonts w:ascii="Arial" w:hAnsi="Arial" w:cs="Arial"/>
          <w:color w:val="000000" w:themeColor="text1"/>
          <w:sz w:val="24"/>
          <w:szCs w:val="24"/>
          <w:shd w:val="clear" w:color="auto" w:fill="FFFFFF"/>
        </w:rPr>
        <w:t xml:space="preserve">Pemberian Makanan Tambahan  </w:t>
      </w:r>
      <w:r w:rsidR="00C62BB3" w:rsidRPr="008D0B3E">
        <w:rPr>
          <w:rFonts w:ascii="Arial" w:hAnsi="Arial" w:cs="Arial"/>
          <w:color w:val="000000" w:themeColor="text1"/>
          <w:sz w:val="24"/>
          <w:szCs w:val="24"/>
          <w:shd w:val="clear" w:color="auto" w:fill="FFFFFF"/>
        </w:rPr>
        <w:t>(MT)</w:t>
      </w:r>
      <w:r w:rsidR="00F36E71" w:rsidRPr="008D0B3E">
        <w:rPr>
          <w:rFonts w:ascii="Arial" w:hAnsi="Arial" w:cs="Arial"/>
          <w:color w:val="000000" w:themeColor="text1"/>
          <w:sz w:val="24"/>
          <w:szCs w:val="24"/>
          <w:shd w:val="clear" w:color="auto" w:fill="FFFFFF"/>
        </w:rPr>
        <w:t xml:space="preserve"> Pemulihan ada peningkatan persentase balita dengan status gizi n</w:t>
      </w:r>
      <w:r w:rsidR="00457B29" w:rsidRPr="008D0B3E">
        <w:rPr>
          <w:rFonts w:ascii="Arial" w:hAnsi="Arial" w:cs="Arial"/>
          <w:color w:val="000000" w:themeColor="text1"/>
          <w:sz w:val="24"/>
          <w:szCs w:val="24"/>
          <w:shd w:val="clear" w:color="auto" w:fill="FFFFFF"/>
        </w:rPr>
        <w:t>ormal dari 65,8% menjadi 68,4% (Putri dan Mahmudiono, 2020).</w:t>
      </w:r>
    </w:p>
    <w:p w:rsidR="00A943EA" w:rsidRPr="008D0B3E" w:rsidRDefault="00A943EA" w:rsidP="00F36E71">
      <w:pPr>
        <w:pStyle w:val="ListParagraph"/>
        <w:spacing w:line="240" w:lineRule="auto"/>
        <w:ind w:left="0" w:firstLine="720"/>
        <w:jc w:val="both"/>
        <w:rPr>
          <w:rFonts w:ascii="Arial" w:hAnsi="Arial" w:cs="Arial"/>
          <w:color w:val="000000" w:themeColor="text1"/>
          <w:sz w:val="24"/>
          <w:szCs w:val="24"/>
          <w:lang w:val="en-US"/>
        </w:rPr>
      </w:pPr>
      <w:r w:rsidRPr="008D0B3E">
        <w:rPr>
          <w:rFonts w:ascii="Arial" w:hAnsi="Arial" w:cs="Arial"/>
          <w:color w:val="000000" w:themeColor="text1"/>
          <w:sz w:val="24"/>
          <w:szCs w:val="24"/>
        </w:rPr>
        <w:t>Balita gizi kurang merupakan kelompok rentan yang perlu mendapat penanganan untuk perbaikan status gizinya. Salah satu penanganan masalah gizi kurang adalah dengan pemberian makanan tambahan (MT). Pemberian MT dapat berupa pangan lokal atau biskuit dengan kandungan 10 vitamin dan 7 mineral penting, ini dimaksudkan agar balita gizi kurang tidak memburuk status gizinya. Pada masa pandemi ini, logistik MT harus tersedia setidaknya untuk tiga bulan, dan harus segera dicukupi untuk tahun berjalan. Bila pemerintah daerah belum menerapkan PSBB, belum ada transmisi lokal, serta mobilisasi penduduk antar wilayah yang sangat minimal. program pemberian makanan tambahan dilaksanakan sesuai dengan Petunjuk Teknis Makanan Tambahan Balita dan Ibu Hamil</w:t>
      </w:r>
      <w:r w:rsidRPr="008D0B3E">
        <w:rPr>
          <w:rFonts w:ascii="Arial" w:hAnsi="Arial" w:cs="Arial"/>
          <w:color w:val="000000" w:themeColor="text1"/>
          <w:sz w:val="24"/>
          <w:szCs w:val="24"/>
          <w:lang w:val="en-US"/>
        </w:rPr>
        <w:t xml:space="preserve"> (Kemenkes, 2020).</w:t>
      </w:r>
    </w:p>
    <w:p w:rsidR="00F36E71" w:rsidRPr="008D0B3E" w:rsidRDefault="00A943EA" w:rsidP="00F36E71">
      <w:pPr>
        <w:pStyle w:val="ListParagraph"/>
        <w:spacing w:line="240" w:lineRule="auto"/>
        <w:ind w:left="0" w:firstLine="720"/>
        <w:jc w:val="both"/>
        <w:rPr>
          <w:rFonts w:ascii="Arial" w:hAnsi="Arial" w:cs="Arial"/>
          <w:color w:val="000000" w:themeColor="text1"/>
          <w:sz w:val="24"/>
          <w:szCs w:val="24"/>
          <w:shd w:val="clear" w:color="auto" w:fill="FFFFFF"/>
        </w:rPr>
      </w:pPr>
      <w:r w:rsidRPr="008D0B3E">
        <w:rPr>
          <w:rFonts w:ascii="Arial" w:hAnsi="Arial" w:cs="Arial"/>
          <w:color w:val="000000" w:themeColor="text1"/>
          <w:sz w:val="24"/>
          <w:szCs w:val="24"/>
          <w:lang w:val="en-US"/>
        </w:rPr>
        <w:t xml:space="preserve"> </w:t>
      </w:r>
      <w:r w:rsidR="00F36E71" w:rsidRPr="008D0B3E">
        <w:rPr>
          <w:rFonts w:ascii="Arial" w:hAnsi="Arial" w:cs="Arial"/>
          <w:color w:val="000000" w:themeColor="text1"/>
          <w:sz w:val="24"/>
          <w:szCs w:val="24"/>
        </w:rPr>
        <w:t xml:space="preserve">Evaluasi terhadap program </w:t>
      </w:r>
      <w:r w:rsidRPr="008D0B3E">
        <w:rPr>
          <w:rFonts w:ascii="Arial" w:hAnsi="Arial" w:cs="Arial"/>
          <w:color w:val="000000" w:themeColor="text1"/>
          <w:sz w:val="24"/>
          <w:szCs w:val="24"/>
        </w:rPr>
        <w:t xml:space="preserve">Pemberian Makanan Tambahan  </w:t>
      </w:r>
      <w:r w:rsidR="00C62BB3" w:rsidRPr="008D0B3E">
        <w:rPr>
          <w:rFonts w:ascii="Arial" w:hAnsi="Arial" w:cs="Arial"/>
          <w:color w:val="000000" w:themeColor="text1"/>
          <w:sz w:val="24"/>
          <w:szCs w:val="24"/>
        </w:rPr>
        <w:t>(MT)</w:t>
      </w:r>
      <w:r w:rsidR="00F36E71" w:rsidRPr="008D0B3E">
        <w:rPr>
          <w:rFonts w:ascii="Arial" w:hAnsi="Arial" w:cs="Arial"/>
          <w:color w:val="000000" w:themeColor="text1"/>
          <w:sz w:val="24"/>
          <w:szCs w:val="24"/>
        </w:rPr>
        <w:t xml:space="preserve"> anak balita adalah aktivitas  manajerial yang mutlak dilakukan. Pelaksanaan program </w:t>
      </w:r>
      <w:r w:rsidRPr="008D0B3E">
        <w:rPr>
          <w:rFonts w:ascii="Arial" w:hAnsi="Arial" w:cs="Arial"/>
          <w:color w:val="000000" w:themeColor="text1"/>
          <w:sz w:val="24"/>
          <w:szCs w:val="24"/>
        </w:rPr>
        <w:t xml:space="preserve">Pemberian Makanan Tambahan </w:t>
      </w:r>
      <w:r w:rsidR="00C62BB3" w:rsidRPr="008D0B3E">
        <w:rPr>
          <w:rFonts w:ascii="Arial" w:hAnsi="Arial" w:cs="Arial"/>
          <w:color w:val="000000" w:themeColor="text1"/>
          <w:sz w:val="24"/>
          <w:szCs w:val="24"/>
        </w:rPr>
        <w:t xml:space="preserve"> (MT)</w:t>
      </w:r>
      <w:r w:rsidR="00F36E71" w:rsidRPr="008D0B3E">
        <w:rPr>
          <w:rFonts w:ascii="Arial" w:hAnsi="Arial" w:cs="Arial"/>
          <w:color w:val="000000" w:themeColor="text1"/>
          <w:sz w:val="24"/>
          <w:szCs w:val="24"/>
        </w:rPr>
        <w:t xml:space="preserve"> telah dilengkapi dengan suatu panduan dalam bentuk Pedoman Pelaksanaan dan Walaupun demikian bukan berarti bahwa pelaksanaan </w:t>
      </w:r>
      <w:r w:rsidRPr="008D0B3E">
        <w:rPr>
          <w:rFonts w:ascii="Arial" w:hAnsi="Arial" w:cs="Arial"/>
          <w:color w:val="000000" w:themeColor="text1"/>
          <w:sz w:val="24"/>
          <w:szCs w:val="24"/>
        </w:rPr>
        <w:t xml:space="preserve">Pemberian Makanan Tambahan  </w:t>
      </w:r>
      <w:r w:rsidR="00C62BB3" w:rsidRPr="008D0B3E">
        <w:rPr>
          <w:rFonts w:ascii="Arial" w:hAnsi="Arial" w:cs="Arial"/>
          <w:color w:val="000000" w:themeColor="text1"/>
          <w:sz w:val="24"/>
          <w:szCs w:val="24"/>
        </w:rPr>
        <w:t>(MT)</w:t>
      </w:r>
      <w:r w:rsidR="00F36E71" w:rsidRPr="008D0B3E">
        <w:rPr>
          <w:rFonts w:ascii="Arial" w:hAnsi="Arial" w:cs="Arial"/>
          <w:color w:val="000000" w:themeColor="text1"/>
          <w:sz w:val="24"/>
          <w:szCs w:val="24"/>
        </w:rPr>
        <w:t xml:space="preserve">-anak balita akan berjalan tanpa menemui masalah sehingga perlu diadakannya evaluasi terhadap pelaksanaan program </w:t>
      </w:r>
      <w:r w:rsidRPr="008D0B3E">
        <w:rPr>
          <w:rFonts w:ascii="Arial" w:hAnsi="Arial" w:cs="Arial"/>
          <w:color w:val="000000" w:themeColor="text1"/>
          <w:sz w:val="24"/>
          <w:szCs w:val="24"/>
        </w:rPr>
        <w:t xml:space="preserve">Pemberian Makanan Tambahan </w:t>
      </w:r>
      <w:r w:rsidR="00C62BB3" w:rsidRPr="008D0B3E">
        <w:rPr>
          <w:rFonts w:ascii="Arial" w:hAnsi="Arial" w:cs="Arial"/>
          <w:color w:val="000000" w:themeColor="text1"/>
          <w:sz w:val="24"/>
          <w:szCs w:val="24"/>
        </w:rPr>
        <w:t xml:space="preserve"> (MT)</w:t>
      </w:r>
      <w:r w:rsidR="00F36E71" w:rsidRPr="008D0B3E">
        <w:rPr>
          <w:rFonts w:ascii="Arial" w:hAnsi="Arial" w:cs="Arial"/>
          <w:color w:val="000000" w:themeColor="text1"/>
          <w:sz w:val="24"/>
          <w:szCs w:val="24"/>
        </w:rPr>
        <w:t xml:space="preserve"> yang dapat dijadikan bahan pertimbangan untuk perbaikan pelaksanaan program </w:t>
      </w:r>
      <w:r w:rsidRPr="008D0B3E">
        <w:rPr>
          <w:rFonts w:ascii="Arial" w:hAnsi="Arial" w:cs="Arial"/>
          <w:color w:val="000000" w:themeColor="text1"/>
          <w:sz w:val="24"/>
          <w:szCs w:val="24"/>
        </w:rPr>
        <w:t xml:space="preserve">Pemberian Makanan Tambahan  </w:t>
      </w:r>
      <w:r w:rsidR="00C62BB3" w:rsidRPr="008D0B3E">
        <w:rPr>
          <w:rFonts w:ascii="Arial" w:hAnsi="Arial" w:cs="Arial"/>
          <w:color w:val="000000" w:themeColor="text1"/>
          <w:sz w:val="24"/>
          <w:szCs w:val="24"/>
        </w:rPr>
        <w:t>(MT)</w:t>
      </w:r>
      <w:r w:rsidR="00F36E71" w:rsidRPr="008D0B3E">
        <w:rPr>
          <w:rFonts w:ascii="Arial" w:hAnsi="Arial" w:cs="Arial"/>
          <w:color w:val="000000" w:themeColor="text1"/>
          <w:sz w:val="24"/>
          <w:szCs w:val="24"/>
        </w:rPr>
        <w:t xml:space="preserve"> pada masa yang akan datang. Dengan menelaah latar belakang di atas, maka peneliti berminat untuk mengevaluasi program </w:t>
      </w:r>
      <w:r w:rsidRPr="008D0B3E">
        <w:rPr>
          <w:rFonts w:ascii="Arial" w:hAnsi="Arial" w:cs="Arial"/>
          <w:color w:val="000000" w:themeColor="text1"/>
          <w:sz w:val="24"/>
          <w:szCs w:val="24"/>
        </w:rPr>
        <w:lastRenderedPageBreak/>
        <w:t xml:space="preserve">Pemberian Makanan Tambahan </w:t>
      </w:r>
      <w:r w:rsidR="00C62BB3" w:rsidRPr="008D0B3E">
        <w:rPr>
          <w:rFonts w:ascii="Arial" w:hAnsi="Arial" w:cs="Arial"/>
          <w:color w:val="000000" w:themeColor="text1"/>
          <w:sz w:val="24"/>
          <w:szCs w:val="24"/>
        </w:rPr>
        <w:t xml:space="preserve"> (MT)</w:t>
      </w:r>
      <w:r w:rsidR="00F36E71" w:rsidRPr="008D0B3E">
        <w:rPr>
          <w:rFonts w:ascii="Arial" w:hAnsi="Arial" w:cs="Arial"/>
          <w:color w:val="000000" w:themeColor="text1"/>
          <w:sz w:val="24"/>
          <w:szCs w:val="24"/>
        </w:rPr>
        <w:t xml:space="preserve">-anak balita yang telah terlaksana di </w:t>
      </w:r>
      <w:r w:rsidR="00FC0F56" w:rsidRPr="008D0B3E">
        <w:rPr>
          <w:rFonts w:ascii="Arial" w:hAnsi="Arial" w:cs="Arial"/>
          <w:color w:val="000000" w:themeColor="text1"/>
          <w:sz w:val="24"/>
          <w:szCs w:val="24"/>
          <w:lang w:val="en-US"/>
        </w:rPr>
        <w:t>empat</w:t>
      </w:r>
      <w:r w:rsidR="00F36E71" w:rsidRPr="008D0B3E">
        <w:rPr>
          <w:rFonts w:ascii="Arial" w:hAnsi="Arial" w:cs="Arial"/>
          <w:color w:val="000000" w:themeColor="text1"/>
          <w:sz w:val="24"/>
          <w:szCs w:val="24"/>
        </w:rPr>
        <w:t xml:space="preserve"> puskesmas di Kabupaten Gowa.</w:t>
      </w:r>
    </w:p>
    <w:p w:rsidR="00F36FFB" w:rsidRPr="008D0B3E" w:rsidRDefault="00F36FFB" w:rsidP="00F36FFB">
      <w:pPr>
        <w:tabs>
          <w:tab w:val="left" w:pos="851"/>
        </w:tabs>
        <w:spacing w:after="0" w:line="240" w:lineRule="auto"/>
        <w:jc w:val="both"/>
        <w:rPr>
          <w:rFonts w:ascii="Arial" w:hAnsi="Arial" w:cs="Arial"/>
          <w:color w:val="000000" w:themeColor="text1"/>
          <w:sz w:val="24"/>
          <w:szCs w:val="24"/>
        </w:rPr>
      </w:pPr>
    </w:p>
    <w:p w:rsidR="00F36FFB" w:rsidRPr="008D0B3E" w:rsidRDefault="00F36FFB" w:rsidP="00014BC4">
      <w:pPr>
        <w:spacing w:after="0" w:line="240" w:lineRule="auto"/>
        <w:rPr>
          <w:rFonts w:ascii="Arial" w:hAnsi="Arial" w:cs="Arial"/>
          <w:b/>
          <w:color w:val="000000" w:themeColor="text1"/>
          <w:sz w:val="24"/>
          <w:szCs w:val="24"/>
          <w:lang w:val="en-US"/>
        </w:rPr>
      </w:pPr>
      <w:r w:rsidRPr="008D0B3E">
        <w:rPr>
          <w:rFonts w:ascii="Arial" w:hAnsi="Arial" w:cs="Arial"/>
          <w:b/>
          <w:color w:val="000000" w:themeColor="text1"/>
          <w:sz w:val="24"/>
          <w:szCs w:val="24"/>
        </w:rPr>
        <w:t xml:space="preserve">METODE PENELITIAN </w:t>
      </w:r>
    </w:p>
    <w:p w:rsidR="00014BC4" w:rsidRPr="008D0B3E" w:rsidRDefault="00014BC4" w:rsidP="00014BC4">
      <w:pPr>
        <w:spacing w:after="0" w:line="240" w:lineRule="auto"/>
        <w:rPr>
          <w:rFonts w:ascii="Arial" w:hAnsi="Arial" w:cs="Arial"/>
          <w:b/>
          <w:color w:val="000000" w:themeColor="text1"/>
          <w:sz w:val="24"/>
          <w:szCs w:val="24"/>
          <w:lang w:val="en-US"/>
        </w:rPr>
      </w:pPr>
    </w:p>
    <w:p w:rsidR="00F36E71" w:rsidRPr="008D0B3E" w:rsidRDefault="00F36E71" w:rsidP="00F36E71">
      <w:pPr>
        <w:pStyle w:val="NoSpacing"/>
        <w:ind w:firstLine="360"/>
        <w:jc w:val="both"/>
        <w:rPr>
          <w:rFonts w:ascii="Arial" w:hAnsi="Arial" w:cs="Arial"/>
          <w:color w:val="000000" w:themeColor="text1"/>
          <w:sz w:val="24"/>
          <w:szCs w:val="24"/>
          <w:shd w:val="clear" w:color="auto" w:fill="FFFFFF"/>
        </w:rPr>
      </w:pPr>
      <w:r w:rsidRPr="008D0B3E">
        <w:rPr>
          <w:rFonts w:ascii="Arial" w:hAnsi="Arial" w:cs="Arial"/>
          <w:color w:val="000000" w:themeColor="text1"/>
          <w:sz w:val="24"/>
          <w:szCs w:val="24"/>
          <w:shd w:val="clear" w:color="auto" w:fill="FFFFFF"/>
        </w:rPr>
        <w:t>Penelitian ini merupakan penelitian evaluasi dengan pendekatan kualitatif. Pengumpulan data kualitatif dilakukan dengan tiga metode ya</w:t>
      </w:r>
      <w:r w:rsidR="006876E7" w:rsidRPr="008D0B3E">
        <w:rPr>
          <w:rFonts w:ascii="Arial" w:hAnsi="Arial" w:cs="Arial"/>
          <w:color w:val="000000" w:themeColor="text1"/>
          <w:sz w:val="24"/>
          <w:szCs w:val="24"/>
          <w:shd w:val="clear" w:color="auto" w:fill="FFFFFF"/>
        </w:rPr>
        <w:t xml:space="preserve">kni dengan melakukan wawancara </w:t>
      </w:r>
      <w:r w:rsidRPr="008D0B3E">
        <w:rPr>
          <w:rFonts w:ascii="Arial" w:hAnsi="Arial" w:cs="Arial"/>
          <w:color w:val="000000" w:themeColor="text1"/>
          <w:sz w:val="24"/>
          <w:szCs w:val="24"/>
          <w:shd w:val="clear" w:color="auto" w:fill="FFFFFF"/>
        </w:rPr>
        <w:t>dan dokumentasi.</w:t>
      </w:r>
    </w:p>
    <w:p w:rsidR="00F36E71" w:rsidRPr="008D0B3E" w:rsidRDefault="00F36E71" w:rsidP="00F36E71">
      <w:pPr>
        <w:pStyle w:val="NoSpacing"/>
        <w:ind w:firstLine="360"/>
        <w:jc w:val="both"/>
        <w:rPr>
          <w:rFonts w:ascii="Arial" w:hAnsi="Arial" w:cs="Arial"/>
          <w:color w:val="000000" w:themeColor="text1"/>
          <w:sz w:val="24"/>
          <w:szCs w:val="24"/>
          <w:shd w:val="clear" w:color="auto" w:fill="FFFFFF"/>
        </w:rPr>
      </w:pPr>
      <w:r w:rsidRPr="008D0B3E">
        <w:rPr>
          <w:rFonts w:ascii="Arial" w:hAnsi="Arial" w:cs="Arial"/>
          <w:color w:val="000000" w:themeColor="text1"/>
          <w:sz w:val="24"/>
          <w:szCs w:val="24"/>
          <w:shd w:val="clear" w:color="auto" w:fill="FFFFFF"/>
        </w:rPr>
        <w:t>Penelitian ini dilakukan pada empat puskesmas di Kabupaten Gowa, yaitu Puskesmas Taeng, Puskesmas Bontomarannu, Puskesmas Pallangga, dan Puskesmas Samata</w:t>
      </w:r>
      <w:proofErr w:type="gramStart"/>
      <w:r w:rsidRPr="008D0B3E">
        <w:rPr>
          <w:rFonts w:ascii="Arial" w:hAnsi="Arial" w:cs="Arial"/>
          <w:color w:val="000000" w:themeColor="text1"/>
          <w:sz w:val="24"/>
          <w:szCs w:val="24"/>
          <w:shd w:val="clear" w:color="auto" w:fill="FFFFFF"/>
        </w:rPr>
        <w:t>,.</w:t>
      </w:r>
      <w:proofErr w:type="gramEnd"/>
      <w:r w:rsidRPr="008D0B3E">
        <w:rPr>
          <w:rFonts w:ascii="Arial" w:hAnsi="Arial" w:cs="Arial"/>
          <w:color w:val="000000" w:themeColor="text1"/>
          <w:sz w:val="24"/>
          <w:szCs w:val="24"/>
          <w:shd w:val="clear" w:color="auto" w:fill="FFFFFF"/>
        </w:rPr>
        <w:t xml:space="preserve"> Subjek dalam penelitian ini adalah Kepala Puskesmas Taeng, Tenaga Pelaksana Gizi Puskesmas Pallangga dan Samata, dan kader Puskesmas Bontomarannu.  </w:t>
      </w:r>
    </w:p>
    <w:p w:rsidR="00F36E71" w:rsidRPr="008D0B3E" w:rsidRDefault="00F36E71" w:rsidP="00F36E71">
      <w:pPr>
        <w:pStyle w:val="NoSpacing"/>
        <w:ind w:firstLine="360"/>
        <w:jc w:val="both"/>
        <w:rPr>
          <w:rFonts w:ascii="Arial" w:hAnsi="Arial" w:cs="Arial"/>
          <w:color w:val="000000" w:themeColor="text1"/>
          <w:sz w:val="24"/>
          <w:szCs w:val="24"/>
        </w:rPr>
      </w:pPr>
      <w:r w:rsidRPr="008D0B3E">
        <w:rPr>
          <w:rFonts w:ascii="Arial" w:hAnsi="Arial" w:cs="Arial"/>
          <w:color w:val="000000" w:themeColor="text1"/>
          <w:sz w:val="24"/>
          <w:szCs w:val="24"/>
          <w:shd w:val="clear" w:color="auto" w:fill="FFFFFF"/>
        </w:rPr>
        <w:t xml:space="preserve">Instrumen dalam penelitian ini menggunakan pedoman wawancara dan dokumentasi. </w:t>
      </w:r>
      <w:r w:rsidRPr="008D0B3E">
        <w:rPr>
          <w:rFonts w:ascii="Arial" w:hAnsi="Arial" w:cs="Arial"/>
          <w:color w:val="000000" w:themeColor="text1"/>
          <w:sz w:val="24"/>
          <w:szCs w:val="24"/>
        </w:rPr>
        <w:t xml:space="preserve">Analisis data dengan </w:t>
      </w:r>
      <w:proofErr w:type="gramStart"/>
      <w:r w:rsidRPr="008D0B3E">
        <w:rPr>
          <w:rFonts w:ascii="Arial" w:hAnsi="Arial" w:cs="Arial"/>
          <w:color w:val="000000" w:themeColor="text1"/>
          <w:sz w:val="24"/>
          <w:szCs w:val="24"/>
        </w:rPr>
        <w:t>cara</w:t>
      </w:r>
      <w:proofErr w:type="gramEnd"/>
      <w:r w:rsidRPr="008D0B3E">
        <w:rPr>
          <w:rFonts w:ascii="Arial" w:hAnsi="Arial" w:cs="Arial"/>
          <w:color w:val="000000" w:themeColor="text1"/>
          <w:sz w:val="24"/>
          <w:szCs w:val="24"/>
        </w:rPr>
        <w:t xml:space="preserve"> hasil wawancara ditranskripkan dalam catatan tertulis dan dikelompokkan sesuai dengan bidang-bidang yang akan dianalisis kemudian dilakukan penafsiran data secara narasi dan interpretasi kemudian dibandingkan dengan standar kemenkes yang telah ditetapkan dan teori dari berbagai pusta</w:t>
      </w:r>
      <w:r w:rsidR="00B56C3A" w:rsidRPr="008D0B3E">
        <w:rPr>
          <w:rFonts w:ascii="Arial" w:hAnsi="Arial" w:cs="Arial"/>
          <w:color w:val="000000" w:themeColor="text1"/>
          <w:sz w:val="24"/>
          <w:szCs w:val="24"/>
        </w:rPr>
        <w:t>ka.</w:t>
      </w:r>
    </w:p>
    <w:p w:rsidR="006B6C33" w:rsidRPr="008D0B3E" w:rsidRDefault="006B6C33" w:rsidP="00F40B91">
      <w:pPr>
        <w:spacing w:after="0" w:line="240" w:lineRule="auto"/>
        <w:rPr>
          <w:rFonts w:ascii="Arial" w:hAnsi="Arial" w:cs="Arial"/>
          <w:b/>
          <w:color w:val="000000" w:themeColor="text1"/>
          <w:sz w:val="24"/>
          <w:szCs w:val="24"/>
          <w:lang w:val="en-US"/>
        </w:rPr>
      </w:pPr>
    </w:p>
    <w:p w:rsidR="006B6C33" w:rsidRPr="008D0B3E" w:rsidRDefault="006B6C33" w:rsidP="00F40B91">
      <w:pPr>
        <w:spacing w:after="0" w:line="240" w:lineRule="auto"/>
        <w:rPr>
          <w:rFonts w:ascii="Arial" w:hAnsi="Arial" w:cs="Arial"/>
          <w:b/>
          <w:color w:val="000000" w:themeColor="text1"/>
          <w:sz w:val="24"/>
          <w:szCs w:val="24"/>
        </w:rPr>
      </w:pPr>
    </w:p>
    <w:p w:rsidR="00F36E71" w:rsidRPr="008D0B3E" w:rsidRDefault="00F36FFB" w:rsidP="00F40B91">
      <w:pPr>
        <w:spacing w:after="0" w:line="240" w:lineRule="auto"/>
        <w:rPr>
          <w:rFonts w:ascii="Arial" w:hAnsi="Arial" w:cs="Arial"/>
          <w:b/>
          <w:color w:val="000000" w:themeColor="text1"/>
          <w:sz w:val="24"/>
          <w:szCs w:val="24"/>
          <w:lang w:val="en-US"/>
        </w:rPr>
      </w:pPr>
      <w:r w:rsidRPr="008D0B3E">
        <w:rPr>
          <w:rFonts w:ascii="Arial" w:hAnsi="Arial" w:cs="Arial"/>
          <w:b/>
          <w:color w:val="000000" w:themeColor="text1"/>
          <w:sz w:val="24"/>
          <w:szCs w:val="24"/>
        </w:rPr>
        <w:t>HASIL</w:t>
      </w:r>
      <w:r w:rsidR="00073B56" w:rsidRPr="008D0B3E">
        <w:rPr>
          <w:rFonts w:ascii="Arial" w:hAnsi="Arial" w:cs="Arial"/>
          <w:b/>
          <w:color w:val="000000" w:themeColor="text1"/>
          <w:sz w:val="24"/>
          <w:szCs w:val="24"/>
          <w:lang w:val="en-US"/>
        </w:rPr>
        <w:t xml:space="preserve"> </w:t>
      </w:r>
    </w:p>
    <w:p w:rsidR="00F36E71" w:rsidRPr="008D0B3E" w:rsidRDefault="00F36E71" w:rsidP="00F40B91">
      <w:pPr>
        <w:spacing w:after="0" w:line="240" w:lineRule="auto"/>
        <w:rPr>
          <w:rFonts w:ascii="Arial" w:hAnsi="Arial" w:cs="Arial"/>
          <w:b/>
          <w:color w:val="000000" w:themeColor="text1"/>
          <w:sz w:val="24"/>
          <w:szCs w:val="24"/>
          <w:lang w:val="en-US"/>
        </w:rPr>
      </w:pPr>
    </w:p>
    <w:p w:rsidR="00F36E71" w:rsidRPr="008D0B3E" w:rsidRDefault="00F36E71" w:rsidP="003353E4">
      <w:pPr>
        <w:pStyle w:val="NoSpacing"/>
        <w:ind w:firstLine="720"/>
        <w:jc w:val="both"/>
        <w:rPr>
          <w:rFonts w:ascii="Arial" w:hAnsi="Arial" w:cs="Arial"/>
          <w:color w:val="000000" w:themeColor="text1"/>
          <w:sz w:val="24"/>
          <w:szCs w:val="24"/>
          <w:shd w:val="clear" w:color="auto" w:fill="FFFFFF"/>
        </w:rPr>
      </w:pPr>
      <w:r w:rsidRPr="008D0B3E">
        <w:rPr>
          <w:rFonts w:ascii="Arial" w:hAnsi="Arial" w:cs="Arial"/>
          <w:color w:val="000000" w:themeColor="text1"/>
          <w:sz w:val="24"/>
          <w:szCs w:val="24"/>
          <w:shd w:val="clear" w:color="auto" w:fill="FFFFFF"/>
        </w:rPr>
        <w:t>Lokasi penelitian terletak di Kabupaten Gowa, yaitu Puskesmas Taeng, Puskesmas Bontomarannu, Puskesmas Pallangga dan Puskesmas Samata.</w:t>
      </w:r>
    </w:p>
    <w:p w:rsidR="003F69C2" w:rsidRPr="008D0B3E" w:rsidRDefault="00F36E71" w:rsidP="003F69C2">
      <w:pPr>
        <w:pStyle w:val="Bodytext21"/>
        <w:numPr>
          <w:ilvl w:val="0"/>
          <w:numId w:val="20"/>
        </w:numPr>
        <w:shd w:val="clear" w:color="auto" w:fill="auto"/>
        <w:spacing w:line="240" w:lineRule="auto"/>
        <w:ind w:left="450"/>
        <w:rPr>
          <w:rFonts w:ascii="Arial" w:hAnsi="Arial" w:cs="Arial"/>
          <w:color w:val="000000" w:themeColor="text1"/>
          <w:sz w:val="24"/>
          <w:szCs w:val="24"/>
          <w:lang w:val="en-US"/>
        </w:rPr>
      </w:pPr>
      <w:r w:rsidRPr="008D0B3E">
        <w:rPr>
          <w:rFonts w:ascii="Arial" w:hAnsi="Arial" w:cs="Arial"/>
          <w:b/>
          <w:color w:val="000000" w:themeColor="text1"/>
          <w:sz w:val="24"/>
          <w:szCs w:val="24"/>
          <w:lang w:val="en-US"/>
        </w:rPr>
        <w:t>Input</w:t>
      </w:r>
      <w:r w:rsidRPr="008D0B3E">
        <w:rPr>
          <w:rFonts w:ascii="Arial" w:hAnsi="Arial" w:cs="Arial"/>
          <w:color w:val="000000" w:themeColor="text1"/>
          <w:sz w:val="24"/>
          <w:szCs w:val="24"/>
          <w:lang w:val="en-US"/>
        </w:rPr>
        <w:t xml:space="preserve"> </w:t>
      </w:r>
    </w:p>
    <w:p w:rsidR="003F69C2" w:rsidRPr="008D0B3E" w:rsidRDefault="00F36E71" w:rsidP="003F69C2">
      <w:pPr>
        <w:pStyle w:val="Bodytext21"/>
        <w:shd w:val="clear" w:color="auto" w:fill="auto"/>
        <w:spacing w:line="240" w:lineRule="auto"/>
        <w:ind w:left="450"/>
        <w:rPr>
          <w:rFonts w:ascii="Arial" w:hAnsi="Arial" w:cs="Arial"/>
          <w:color w:val="000000" w:themeColor="text1"/>
          <w:sz w:val="24"/>
          <w:szCs w:val="24"/>
          <w:lang w:val="en-US"/>
        </w:rPr>
      </w:pPr>
      <w:proofErr w:type="gramStart"/>
      <w:r w:rsidRPr="008D0B3E">
        <w:rPr>
          <w:rFonts w:ascii="Arial" w:hAnsi="Arial" w:cs="Arial"/>
          <w:color w:val="000000" w:themeColor="text1"/>
          <w:sz w:val="24"/>
          <w:szCs w:val="24"/>
          <w:lang w:val="en-US"/>
        </w:rPr>
        <w:t>program</w:t>
      </w:r>
      <w:proofErr w:type="gramEnd"/>
      <w:r w:rsidRPr="008D0B3E">
        <w:rPr>
          <w:rFonts w:ascii="Arial" w:hAnsi="Arial" w:cs="Arial"/>
          <w:color w:val="000000" w:themeColor="text1"/>
          <w:sz w:val="24"/>
          <w:szCs w:val="24"/>
          <w:lang w:val="en-US"/>
        </w:rPr>
        <w:t xml:space="preserve"> </w:t>
      </w:r>
      <w:r w:rsidR="00A943EA" w:rsidRPr="008D0B3E">
        <w:rPr>
          <w:rFonts w:ascii="Arial" w:hAnsi="Arial" w:cs="Arial"/>
          <w:color w:val="000000" w:themeColor="text1"/>
          <w:sz w:val="24"/>
          <w:szCs w:val="24"/>
          <w:lang w:val="en-US"/>
        </w:rPr>
        <w:t xml:space="preserve">Pemberian Makanan Tambahan  </w:t>
      </w:r>
      <w:r w:rsidR="00C62BB3" w:rsidRPr="008D0B3E">
        <w:rPr>
          <w:rFonts w:ascii="Arial" w:hAnsi="Arial" w:cs="Arial"/>
          <w:color w:val="000000" w:themeColor="text1"/>
          <w:sz w:val="24"/>
          <w:szCs w:val="24"/>
          <w:lang w:val="en-US"/>
        </w:rPr>
        <w:t>(MT)</w:t>
      </w:r>
      <w:r w:rsidRPr="008D0B3E">
        <w:rPr>
          <w:rFonts w:ascii="Arial" w:hAnsi="Arial" w:cs="Arial"/>
          <w:color w:val="000000" w:themeColor="text1"/>
          <w:sz w:val="24"/>
          <w:szCs w:val="24"/>
          <w:lang w:val="en-US"/>
        </w:rPr>
        <w:t xml:space="preserve"> ini adalah tenaga, dana, sarana, bahan dan metode. </w:t>
      </w:r>
    </w:p>
    <w:p w:rsidR="003F69C2" w:rsidRPr="008D0B3E" w:rsidRDefault="003F69C2" w:rsidP="003F69C2">
      <w:pPr>
        <w:pStyle w:val="Bodytext21"/>
        <w:numPr>
          <w:ilvl w:val="0"/>
          <w:numId w:val="21"/>
        </w:numPr>
        <w:shd w:val="clear" w:color="auto" w:fill="auto"/>
        <w:spacing w:line="240" w:lineRule="auto"/>
        <w:ind w:left="810"/>
        <w:rPr>
          <w:rFonts w:ascii="Arial" w:hAnsi="Arial" w:cs="Arial"/>
          <w:color w:val="000000" w:themeColor="text1"/>
          <w:sz w:val="24"/>
          <w:szCs w:val="24"/>
          <w:lang w:val="en-US"/>
        </w:rPr>
      </w:pPr>
      <w:r w:rsidRPr="008D0B3E">
        <w:rPr>
          <w:rFonts w:ascii="Arial" w:hAnsi="Arial" w:cs="Arial"/>
          <w:color w:val="000000" w:themeColor="text1"/>
          <w:sz w:val="24"/>
          <w:szCs w:val="24"/>
          <w:lang w:val="en-US"/>
        </w:rPr>
        <w:t>Tenaga</w:t>
      </w:r>
    </w:p>
    <w:p w:rsidR="00F36E71" w:rsidRPr="008D0B3E" w:rsidRDefault="00F36E71" w:rsidP="003F69C2">
      <w:pPr>
        <w:pStyle w:val="Bodytext21"/>
        <w:shd w:val="clear" w:color="auto" w:fill="auto"/>
        <w:spacing w:line="240" w:lineRule="auto"/>
        <w:ind w:left="450" w:firstLine="360"/>
        <w:rPr>
          <w:rFonts w:ascii="Arial" w:hAnsi="Arial" w:cs="Arial"/>
          <w:color w:val="000000" w:themeColor="text1"/>
          <w:sz w:val="24"/>
          <w:szCs w:val="24"/>
          <w:lang w:val="en-US"/>
        </w:rPr>
      </w:pPr>
      <w:r w:rsidRPr="008D0B3E">
        <w:rPr>
          <w:rFonts w:ascii="Arial" w:hAnsi="Arial" w:cs="Arial"/>
          <w:color w:val="000000" w:themeColor="text1"/>
          <w:sz w:val="24"/>
          <w:szCs w:val="24"/>
          <w:lang w:val="en-US"/>
        </w:rPr>
        <w:t xml:space="preserve">Pada pelaksanaan program </w:t>
      </w:r>
      <w:r w:rsidR="00A943EA" w:rsidRPr="008D0B3E">
        <w:rPr>
          <w:rFonts w:ascii="Arial" w:hAnsi="Arial" w:cs="Arial"/>
          <w:color w:val="000000" w:themeColor="text1"/>
          <w:sz w:val="24"/>
          <w:szCs w:val="24"/>
          <w:lang w:val="en-US"/>
        </w:rPr>
        <w:t xml:space="preserve">Pemberian Makanan </w:t>
      </w:r>
      <w:proofErr w:type="gramStart"/>
      <w:r w:rsidR="00A943EA" w:rsidRPr="008D0B3E">
        <w:rPr>
          <w:rFonts w:ascii="Arial" w:hAnsi="Arial" w:cs="Arial"/>
          <w:color w:val="000000" w:themeColor="text1"/>
          <w:sz w:val="24"/>
          <w:szCs w:val="24"/>
          <w:lang w:val="en-US"/>
        </w:rPr>
        <w:t xml:space="preserve">Tambahan </w:t>
      </w:r>
      <w:r w:rsidR="00C62BB3" w:rsidRPr="008D0B3E">
        <w:rPr>
          <w:rFonts w:ascii="Arial" w:hAnsi="Arial" w:cs="Arial"/>
          <w:color w:val="000000" w:themeColor="text1"/>
          <w:sz w:val="24"/>
          <w:szCs w:val="24"/>
          <w:lang w:val="en-US"/>
        </w:rPr>
        <w:t xml:space="preserve"> (</w:t>
      </w:r>
      <w:proofErr w:type="gramEnd"/>
      <w:r w:rsidR="00C62BB3" w:rsidRPr="008D0B3E">
        <w:rPr>
          <w:rFonts w:ascii="Arial" w:hAnsi="Arial" w:cs="Arial"/>
          <w:color w:val="000000" w:themeColor="text1"/>
          <w:sz w:val="24"/>
          <w:szCs w:val="24"/>
          <w:lang w:val="en-US"/>
        </w:rPr>
        <w:t>MT)</w:t>
      </w:r>
      <w:r w:rsidRPr="008D0B3E">
        <w:rPr>
          <w:rFonts w:ascii="Arial" w:hAnsi="Arial" w:cs="Arial"/>
          <w:color w:val="000000" w:themeColor="text1"/>
          <w:sz w:val="24"/>
          <w:szCs w:val="24"/>
          <w:lang w:val="en-US"/>
        </w:rPr>
        <w:t>-anak balita ini dari seluruh puskesmas yang di</w:t>
      </w:r>
      <w:r w:rsidR="005B5A44" w:rsidRPr="008D0B3E">
        <w:rPr>
          <w:rFonts w:ascii="Arial" w:hAnsi="Arial" w:cs="Arial"/>
          <w:color w:val="000000" w:themeColor="text1"/>
          <w:sz w:val="24"/>
          <w:szCs w:val="24"/>
          <w:lang w:val="en-US"/>
        </w:rPr>
        <w:t>wawancarai menyatakan bahwa</w:t>
      </w:r>
      <w:r w:rsidRPr="008D0B3E">
        <w:rPr>
          <w:rFonts w:ascii="Arial" w:hAnsi="Arial" w:cs="Arial"/>
          <w:color w:val="000000" w:themeColor="text1"/>
          <w:sz w:val="24"/>
          <w:szCs w:val="24"/>
          <w:lang w:val="en-US"/>
        </w:rPr>
        <w:t xml:space="preserve"> program </w:t>
      </w:r>
      <w:r w:rsidR="00A943EA" w:rsidRPr="008D0B3E">
        <w:rPr>
          <w:rFonts w:ascii="Arial" w:hAnsi="Arial" w:cs="Arial"/>
          <w:color w:val="000000" w:themeColor="text1"/>
          <w:sz w:val="24"/>
          <w:szCs w:val="24"/>
          <w:lang w:val="en-US"/>
        </w:rPr>
        <w:t xml:space="preserve">Pemberian Makanan Tambahan  </w:t>
      </w:r>
      <w:r w:rsidR="00C62BB3" w:rsidRPr="008D0B3E">
        <w:rPr>
          <w:rFonts w:ascii="Arial" w:hAnsi="Arial" w:cs="Arial"/>
          <w:color w:val="000000" w:themeColor="text1"/>
          <w:sz w:val="24"/>
          <w:szCs w:val="24"/>
          <w:lang w:val="en-US"/>
        </w:rPr>
        <w:t>(MT)</w:t>
      </w:r>
      <w:r w:rsidRPr="008D0B3E">
        <w:rPr>
          <w:rFonts w:ascii="Arial" w:hAnsi="Arial" w:cs="Arial"/>
          <w:color w:val="000000" w:themeColor="text1"/>
          <w:sz w:val="24"/>
          <w:szCs w:val="24"/>
          <w:lang w:val="en-US"/>
        </w:rPr>
        <w:t xml:space="preserve"> ini melibatkan kader kesehatan dari kalangan masyarakat selain petugas gizi dan bidan. Keseluruhan puskesmaspun menyatakan seluruh kader aktif berpartisipasi, bahkan kepala puskesmas taeng dan tenaga gizi puskesmas samata menyatakan sangat aktif termasuk melakukan pengumpulan data mengenai angka stunting dan ibu hamil KEK pada wilayah taeng dan </w:t>
      </w:r>
      <w:r w:rsidRPr="008D0B3E">
        <w:rPr>
          <w:rFonts w:ascii="Arial" w:hAnsi="Arial" w:cs="Arial"/>
          <w:color w:val="000000" w:themeColor="text1"/>
          <w:sz w:val="24"/>
          <w:szCs w:val="24"/>
        </w:rPr>
        <w:t xml:space="preserve">memberikan informasi terkait jenis-jenis </w:t>
      </w:r>
      <w:r w:rsidRPr="008D0B3E">
        <w:rPr>
          <w:rFonts w:ascii="Arial" w:hAnsi="Arial" w:cs="Arial"/>
          <w:color w:val="000000" w:themeColor="text1"/>
          <w:sz w:val="24"/>
          <w:szCs w:val="24"/>
          <w:lang w:val="en-US"/>
        </w:rPr>
        <w:t>gizi</w:t>
      </w:r>
      <w:r w:rsidRPr="008D0B3E">
        <w:rPr>
          <w:rFonts w:ascii="Arial" w:hAnsi="Arial" w:cs="Arial"/>
          <w:color w:val="000000" w:themeColor="text1"/>
          <w:sz w:val="24"/>
          <w:szCs w:val="24"/>
        </w:rPr>
        <w:t xml:space="preserve"> yang penting bagi anak serta kebutuhan </w:t>
      </w:r>
      <w:r w:rsidRPr="008D0B3E">
        <w:rPr>
          <w:rFonts w:ascii="Arial" w:hAnsi="Arial" w:cs="Arial"/>
          <w:color w:val="000000" w:themeColor="text1"/>
          <w:sz w:val="24"/>
          <w:szCs w:val="24"/>
          <w:lang w:val="en-US"/>
        </w:rPr>
        <w:t>gizi</w:t>
      </w:r>
      <w:r w:rsidRPr="008D0B3E">
        <w:rPr>
          <w:rFonts w:ascii="Arial" w:hAnsi="Arial" w:cs="Arial"/>
          <w:color w:val="000000" w:themeColor="text1"/>
          <w:sz w:val="24"/>
          <w:szCs w:val="24"/>
        </w:rPr>
        <w:t xml:space="preserve"> bagi balita dan ibu hamil</w:t>
      </w:r>
      <w:r w:rsidRPr="008D0B3E">
        <w:rPr>
          <w:rFonts w:ascii="Arial" w:hAnsi="Arial" w:cs="Arial"/>
          <w:color w:val="000000" w:themeColor="text1"/>
          <w:sz w:val="24"/>
          <w:szCs w:val="24"/>
          <w:lang w:val="en-US"/>
        </w:rPr>
        <w:t xml:space="preserve"> di wilayah Samata</w:t>
      </w:r>
      <w:r w:rsidRPr="008D0B3E">
        <w:rPr>
          <w:rFonts w:ascii="Arial" w:hAnsi="Arial" w:cs="Arial"/>
          <w:i/>
          <w:color w:val="000000" w:themeColor="text1"/>
          <w:sz w:val="24"/>
          <w:szCs w:val="24"/>
          <w:lang w:val="en-US"/>
        </w:rPr>
        <w:t xml:space="preserve">, </w:t>
      </w:r>
      <w:r w:rsidRPr="008D0B3E">
        <w:rPr>
          <w:rFonts w:ascii="Arial" w:hAnsi="Arial" w:cs="Arial"/>
          <w:color w:val="000000" w:themeColor="text1"/>
          <w:sz w:val="24"/>
          <w:szCs w:val="24"/>
          <w:lang w:val="en-US"/>
        </w:rPr>
        <w:t>sedangkan di puskesmas pallangga, tenaga pelaksana gizi mengatakan kader cukup aktif pada edukasi pencegahan gizi buruk.</w:t>
      </w:r>
      <w:r w:rsidR="002F32E9">
        <w:rPr>
          <w:rFonts w:ascii="Arial" w:hAnsi="Arial" w:cs="Arial"/>
          <w:color w:val="000000" w:themeColor="text1"/>
          <w:sz w:val="24"/>
          <w:szCs w:val="24"/>
          <w:lang w:val="en-US"/>
        </w:rPr>
        <w:t xml:space="preserve"> Selama masa pandemi</w:t>
      </w:r>
      <w:r w:rsidR="00552C36" w:rsidRPr="008D0B3E">
        <w:rPr>
          <w:rFonts w:ascii="Arial" w:hAnsi="Arial" w:cs="Arial"/>
          <w:color w:val="000000" w:themeColor="text1"/>
          <w:sz w:val="24"/>
          <w:szCs w:val="24"/>
          <w:lang w:val="en-US"/>
        </w:rPr>
        <w:t xml:space="preserve"> tida</w:t>
      </w:r>
      <w:r w:rsidR="002F32E9">
        <w:rPr>
          <w:rFonts w:ascii="Arial" w:hAnsi="Arial" w:cs="Arial"/>
          <w:color w:val="000000" w:themeColor="text1"/>
          <w:sz w:val="24"/>
          <w:szCs w:val="24"/>
          <w:lang w:val="en-US"/>
        </w:rPr>
        <w:t>k ada perubahan dalam input ini, selain petugas gizi, kader tetap berperan aktif.</w:t>
      </w:r>
    </w:p>
    <w:p w:rsidR="003F69C2" w:rsidRPr="008D0B3E" w:rsidRDefault="003F69C2" w:rsidP="003F69C2">
      <w:pPr>
        <w:pStyle w:val="Bodytext21"/>
        <w:numPr>
          <w:ilvl w:val="0"/>
          <w:numId w:val="21"/>
        </w:numPr>
        <w:shd w:val="clear" w:color="auto" w:fill="auto"/>
        <w:spacing w:line="240" w:lineRule="auto"/>
        <w:ind w:left="810"/>
        <w:rPr>
          <w:rFonts w:ascii="Arial" w:hAnsi="Arial" w:cs="Arial"/>
          <w:color w:val="000000" w:themeColor="text1"/>
          <w:sz w:val="24"/>
          <w:szCs w:val="24"/>
          <w:lang w:val="en-US"/>
        </w:rPr>
      </w:pPr>
      <w:r w:rsidRPr="008D0B3E">
        <w:rPr>
          <w:rFonts w:ascii="Arial" w:hAnsi="Arial" w:cs="Arial"/>
          <w:color w:val="000000" w:themeColor="text1"/>
          <w:sz w:val="24"/>
          <w:szCs w:val="24"/>
          <w:lang w:val="en-US"/>
        </w:rPr>
        <w:t>Dana</w:t>
      </w:r>
    </w:p>
    <w:p w:rsidR="00F36E71" w:rsidRPr="008D0B3E" w:rsidRDefault="00F36E71" w:rsidP="003F69C2">
      <w:pPr>
        <w:pStyle w:val="Bodytext21"/>
        <w:shd w:val="clear" w:color="auto" w:fill="auto"/>
        <w:spacing w:line="240" w:lineRule="auto"/>
        <w:ind w:left="450" w:firstLine="360"/>
        <w:rPr>
          <w:rFonts w:ascii="Arial" w:hAnsi="Arial" w:cs="Arial"/>
          <w:color w:val="000000" w:themeColor="text1"/>
          <w:sz w:val="24"/>
          <w:szCs w:val="24"/>
          <w:lang w:val="en-US"/>
        </w:rPr>
      </w:pPr>
      <w:r w:rsidRPr="008D0B3E">
        <w:rPr>
          <w:rFonts w:ascii="Arial" w:hAnsi="Arial" w:cs="Arial"/>
          <w:color w:val="000000" w:themeColor="text1"/>
          <w:sz w:val="24"/>
          <w:szCs w:val="24"/>
          <w:lang w:val="en-US"/>
        </w:rPr>
        <w:t xml:space="preserve">Dana berperan penting dalam melaksanakan program </w:t>
      </w:r>
      <w:r w:rsidR="00A943EA" w:rsidRPr="008D0B3E">
        <w:rPr>
          <w:rFonts w:ascii="Arial" w:hAnsi="Arial" w:cs="Arial"/>
          <w:color w:val="000000" w:themeColor="text1"/>
          <w:sz w:val="24"/>
          <w:szCs w:val="24"/>
          <w:lang w:val="en-US"/>
        </w:rPr>
        <w:t xml:space="preserve">Pemberian Makanan </w:t>
      </w:r>
      <w:proofErr w:type="gramStart"/>
      <w:r w:rsidR="00A943EA" w:rsidRPr="008D0B3E">
        <w:rPr>
          <w:rFonts w:ascii="Arial" w:hAnsi="Arial" w:cs="Arial"/>
          <w:color w:val="000000" w:themeColor="text1"/>
          <w:sz w:val="24"/>
          <w:szCs w:val="24"/>
          <w:lang w:val="en-US"/>
        </w:rPr>
        <w:t xml:space="preserve">Tambahan </w:t>
      </w:r>
      <w:r w:rsidR="00C62BB3" w:rsidRPr="008D0B3E">
        <w:rPr>
          <w:rFonts w:ascii="Arial" w:hAnsi="Arial" w:cs="Arial"/>
          <w:color w:val="000000" w:themeColor="text1"/>
          <w:sz w:val="24"/>
          <w:szCs w:val="24"/>
          <w:lang w:val="en-US"/>
        </w:rPr>
        <w:t xml:space="preserve"> (</w:t>
      </w:r>
      <w:proofErr w:type="gramEnd"/>
      <w:r w:rsidR="00C62BB3" w:rsidRPr="008D0B3E">
        <w:rPr>
          <w:rFonts w:ascii="Arial" w:hAnsi="Arial" w:cs="Arial"/>
          <w:color w:val="000000" w:themeColor="text1"/>
          <w:sz w:val="24"/>
          <w:szCs w:val="24"/>
          <w:lang w:val="en-US"/>
        </w:rPr>
        <w:t>MT)</w:t>
      </w:r>
      <w:r w:rsidRPr="008D0B3E">
        <w:rPr>
          <w:rFonts w:ascii="Arial" w:hAnsi="Arial" w:cs="Arial"/>
          <w:color w:val="000000" w:themeColor="text1"/>
          <w:sz w:val="24"/>
          <w:szCs w:val="24"/>
          <w:lang w:val="en-US"/>
        </w:rPr>
        <w:t xml:space="preserve">-Balita.  Keseluruhan puskesmas menyatakan </w:t>
      </w:r>
      <w:proofErr w:type="gramStart"/>
      <w:r w:rsidRPr="008D0B3E">
        <w:rPr>
          <w:rFonts w:ascii="Arial" w:hAnsi="Arial" w:cs="Arial"/>
          <w:color w:val="000000" w:themeColor="text1"/>
          <w:sz w:val="24"/>
          <w:szCs w:val="24"/>
          <w:lang w:val="en-US"/>
        </w:rPr>
        <w:t>dana</w:t>
      </w:r>
      <w:proofErr w:type="gramEnd"/>
      <w:r w:rsidRPr="008D0B3E">
        <w:rPr>
          <w:rFonts w:ascii="Arial" w:hAnsi="Arial" w:cs="Arial"/>
          <w:color w:val="000000" w:themeColor="text1"/>
          <w:sz w:val="24"/>
          <w:szCs w:val="24"/>
          <w:lang w:val="en-US"/>
        </w:rPr>
        <w:t xml:space="preserve"> yang digunakan dalam program ini sepenuhnya berasal dari pemerintah, APBN lalu APBD dalam bentuk dana desa, kecuali tenaga pelaksana gizi puskesmas samata yang menyatakan berasal dari Dinas </w:t>
      </w:r>
      <w:r w:rsidRPr="008D0B3E">
        <w:rPr>
          <w:rFonts w:ascii="Arial" w:hAnsi="Arial" w:cs="Arial"/>
          <w:color w:val="000000" w:themeColor="text1"/>
          <w:sz w:val="24"/>
          <w:szCs w:val="24"/>
          <w:lang w:val="en-US"/>
        </w:rPr>
        <w:lastRenderedPageBreak/>
        <w:t xml:space="preserve">Kesehatan Kabupaten Gowa, namun pada dasarnya seluruh dana berasal dari pemerintah, tidak ada dana dari masyarakat sama sekali. </w:t>
      </w:r>
      <w:r w:rsidR="00552C36" w:rsidRPr="008D0B3E">
        <w:rPr>
          <w:rFonts w:ascii="Arial" w:hAnsi="Arial" w:cs="Arial"/>
          <w:color w:val="000000" w:themeColor="text1"/>
          <w:sz w:val="24"/>
          <w:szCs w:val="24"/>
          <w:lang w:val="en-US"/>
        </w:rPr>
        <w:t xml:space="preserve">Masa pandemi dan masa sebelum </w:t>
      </w:r>
      <w:r w:rsidR="007A2385" w:rsidRPr="008D0B3E">
        <w:rPr>
          <w:rFonts w:ascii="Arial" w:hAnsi="Arial" w:cs="Arial"/>
          <w:color w:val="000000" w:themeColor="text1"/>
          <w:sz w:val="24"/>
          <w:szCs w:val="24"/>
          <w:lang w:val="en-US"/>
        </w:rPr>
        <w:t>pandemi</w:t>
      </w:r>
      <w:r w:rsidR="00552C36" w:rsidRPr="008D0B3E">
        <w:rPr>
          <w:rFonts w:ascii="Arial" w:hAnsi="Arial" w:cs="Arial"/>
          <w:color w:val="000000" w:themeColor="text1"/>
          <w:sz w:val="24"/>
          <w:szCs w:val="24"/>
          <w:lang w:val="en-US"/>
        </w:rPr>
        <w:t xml:space="preserve"> tid</w:t>
      </w:r>
      <w:r w:rsidR="007A2385" w:rsidRPr="008D0B3E">
        <w:rPr>
          <w:rFonts w:ascii="Arial" w:hAnsi="Arial" w:cs="Arial"/>
          <w:color w:val="000000" w:themeColor="text1"/>
          <w:sz w:val="24"/>
          <w:szCs w:val="24"/>
          <w:lang w:val="en-US"/>
        </w:rPr>
        <w:t xml:space="preserve">ak ada perbedaan dalam hal </w:t>
      </w:r>
      <w:proofErr w:type="gramStart"/>
      <w:r w:rsidR="007A2385" w:rsidRPr="008D0B3E">
        <w:rPr>
          <w:rFonts w:ascii="Arial" w:hAnsi="Arial" w:cs="Arial"/>
          <w:color w:val="000000" w:themeColor="text1"/>
          <w:sz w:val="24"/>
          <w:szCs w:val="24"/>
          <w:lang w:val="en-US"/>
        </w:rPr>
        <w:t>dana</w:t>
      </w:r>
      <w:proofErr w:type="gramEnd"/>
      <w:r w:rsidR="007A2385" w:rsidRPr="008D0B3E">
        <w:rPr>
          <w:rFonts w:ascii="Arial" w:hAnsi="Arial" w:cs="Arial"/>
          <w:color w:val="000000" w:themeColor="text1"/>
          <w:sz w:val="24"/>
          <w:szCs w:val="24"/>
          <w:lang w:val="en-US"/>
        </w:rPr>
        <w:t>.</w:t>
      </w:r>
    </w:p>
    <w:p w:rsidR="003F69C2" w:rsidRPr="008D0B3E" w:rsidRDefault="003F69C2" w:rsidP="003F69C2">
      <w:pPr>
        <w:pStyle w:val="Bodytext21"/>
        <w:numPr>
          <w:ilvl w:val="0"/>
          <w:numId w:val="21"/>
        </w:numPr>
        <w:shd w:val="clear" w:color="auto" w:fill="auto"/>
        <w:spacing w:line="240" w:lineRule="auto"/>
        <w:ind w:left="810"/>
        <w:rPr>
          <w:rFonts w:ascii="Arial" w:hAnsi="Arial" w:cs="Arial"/>
          <w:color w:val="000000" w:themeColor="text1"/>
          <w:sz w:val="24"/>
          <w:szCs w:val="24"/>
          <w:lang w:val="en-US"/>
        </w:rPr>
      </w:pPr>
      <w:r w:rsidRPr="008D0B3E">
        <w:rPr>
          <w:rFonts w:ascii="Arial" w:hAnsi="Arial" w:cs="Arial"/>
          <w:color w:val="000000" w:themeColor="text1"/>
          <w:sz w:val="24"/>
          <w:szCs w:val="24"/>
          <w:lang w:val="en-US"/>
        </w:rPr>
        <w:t>Sarana</w:t>
      </w:r>
    </w:p>
    <w:p w:rsidR="00F36E71" w:rsidRPr="008D0B3E" w:rsidRDefault="00F36E71" w:rsidP="002F32E9">
      <w:pPr>
        <w:pStyle w:val="Bodytext21"/>
        <w:shd w:val="clear" w:color="auto" w:fill="auto"/>
        <w:spacing w:line="240" w:lineRule="auto"/>
        <w:ind w:left="450" w:firstLine="360"/>
        <w:rPr>
          <w:rFonts w:ascii="Arial" w:hAnsi="Arial" w:cs="Arial"/>
          <w:color w:val="000000" w:themeColor="text1"/>
          <w:sz w:val="24"/>
          <w:szCs w:val="24"/>
          <w:lang w:val="en-US"/>
        </w:rPr>
      </w:pPr>
      <w:r w:rsidRPr="008D0B3E">
        <w:rPr>
          <w:rFonts w:ascii="Arial" w:hAnsi="Arial" w:cs="Arial"/>
          <w:color w:val="000000" w:themeColor="text1"/>
          <w:sz w:val="24"/>
          <w:szCs w:val="24"/>
          <w:lang w:val="en-US"/>
        </w:rPr>
        <w:t xml:space="preserve">Adapun sarana </w:t>
      </w:r>
      <w:r w:rsidRPr="008D0B3E">
        <w:rPr>
          <w:rFonts w:ascii="Arial" w:hAnsi="Arial" w:cs="Arial"/>
          <w:color w:val="000000" w:themeColor="text1"/>
          <w:sz w:val="24"/>
          <w:szCs w:val="24"/>
        </w:rPr>
        <w:t xml:space="preserve">sarana yang </w:t>
      </w:r>
      <w:r w:rsidRPr="008D0B3E">
        <w:rPr>
          <w:rFonts w:ascii="Arial" w:hAnsi="Arial" w:cs="Arial"/>
          <w:color w:val="000000" w:themeColor="text1"/>
          <w:sz w:val="24"/>
          <w:szCs w:val="24"/>
          <w:lang w:val="en-US"/>
        </w:rPr>
        <w:t xml:space="preserve">digunakan </w:t>
      </w:r>
      <w:r w:rsidRPr="008D0B3E">
        <w:rPr>
          <w:rFonts w:ascii="Arial" w:hAnsi="Arial" w:cs="Arial"/>
          <w:color w:val="000000" w:themeColor="text1"/>
          <w:sz w:val="24"/>
          <w:szCs w:val="24"/>
        </w:rPr>
        <w:t xml:space="preserve">dalam pelaksanaan program </w:t>
      </w:r>
      <w:r w:rsidR="00EB5654" w:rsidRPr="008D0B3E">
        <w:rPr>
          <w:rFonts w:ascii="Arial" w:hAnsi="Arial" w:cs="Arial"/>
          <w:color w:val="000000" w:themeColor="text1"/>
          <w:sz w:val="24"/>
          <w:szCs w:val="24"/>
        </w:rPr>
        <w:t xml:space="preserve">Pemberian Makanan </w:t>
      </w:r>
      <w:proofErr w:type="gramStart"/>
      <w:r w:rsidR="00EB5654" w:rsidRPr="008D0B3E">
        <w:rPr>
          <w:rFonts w:ascii="Arial" w:hAnsi="Arial" w:cs="Arial"/>
          <w:color w:val="000000" w:themeColor="text1"/>
          <w:sz w:val="24"/>
          <w:szCs w:val="24"/>
        </w:rPr>
        <w:t>Tambahan</w:t>
      </w:r>
      <w:r w:rsidR="00A943EA" w:rsidRPr="008D0B3E">
        <w:rPr>
          <w:rFonts w:ascii="Arial" w:hAnsi="Arial" w:cs="Arial"/>
          <w:color w:val="000000" w:themeColor="text1"/>
          <w:sz w:val="24"/>
          <w:szCs w:val="24"/>
        </w:rPr>
        <w:t xml:space="preserve"> </w:t>
      </w:r>
      <w:r w:rsidR="00C62BB3" w:rsidRPr="008D0B3E">
        <w:rPr>
          <w:rFonts w:ascii="Arial" w:hAnsi="Arial" w:cs="Arial"/>
          <w:color w:val="000000" w:themeColor="text1"/>
          <w:sz w:val="24"/>
          <w:szCs w:val="24"/>
        </w:rPr>
        <w:t xml:space="preserve"> (</w:t>
      </w:r>
      <w:proofErr w:type="gramEnd"/>
      <w:r w:rsidR="00C62BB3" w:rsidRPr="008D0B3E">
        <w:rPr>
          <w:rFonts w:ascii="Arial" w:hAnsi="Arial" w:cs="Arial"/>
          <w:color w:val="000000" w:themeColor="text1"/>
          <w:sz w:val="24"/>
          <w:szCs w:val="24"/>
        </w:rPr>
        <w:t>MT)</w:t>
      </w:r>
      <w:r w:rsidRPr="008D0B3E">
        <w:rPr>
          <w:rFonts w:ascii="Arial" w:hAnsi="Arial" w:cs="Arial"/>
          <w:color w:val="000000" w:themeColor="text1"/>
          <w:sz w:val="24"/>
          <w:szCs w:val="24"/>
        </w:rPr>
        <w:t xml:space="preserve">-anak balita adalah </w:t>
      </w:r>
      <w:r w:rsidRPr="008D0B3E">
        <w:rPr>
          <w:rFonts w:ascii="Arial" w:hAnsi="Arial" w:cs="Arial"/>
          <w:color w:val="000000" w:themeColor="text1"/>
          <w:sz w:val="24"/>
          <w:szCs w:val="24"/>
          <w:lang w:val="en-US"/>
        </w:rPr>
        <w:t>buku</w:t>
      </w:r>
      <w:r w:rsidRPr="008D0B3E">
        <w:rPr>
          <w:rFonts w:ascii="Arial" w:hAnsi="Arial" w:cs="Arial"/>
          <w:color w:val="000000" w:themeColor="text1"/>
          <w:sz w:val="24"/>
          <w:szCs w:val="24"/>
        </w:rPr>
        <w:t xml:space="preserve"> pencatatan dan formulir pelaporan. Kedua buku tersebut dimiliki oleh petugas gizi di </w:t>
      </w:r>
      <w:r w:rsidR="0075338A" w:rsidRPr="008D0B3E">
        <w:rPr>
          <w:rFonts w:ascii="Arial" w:hAnsi="Arial" w:cs="Arial"/>
          <w:color w:val="000000" w:themeColor="text1"/>
          <w:sz w:val="24"/>
          <w:szCs w:val="24"/>
          <w:lang w:val="en-US"/>
        </w:rPr>
        <w:t xml:space="preserve">empat </w:t>
      </w:r>
      <w:r w:rsidRPr="008D0B3E">
        <w:rPr>
          <w:rFonts w:ascii="Arial" w:hAnsi="Arial" w:cs="Arial"/>
          <w:color w:val="000000" w:themeColor="text1"/>
          <w:sz w:val="24"/>
          <w:szCs w:val="24"/>
        </w:rPr>
        <w:t xml:space="preserve">puskesmas. Selain itu sarana untuk mengukur berat badan balita yaitu timbangan tersedia dan terawat baik. Untuk dapat mengukur berat badan balita dari setiap penimbangan ibu balita sasaran program </w:t>
      </w:r>
      <w:r w:rsidR="00A943EA" w:rsidRPr="008D0B3E">
        <w:rPr>
          <w:rFonts w:ascii="Arial" w:hAnsi="Arial" w:cs="Arial"/>
          <w:color w:val="000000" w:themeColor="text1"/>
          <w:sz w:val="24"/>
          <w:szCs w:val="24"/>
        </w:rPr>
        <w:t xml:space="preserve">Pemberian Makanan Tambahan  </w:t>
      </w:r>
      <w:r w:rsidR="00C62BB3" w:rsidRPr="008D0B3E">
        <w:rPr>
          <w:rFonts w:ascii="Arial" w:hAnsi="Arial" w:cs="Arial"/>
          <w:color w:val="000000" w:themeColor="text1"/>
          <w:sz w:val="24"/>
          <w:szCs w:val="24"/>
        </w:rPr>
        <w:t>(MT)</w:t>
      </w:r>
      <w:r w:rsidRPr="008D0B3E">
        <w:rPr>
          <w:rFonts w:ascii="Arial" w:hAnsi="Arial" w:cs="Arial"/>
          <w:color w:val="000000" w:themeColor="text1"/>
          <w:sz w:val="24"/>
          <w:szCs w:val="24"/>
        </w:rPr>
        <w:t>-anak balita membawa Kartu Menuju Sehat (KMS) setiap pengambilan paket</w:t>
      </w:r>
      <w:r w:rsidRPr="008D0B3E">
        <w:rPr>
          <w:rFonts w:ascii="Arial" w:hAnsi="Arial" w:cs="Arial"/>
          <w:color w:val="000000" w:themeColor="text1"/>
          <w:sz w:val="24"/>
          <w:szCs w:val="24"/>
          <w:lang w:val="en-US"/>
        </w:rPr>
        <w:t>.</w:t>
      </w:r>
      <w:r w:rsidR="0075338A" w:rsidRPr="008D0B3E">
        <w:rPr>
          <w:rFonts w:ascii="Arial" w:hAnsi="Arial" w:cs="Arial"/>
          <w:color w:val="000000" w:themeColor="text1"/>
          <w:sz w:val="24"/>
          <w:szCs w:val="24"/>
          <w:lang w:val="en-US"/>
        </w:rPr>
        <w:t xml:space="preserve"> Namun, sarana dalam pelaksanaan posyandu yang dapat efektif meskipun dalam kondisi cuaca buruk sepertinya belum menemukan solusi, sehingga apabila cuaca buruk maka </w:t>
      </w:r>
      <w:proofErr w:type="gramStart"/>
      <w:r w:rsidR="003A6063" w:rsidRPr="008D0B3E">
        <w:rPr>
          <w:rFonts w:ascii="Arial" w:hAnsi="Arial" w:cs="Arial"/>
          <w:color w:val="000000" w:themeColor="text1"/>
          <w:sz w:val="24"/>
          <w:szCs w:val="24"/>
          <w:lang w:val="en-US"/>
        </w:rPr>
        <w:t>akan</w:t>
      </w:r>
      <w:proofErr w:type="gramEnd"/>
      <w:r w:rsidR="003A6063" w:rsidRPr="008D0B3E">
        <w:rPr>
          <w:rFonts w:ascii="Arial" w:hAnsi="Arial" w:cs="Arial"/>
          <w:color w:val="000000" w:themeColor="text1"/>
          <w:sz w:val="24"/>
          <w:szCs w:val="24"/>
          <w:lang w:val="en-US"/>
        </w:rPr>
        <w:t xml:space="preserve"> dilakukan penggeseran waktu pendistribusian.</w:t>
      </w:r>
      <w:r w:rsidR="007A2385" w:rsidRPr="008D0B3E">
        <w:rPr>
          <w:rFonts w:ascii="Arial" w:hAnsi="Arial" w:cs="Arial"/>
          <w:color w:val="000000" w:themeColor="text1"/>
          <w:sz w:val="24"/>
          <w:szCs w:val="24"/>
          <w:lang w:val="en-US"/>
        </w:rPr>
        <w:t xml:space="preserve"> Sebelum pandemi dan setelah pandemi tidak ada perbedaan sarana.</w:t>
      </w:r>
    </w:p>
    <w:p w:rsidR="003F69C2" w:rsidRPr="008D0B3E" w:rsidRDefault="003F69C2" w:rsidP="003F69C2">
      <w:pPr>
        <w:pStyle w:val="Bodytext21"/>
        <w:numPr>
          <w:ilvl w:val="0"/>
          <w:numId w:val="21"/>
        </w:numPr>
        <w:shd w:val="clear" w:color="auto" w:fill="auto"/>
        <w:spacing w:line="240" w:lineRule="auto"/>
        <w:ind w:left="720"/>
        <w:rPr>
          <w:rFonts w:ascii="Arial" w:hAnsi="Arial" w:cs="Arial"/>
          <w:color w:val="000000" w:themeColor="text1"/>
          <w:sz w:val="24"/>
          <w:szCs w:val="24"/>
          <w:lang w:val="en-US"/>
        </w:rPr>
      </w:pPr>
      <w:r w:rsidRPr="008D0B3E">
        <w:rPr>
          <w:rFonts w:ascii="Arial" w:hAnsi="Arial" w:cs="Arial"/>
          <w:color w:val="000000" w:themeColor="text1"/>
          <w:sz w:val="24"/>
          <w:szCs w:val="24"/>
          <w:lang w:val="en-US"/>
        </w:rPr>
        <w:t>Bahan Makanan</w:t>
      </w:r>
    </w:p>
    <w:p w:rsidR="00F36E71" w:rsidRPr="008D0B3E" w:rsidRDefault="00F36E71" w:rsidP="003F69C2">
      <w:pPr>
        <w:pStyle w:val="Bodytext21"/>
        <w:shd w:val="clear" w:color="auto" w:fill="auto"/>
        <w:spacing w:line="240" w:lineRule="auto"/>
        <w:ind w:left="720" w:firstLine="720"/>
        <w:rPr>
          <w:rFonts w:ascii="Arial" w:hAnsi="Arial" w:cs="Arial"/>
          <w:color w:val="000000" w:themeColor="text1"/>
          <w:sz w:val="24"/>
          <w:szCs w:val="24"/>
          <w:lang w:val="en-US"/>
        </w:rPr>
      </w:pPr>
      <w:r w:rsidRPr="008D0B3E">
        <w:rPr>
          <w:rFonts w:ascii="Arial" w:hAnsi="Arial" w:cs="Arial"/>
          <w:color w:val="000000" w:themeColor="text1"/>
          <w:sz w:val="24"/>
          <w:szCs w:val="24"/>
          <w:lang w:val="en-US"/>
        </w:rPr>
        <w:t>Bahan makanan yang diberikan oleh keempat puskesmas diantaranya adalah m</w:t>
      </w:r>
      <w:r w:rsidRPr="008D0B3E">
        <w:rPr>
          <w:rFonts w:ascii="Arial" w:hAnsi="Arial" w:cs="Arial"/>
          <w:color w:val="000000" w:themeColor="text1"/>
          <w:sz w:val="24"/>
          <w:szCs w:val="24"/>
        </w:rPr>
        <w:t>akanan tambahan yang mengandung formulasi khusus dengan tambahan fortifikasi vitamin dan mineral berupa biskuit. Bahan makanan diberikan oleh petugas secara langsung kepada balita gizi buruk</w:t>
      </w:r>
      <w:r w:rsidR="003F69C2" w:rsidRPr="008D0B3E">
        <w:rPr>
          <w:rFonts w:ascii="Arial" w:hAnsi="Arial" w:cs="Arial"/>
          <w:color w:val="000000" w:themeColor="text1"/>
          <w:sz w:val="24"/>
          <w:szCs w:val="24"/>
          <w:lang w:val="en-US"/>
        </w:rPr>
        <w:t xml:space="preserve"> pemulihan</w:t>
      </w:r>
      <w:r w:rsidRPr="008D0B3E">
        <w:rPr>
          <w:rFonts w:ascii="Arial" w:hAnsi="Arial" w:cs="Arial"/>
          <w:color w:val="000000" w:themeColor="text1"/>
          <w:sz w:val="24"/>
          <w:szCs w:val="24"/>
        </w:rPr>
        <w:t xml:space="preserve"> setiap satu bulan sekali berupa bahan makanan pabrikan yaitu susu dancow full cream, biskuit regal, dan sari kacang hijau dalam bentuk minuman</w:t>
      </w:r>
      <w:r w:rsidRPr="008D0B3E">
        <w:rPr>
          <w:rFonts w:ascii="Arial" w:hAnsi="Arial" w:cs="Arial"/>
          <w:color w:val="000000" w:themeColor="text1"/>
          <w:sz w:val="24"/>
          <w:szCs w:val="24"/>
          <w:lang w:val="en-US"/>
        </w:rPr>
        <w:t xml:space="preserve">, </w:t>
      </w:r>
      <w:r w:rsidRPr="008D0B3E">
        <w:rPr>
          <w:rFonts w:ascii="Arial" w:hAnsi="Arial" w:cs="Arial"/>
          <w:color w:val="000000" w:themeColor="text1"/>
          <w:sz w:val="24"/>
          <w:szCs w:val="24"/>
        </w:rPr>
        <w:t>gula, telur serta multivitamin</w:t>
      </w:r>
      <w:r w:rsidRPr="008D0B3E">
        <w:rPr>
          <w:rFonts w:ascii="Arial" w:hAnsi="Arial" w:cs="Arial"/>
          <w:i/>
          <w:color w:val="000000" w:themeColor="text1"/>
          <w:sz w:val="24"/>
          <w:szCs w:val="24"/>
          <w:lang w:val="en-US"/>
        </w:rPr>
        <w:t>.</w:t>
      </w:r>
      <w:r w:rsidR="007A2385" w:rsidRPr="008D0B3E">
        <w:rPr>
          <w:rFonts w:ascii="Arial" w:hAnsi="Arial" w:cs="Arial"/>
          <w:color w:val="000000" w:themeColor="text1"/>
          <w:sz w:val="24"/>
          <w:szCs w:val="24"/>
          <w:lang w:val="en-US"/>
        </w:rPr>
        <w:t xml:space="preserve"> Sebelum dan setelah pandemic, bahan makanan </w:t>
      </w:r>
      <w:proofErr w:type="gramStart"/>
      <w:r w:rsidR="007A2385" w:rsidRPr="008D0B3E">
        <w:rPr>
          <w:rFonts w:ascii="Arial" w:hAnsi="Arial" w:cs="Arial"/>
          <w:color w:val="000000" w:themeColor="text1"/>
          <w:sz w:val="24"/>
          <w:szCs w:val="24"/>
          <w:lang w:val="en-US"/>
        </w:rPr>
        <w:t>sama</w:t>
      </w:r>
      <w:proofErr w:type="gramEnd"/>
      <w:r w:rsidR="007A2385" w:rsidRPr="008D0B3E">
        <w:rPr>
          <w:rFonts w:ascii="Arial" w:hAnsi="Arial" w:cs="Arial"/>
          <w:color w:val="000000" w:themeColor="text1"/>
          <w:sz w:val="24"/>
          <w:szCs w:val="24"/>
          <w:lang w:val="en-US"/>
        </w:rPr>
        <w:t xml:space="preserve"> di keseluruhan puskesmas.</w:t>
      </w:r>
    </w:p>
    <w:p w:rsidR="003F69C2" w:rsidRPr="008D0B3E" w:rsidRDefault="003F69C2" w:rsidP="003F69C2">
      <w:pPr>
        <w:pStyle w:val="Bodytext21"/>
        <w:numPr>
          <w:ilvl w:val="0"/>
          <w:numId w:val="21"/>
        </w:numPr>
        <w:shd w:val="clear" w:color="auto" w:fill="auto"/>
        <w:spacing w:line="240" w:lineRule="auto"/>
        <w:ind w:left="720"/>
        <w:rPr>
          <w:rFonts w:ascii="Arial" w:hAnsi="Arial" w:cs="Arial"/>
          <w:color w:val="000000" w:themeColor="text1"/>
          <w:sz w:val="24"/>
          <w:szCs w:val="24"/>
          <w:lang w:val="en-US"/>
        </w:rPr>
      </w:pPr>
      <w:r w:rsidRPr="008D0B3E">
        <w:rPr>
          <w:rFonts w:ascii="Arial" w:hAnsi="Arial" w:cs="Arial"/>
          <w:color w:val="000000" w:themeColor="text1"/>
          <w:sz w:val="24"/>
          <w:szCs w:val="24"/>
          <w:lang w:val="en-US"/>
        </w:rPr>
        <w:t>Metode</w:t>
      </w:r>
    </w:p>
    <w:p w:rsidR="003F69C2" w:rsidRPr="008D0B3E" w:rsidRDefault="00F36E71" w:rsidP="003F69C2">
      <w:pPr>
        <w:pStyle w:val="Bodytext21"/>
        <w:shd w:val="clear" w:color="auto" w:fill="auto"/>
        <w:spacing w:line="240" w:lineRule="auto"/>
        <w:ind w:left="720" w:firstLine="720"/>
        <w:rPr>
          <w:rFonts w:ascii="Arial" w:hAnsi="Arial" w:cs="Arial"/>
          <w:color w:val="000000" w:themeColor="text1"/>
          <w:sz w:val="24"/>
          <w:szCs w:val="24"/>
        </w:rPr>
      </w:pPr>
      <w:r w:rsidRPr="008D0B3E">
        <w:rPr>
          <w:rFonts w:ascii="Arial" w:hAnsi="Arial" w:cs="Arial"/>
          <w:color w:val="000000" w:themeColor="text1"/>
          <w:sz w:val="24"/>
          <w:szCs w:val="24"/>
        </w:rPr>
        <w:t xml:space="preserve">Metode pemberian paket </w:t>
      </w:r>
      <w:r w:rsidR="00EB5654" w:rsidRPr="008D0B3E">
        <w:rPr>
          <w:rFonts w:ascii="Arial" w:hAnsi="Arial" w:cs="Arial"/>
          <w:color w:val="000000" w:themeColor="text1"/>
          <w:sz w:val="24"/>
          <w:szCs w:val="24"/>
        </w:rPr>
        <w:t>Pemberian Makanan Tambahan</w:t>
      </w:r>
      <w:r w:rsidR="00A943EA" w:rsidRPr="008D0B3E">
        <w:rPr>
          <w:rFonts w:ascii="Arial" w:hAnsi="Arial" w:cs="Arial"/>
          <w:color w:val="000000" w:themeColor="text1"/>
          <w:sz w:val="24"/>
          <w:szCs w:val="24"/>
        </w:rPr>
        <w:t xml:space="preserve"> </w:t>
      </w:r>
      <w:r w:rsidR="00C62BB3" w:rsidRPr="008D0B3E">
        <w:rPr>
          <w:rFonts w:ascii="Arial" w:hAnsi="Arial" w:cs="Arial"/>
          <w:color w:val="000000" w:themeColor="text1"/>
          <w:sz w:val="24"/>
          <w:szCs w:val="24"/>
        </w:rPr>
        <w:t xml:space="preserve"> (MT)</w:t>
      </w:r>
      <w:r w:rsidRPr="008D0B3E">
        <w:rPr>
          <w:rFonts w:ascii="Arial" w:hAnsi="Arial" w:cs="Arial"/>
          <w:color w:val="000000" w:themeColor="text1"/>
          <w:sz w:val="24"/>
          <w:szCs w:val="24"/>
        </w:rPr>
        <w:t xml:space="preserve">-anak balita diberikan secara langsung di puskesmas kepada sasaran program setiap bulan sekali selama 3 bulan </w:t>
      </w:r>
      <w:r w:rsidRPr="008D0B3E">
        <w:rPr>
          <w:rFonts w:ascii="Arial" w:hAnsi="Arial" w:cs="Arial"/>
          <w:color w:val="000000" w:themeColor="text1"/>
          <w:sz w:val="24"/>
          <w:szCs w:val="24"/>
          <w:lang w:val="en-US"/>
        </w:rPr>
        <w:t xml:space="preserve">atau 90 hari </w:t>
      </w:r>
      <w:r w:rsidRPr="008D0B3E">
        <w:rPr>
          <w:rFonts w:ascii="Arial" w:hAnsi="Arial" w:cs="Arial"/>
          <w:color w:val="000000" w:themeColor="text1"/>
          <w:sz w:val="24"/>
          <w:szCs w:val="24"/>
        </w:rPr>
        <w:t>berturut-turut,  ini  sesuai  dengan  buku  Panduan  Penyelenggaraan  Pemberian  Makanan  Tambahan  Pemulihan  yang diterbitkan  oleh  Kemenkes  RI    Tahun  2</w:t>
      </w:r>
      <w:r w:rsidR="00EB5654" w:rsidRPr="008D0B3E">
        <w:rPr>
          <w:rFonts w:ascii="Arial" w:hAnsi="Arial" w:cs="Arial"/>
          <w:color w:val="000000" w:themeColor="text1"/>
          <w:sz w:val="24"/>
          <w:szCs w:val="24"/>
        </w:rPr>
        <w:t>01</w:t>
      </w:r>
      <w:r w:rsidR="00EB5654" w:rsidRPr="008D0B3E">
        <w:rPr>
          <w:rFonts w:ascii="Arial" w:hAnsi="Arial" w:cs="Arial"/>
          <w:color w:val="000000" w:themeColor="text1"/>
          <w:sz w:val="24"/>
          <w:szCs w:val="24"/>
          <w:lang w:val="en-US"/>
        </w:rPr>
        <w:t>9</w:t>
      </w:r>
      <w:r w:rsidRPr="008D0B3E">
        <w:rPr>
          <w:rFonts w:ascii="Arial" w:hAnsi="Arial" w:cs="Arial"/>
          <w:color w:val="000000" w:themeColor="text1"/>
          <w:sz w:val="24"/>
          <w:szCs w:val="24"/>
        </w:rPr>
        <w:t xml:space="preserve"> yang menyebutkan  bahwa  pemberian  makanan  tambahan  pemulihan untuk balita </w:t>
      </w:r>
      <w:r w:rsidR="003F69C2" w:rsidRPr="008D0B3E">
        <w:rPr>
          <w:rFonts w:ascii="Arial" w:hAnsi="Arial" w:cs="Arial"/>
          <w:color w:val="000000" w:themeColor="text1"/>
          <w:sz w:val="24"/>
          <w:szCs w:val="24"/>
          <w:lang w:val="en-US"/>
        </w:rPr>
        <w:t>malnutrisi</w:t>
      </w:r>
      <w:r w:rsidRPr="008D0B3E">
        <w:rPr>
          <w:rFonts w:ascii="Arial" w:hAnsi="Arial" w:cs="Arial"/>
          <w:color w:val="000000" w:themeColor="text1"/>
          <w:sz w:val="24"/>
          <w:szCs w:val="24"/>
        </w:rPr>
        <w:t xml:space="preserve"> dilakukan selama 90 hari berturut-turut</w:t>
      </w:r>
      <w:r w:rsidRPr="008D0B3E">
        <w:rPr>
          <w:rFonts w:ascii="Arial" w:hAnsi="Arial" w:cs="Arial"/>
          <w:color w:val="000000" w:themeColor="text1"/>
          <w:sz w:val="24"/>
          <w:szCs w:val="24"/>
          <w:lang w:val="en-US"/>
        </w:rPr>
        <w:t xml:space="preserve">. </w:t>
      </w:r>
      <w:r w:rsidRPr="008D0B3E">
        <w:rPr>
          <w:rFonts w:ascii="Arial" w:hAnsi="Arial" w:cs="Arial"/>
          <w:color w:val="000000" w:themeColor="text1"/>
          <w:sz w:val="24"/>
          <w:szCs w:val="24"/>
        </w:rPr>
        <w:t xml:space="preserve"> </w:t>
      </w:r>
      <w:r w:rsidRPr="008D0B3E">
        <w:rPr>
          <w:rFonts w:ascii="Arial" w:hAnsi="Arial" w:cs="Arial"/>
          <w:color w:val="000000" w:themeColor="text1"/>
          <w:sz w:val="24"/>
          <w:szCs w:val="24"/>
          <w:lang w:val="en-US"/>
        </w:rPr>
        <w:t>P</w:t>
      </w:r>
      <w:r w:rsidRPr="008D0B3E">
        <w:rPr>
          <w:rFonts w:ascii="Arial" w:hAnsi="Arial" w:cs="Arial"/>
          <w:color w:val="000000" w:themeColor="text1"/>
          <w:sz w:val="24"/>
          <w:szCs w:val="24"/>
        </w:rPr>
        <w:t xml:space="preserve">enjelasan atau pengarahan kepada ibu sasaran </w:t>
      </w:r>
      <w:r w:rsidRPr="008D0B3E">
        <w:rPr>
          <w:rFonts w:ascii="Arial" w:hAnsi="Arial" w:cs="Arial"/>
          <w:color w:val="000000" w:themeColor="text1"/>
          <w:sz w:val="24"/>
          <w:szCs w:val="24"/>
          <w:lang w:val="en-US"/>
        </w:rPr>
        <w:t>diberikan</w:t>
      </w:r>
      <w:r w:rsidRPr="008D0B3E">
        <w:rPr>
          <w:rFonts w:ascii="Arial" w:hAnsi="Arial" w:cs="Arial"/>
          <w:color w:val="000000" w:themeColor="text1"/>
          <w:sz w:val="24"/>
          <w:szCs w:val="24"/>
        </w:rPr>
        <w:t xml:space="preserve"> kepada balita yang telah menjadi target sasaran penerima </w:t>
      </w:r>
      <w:r w:rsidR="00A943EA" w:rsidRPr="008D0B3E">
        <w:rPr>
          <w:rFonts w:ascii="Arial" w:hAnsi="Arial" w:cs="Arial"/>
          <w:color w:val="000000" w:themeColor="text1"/>
          <w:sz w:val="24"/>
          <w:szCs w:val="24"/>
        </w:rPr>
        <w:t xml:space="preserve">Pemberian Makanan </w:t>
      </w:r>
      <w:proofErr w:type="gramStart"/>
      <w:r w:rsidR="00A943EA" w:rsidRPr="008D0B3E">
        <w:rPr>
          <w:rFonts w:ascii="Arial" w:hAnsi="Arial" w:cs="Arial"/>
          <w:color w:val="000000" w:themeColor="text1"/>
          <w:sz w:val="24"/>
          <w:szCs w:val="24"/>
        </w:rPr>
        <w:t xml:space="preserve">Tambahan  </w:t>
      </w:r>
      <w:r w:rsidR="00C62BB3" w:rsidRPr="008D0B3E">
        <w:rPr>
          <w:rFonts w:ascii="Arial" w:hAnsi="Arial" w:cs="Arial"/>
          <w:color w:val="000000" w:themeColor="text1"/>
          <w:sz w:val="24"/>
          <w:szCs w:val="24"/>
        </w:rPr>
        <w:t>(</w:t>
      </w:r>
      <w:proofErr w:type="gramEnd"/>
      <w:r w:rsidR="00C62BB3" w:rsidRPr="008D0B3E">
        <w:rPr>
          <w:rFonts w:ascii="Arial" w:hAnsi="Arial" w:cs="Arial"/>
          <w:color w:val="000000" w:themeColor="text1"/>
          <w:sz w:val="24"/>
          <w:szCs w:val="24"/>
        </w:rPr>
        <w:t>MT)</w:t>
      </w:r>
      <w:r w:rsidRPr="008D0B3E">
        <w:rPr>
          <w:rFonts w:ascii="Arial" w:hAnsi="Arial" w:cs="Arial"/>
          <w:color w:val="000000" w:themeColor="text1"/>
          <w:sz w:val="24"/>
          <w:szCs w:val="24"/>
        </w:rPr>
        <w:t>.</w:t>
      </w:r>
    </w:p>
    <w:p w:rsidR="003F69C2" w:rsidRPr="008D0B3E" w:rsidRDefault="00F36E71" w:rsidP="003F69C2">
      <w:pPr>
        <w:pStyle w:val="Bodytext21"/>
        <w:shd w:val="clear" w:color="auto" w:fill="auto"/>
        <w:spacing w:line="240" w:lineRule="auto"/>
        <w:ind w:left="720" w:firstLine="720"/>
        <w:rPr>
          <w:rFonts w:ascii="Arial" w:hAnsi="Arial" w:cs="Arial"/>
          <w:color w:val="000000" w:themeColor="text1"/>
          <w:sz w:val="24"/>
          <w:szCs w:val="24"/>
          <w:lang w:val="en-US"/>
        </w:rPr>
      </w:pPr>
      <w:r w:rsidRPr="008D0B3E">
        <w:rPr>
          <w:rFonts w:ascii="Arial" w:hAnsi="Arial" w:cs="Arial"/>
          <w:color w:val="000000" w:themeColor="text1"/>
          <w:sz w:val="24"/>
          <w:szCs w:val="24"/>
        </w:rPr>
        <w:t xml:space="preserve">Metode pemberian paket </w:t>
      </w:r>
      <w:r w:rsidR="00A943EA" w:rsidRPr="008D0B3E">
        <w:rPr>
          <w:rFonts w:ascii="Arial" w:hAnsi="Arial" w:cs="Arial"/>
          <w:color w:val="000000" w:themeColor="text1"/>
          <w:sz w:val="24"/>
          <w:szCs w:val="24"/>
        </w:rPr>
        <w:t xml:space="preserve">Pemberian Makanan Tambahan  </w:t>
      </w:r>
      <w:r w:rsidR="00C62BB3" w:rsidRPr="008D0B3E">
        <w:rPr>
          <w:rFonts w:ascii="Arial" w:hAnsi="Arial" w:cs="Arial"/>
          <w:color w:val="000000" w:themeColor="text1"/>
          <w:sz w:val="24"/>
          <w:szCs w:val="24"/>
        </w:rPr>
        <w:t>(MT)</w:t>
      </w:r>
      <w:r w:rsidRPr="008D0B3E">
        <w:rPr>
          <w:rFonts w:ascii="Arial" w:hAnsi="Arial" w:cs="Arial"/>
          <w:color w:val="000000" w:themeColor="text1"/>
          <w:sz w:val="24"/>
          <w:szCs w:val="24"/>
        </w:rPr>
        <w:t xml:space="preserve">-anak balita di </w:t>
      </w:r>
      <w:r w:rsidRPr="008D0B3E">
        <w:rPr>
          <w:rFonts w:ascii="Arial" w:hAnsi="Arial" w:cs="Arial"/>
          <w:color w:val="000000" w:themeColor="text1"/>
          <w:sz w:val="24"/>
          <w:szCs w:val="24"/>
          <w:lang w:val="en-US"/>
        </w:rPr>
        <w:t xml:space="preserve">seluruh puskesmas distribusi </w:t>
      </w:r>
      <w:r w:rsidR="00A943EA" w:rsidRPr="008D0B3E">
        <w:rPr>
          <w:rFonts w:ascii="Arial" w:hAnsi="Arial" w:cs="Arial"/>
          <w:color w:val="000000" w:themeColor="text1"/>
          <w:sz w:val="24"/>
          <w:szCs w:val="24"/>
          <w:lang w:val="en-US"/>
        </w:rPr>
        <w:t xml:space="preserve">Pemberian Makanan Tambahan  </w:t>
      </w:r>
      <w:r w:rsidR="00C62BB3" w:rsidRPr="008D0B3E">
        <w:rPr>
          <w:rFonts w:ascii="Arial" w:hAnsi="Arial" w:cs="Arial"/>
          <w:color w:val="000000" w:themeColor="text1"/>
          <w:sz w:val="24"/>
          <w:szCs w:val="24"/>
          <w:lang w:val="en-US"/>
        </w:rPr>
        <w:t>(MT)</w:t>
      </w:r>
      <w:r w:rsidRPr="008D0B3E">
        <w:rPr>
          <w:rFonts w:ascii="Arial" w:hAnsi="Arial" w:cs="Arial"/>
          <w:color w:val="000000" w:themeColor="text1"/>
          <w:sz w:val="24"/>
          <w:szCs w:val="24"/>
          <w:lang w:val="en-US"/>
        </w:rPr>
        <w:t xml:space="preserve"> anak balita menuju rumah warga penerima</w:t>
      </w:r>
      <w:r w:rsidR="00EB5654" w:rsidRPr="008D0B3E">
        <w:rPr>
          <w:rFonts w:ascii="Arial" w:hAnsi="Arial" w:cs="Arial"/>
          <w:color w:val="000000" w:themeColor="text1"/>
          <w:sz w:val="24"/>
          <w:szCs w:val="24"/>
          <w:lang w:val="en-US"/>
        </w:rPr>
        <w:t xml:space="preserve"> khususnya dan juga pemberian dilakukan saat anak melakukan penimbangan di posyandu.</w:t>
      </w:r>
      <w:r w:rsidR="00C62476" w:rsidRPr="008D0B3E">
        <w:rPr>
          <w:rFonts w:ascii="Arial" w:hAnsi="Arial" w:cs="Arial"/>
          <w:color w:val="000000" w:themeColor="text1"/>
          <w:sz w:val="24"/>
          <w:szCs w:val="24"/>
          <w:lang w:val="en-US"/>
        </w:rPr>
        <w:t xml:space="preserve"> </w:t>
      </w:r>
      <w:r w:rsidR="00EB5654" w:rsidRPr="008D0B3E">
        <w:rPr>
          <w:rFonts w:ascii="Arial" w:hAnsi="Arial" w:cs="Arial"/>
          <w:color w:val="000000" w:themeColor="text1"/>
          <w:sz w:val="24"/>
          <w:szCs w:val="24"/>
          <w:lang w:val="en-US"/>
        </w:rPr>
        <w:t>Pada P</w:t>
      </w:r>
      <w:r w:rsidR="00B656A7" w:rsidRPr="008D0B3E">
        <w:rPr>
          <w:rFonts w:ascii="Arial" w:hAnsi="Arial" w:cs="Arial"/>
          <w:color w:val="000000" w:themeColor="text1"/>
          <w:sz w:val="24"/>
          <w:szCs w:val="24"/>
        </w:rPr>
        <w:t>uskesmas Pallangga</w:t>
      </w:r>
      <w:r w:rsidR="00B656A7" w:rsidRPr="008D0B3E">
        <w:rPr>
          <w:rFonts w:ascii="Arial" w:hAnsi="Arial" w:cs="Arial"/>
          <w:color w:val="000000" w:themeColor="text1"/>
          <w:sz w:val="24"/>
          <w:szCs w:val="24"/>
          <w:lang w:val="en-US"/>
        </w:rPr>
        <w:t xml:space="preserve">, </w:t>
      </w:r>
      <w:r w:rsidR="00B656A7" w:rsidRPr="008D0B3E">
        <w:rPr>
          <w:rFonts w:ascii="Arial" w:hAnsi="Arial" w:cs="Arial"/>
          <w:color w:val="000000" w:themeColor="text1"/>
          <w:sz w:val="24"/>
          <w:szCs w:val="24"/>
        </w:rPr>
        <w:t xml:space="preserve">sebelum program </w:t>
      </w:r>
      <w:r w:rsidR="00C62476" w:rsidRPr="008D0B3E">
        <w:rPr>
          <w:rFonts w:ascii="Arial" w:hAnsi="Arial" w:cs="Arial"/>
          <w:color w:val="000000" w:themeColor="text1"/>
          <w:sz w:val="24"/>
          <w:szCs w:val="24"/>
        </w:rPr>
        <w:t xml:space="preserve">Pemberian Makanan </w:t>
      </w:r>
      <w:proofErr w:type="gramStart"/>
      <w:r w:rsidR="00C62476" w:rsidRPr="008D0B3E">
        <w:rPr>
          <w:rFonts w:ascii="Arial" w:hAnsi="Arial" w:cs="Arial"/>
          <w:color w:val="000000" w:themeColor="text1"/>
          <w:sz w:val="24"/>
          <w:szCs w:val="24"/>
        </w:rPr>
        <w:t xml:space="preserve">Tambahan  </w:t>
      </w:r>
      <w:r w:rsidR="00C62BB3" w:rsidRPr="008D0B3E">
        <w:rPr>
          <w:rFonts w:ascii="Arial" w:hAnsi="Arial" w:cs="Arial"/>
          <w:color w:val="000000" w:themeColor="text1"/>
          <w:sz w:val="24"/>
          <w:szCs w:val="24"/>
        </w:rPr>
        <w:t>(</w:t>
      </w:r>
      <w:proofErr w:type="gramEnd"/>
      <w:r w:rsidR="00C62BB3" w:rsidRPr="008D0B3E">
        <w:rPr>
          <w:rFonts w:ascii="Arial" w:hAnsi="Arial" w:cs="Arial"/>
          <w:color w:val="000000" w:themeColor="text1"/>
          <w:sz w:val="24"/>
          <w:szCs w:val="24"/>
        </w:rPr>
        <w:t>MT)</w:t>
      </w:r>
      <w:r w:rsidR="00B656A7" w:rsidRPr="008D0B3E">
        <w:rPr>
          <w:rFonts w:ascii="Arial" w:hAnsi="Arial" w:cs="Arial"/>
          <w:color w:val="000000" w:themeColor="text1"/>
          <w:sz w:val="24"/>
          <w:szCs w:val="24"/>
        </w:rPr>
        <w:t xml:space="preserve"> Pemulihan dilaksanakan, Puskesmas Pallangga melakukan monitoring seleksi terlebih dahulu terhadap balita-balita yang akan mengikuti program tersebut. Balita yang dipilih untuk mengikuti program </w:t>
      </w:r>
      <w:r w:rsidR="00C62476" w:rsidRPr="008D0B3E">
        <w:rPr>
          <w:rFonts w:ascii="Arial" w:hAnsi="Arial" w:cs="Arial"/>
          <w:color w:val="000000" w:themeColor="text1"/>
          <w:sz w:val="24"/>
          <w:szCs w:val="24"/>
        </w:rPr>
        <w:t xml:space="preserve">Pemberian Makanan Tambahan  </w:t>
      </w:r>
      <w:r w:rsidR="00C62BB3" w:rsidRPr="008D0B3E">
        <w:rPr>
          <w:rFonts w:ascii="Arial" w:hAnsi="Arial" w:cs="Arial"/>
          <w:color w:val="000000" w:themeColor="text1"/>
          <w:sz w:val="24"/>
          <w:szCs w:val="24"/>
        </w:rPr>
        <w:t>(MT)</w:t>
      </w:r>
      <w:r w:rsidR="00B656A7" w:rsidRPr="008D0B3E">
        <w:rPr>
          <w:rFonts w:ascii="Arial" w:hAnsi="Arial" w:cs="Arial"/>
          <w:color w:val="000000" w:themeColor="text1"/>
          <w:sz w:val="24"/>
          <w:szCs w:val="24"/>
        </w:rPr>
        <w:t xml:space="preserve"> Pemulihan ditentukan melalui data hasil penimbangan dan pengukuran bulanan. Balita yang dipilih mengikuti program </w:t>
      </w:r>
      <w:r w:rsidR="00C62476" w:rsidRPr="008D0B3E">
        <w:rPr>
          <w:rFonts w:ascii="Arial" w:hAnsi="Arial" w:cs="Arial"/>
          <w:color w:val="000000" w:themeColor="text1"/>
          <w:sz w:val="24"/>
          <w:szCs w:val="24"/>
        </w:rPr>
        <w:t>Pemberian Makanan Tambahan</w:t>
      </w:r>
      <w:r w:rsidR="00A943EA" w:rsidRPr="008D0B3E">
        <w:rPr>
          <w:rFonts w:ascii="Arial" w:hAnsi="Arial" w:cs="Arial"/>
          <w:color w:val="000000" w:themeColor="text1"/>
          <w:sz w:val="24"/>
          <w:szCs w:val="24"/>
        </w:rPr>
        <w:t xml:space="preserve"> </w:t>
      </w:r>
      <w:r w:rsidR="00C62BB3" w:rsidRPr="008D0B3E">
        <w:rPr>
          <w:rFonts w:ascii="Arial" w:hAnsi="Arial" w:cs="Arial"/>
          <w:color w:val="000000" w:themeColor="text1"/>
          <w:sz w:val="24"/>
          <w:szCs w:val="24"/>
        </w:rPr>
        <w:t xml:space="preserve"> (MT)</w:t>
      </w:r>
      <w:r w:rsidR="00B656A7" w:rsidRPr="008D0B3E">
        <w:rPr>
          <w:rFonts w:ascii="Arial" w:hAnsi="Arial" w:cs="Arial"/>
          <w:color w:val="000000" w:themeColor="text1"/>
          <w:sz w:val="24"/>
          <w:szCs w:val="24"/>
        </w:rPr>
        <w:t xml:space="preserve"> Pemulihan adalah balita dengan status gizi berdasarkan pengukuran </w:t>
      </w:r>
      <w:r w:rsidR="00B656A7" w:rsidRPr="008D0B3E">
        <w:rPr>
          <w:rFonts w:ascii="Arial" w:hAnsi="Arial" w:cs="Arial"/>
          <w:color w:val="000000" w:themeColor="text1"/>
          <w:sz w:val="24"/>
          <w:szCs w:val="24"/>
        </w:rPr>
        <w:lastRenderedPageBreak/>
        <w:t>antropometri dengan indeks BB/TB termasuk dalam kategori kurus dan sangat kurus, selain itu balita yang berat badannya</w:t>
      </w:r>
      <w:r w:rsidR="00B656A7" w:rsidRPr="008D0B3E">
        <w:rPr>
          <w:rFonts w:ascii="Arial" w:hAnsi="Arial" w:cs="Arial"/>
          <w:color w:val="000000" w:themeColor="text1"/>
          <w:sz w:val="24"/>
          <w:szCs w:val="24"/>
          <w:lang w:val="en-US"/>
        </w:rPr>
        <w:t xml:space="preserve"> </w:t>
      </w:r>
      <w:r w:rsidR="00B656A7" w:rsidRPr="008D0B3E">
        <w:rPr>
          <w:rFonts w:ascii="Arial" w:hAnsi="Arial" w:cs="Arial"/>
          <w:color w:val="000000" w:themeColor="text1"/>
          <w:sz w:val="24"/>
          <w:szCs w:val="24"/>
        </w:rPr>
        <w:t xml:space="preserve">termasuk dalam bawah garis merah (BGM) serta balita dengan berat badan tidak mengalami pengingkatan (2T) juga dipilih untuk mengikuti program </w:t>
      </w:r>
      <w:r w:rsidR="00C62476" w:rsidRPr="008D0B3E">
        <w:rPr>
          <w:rFonts w:ascii="Arial" w:hAnsi="Arial" w:cs="Arial"/>
          <w:color w:val="000000" w:themeColor="text1"/>
          <w:sz w:val="24"/>
          <w:szCs w:val="24"/>
        </w:rPr>
        <w:t xml:space="preserve">Pemberian Makanan Tambahan  </w:t>
      </w:r>
      <w:r w:rsidR="00C62BB3" w:rsidRPr="008D0B3E">
        <w:rPr>
          <w:rFonts w:ascii="Arial" w:hAnsi="Arial" w:cs="Arial"/>
          <w:color w:val="000000" w:themeColor="text1"/>
          <w:sz w:val="24"/>
          <w:szCs w:val="24"/>
        </w:rPr>
        <w:t>(MT)</w:t>
      </w:r>
      <w:r w:rsidR="00B656A7" w:rsidRPr="008D0B3E">
        <w:rPr>
          <w:rFonts w:ascii="Arial" w:hAnsi="Arial" w:cs="Arial"/>
          <w:color w:val="000000" w:themeColor="text1"/>
          <w:sz w:val="24"/>
          <w:szCs w:val="24"/>
        </w:rPr>
        <w:t xml:space="preserve"> Pemulihan. Makanan tambahan yang diberikan mengandung formulasi khusus dengan tambahan fortifikasi vitamin dan mineral berupa biskuit. Seperti Bahan makanan diberikan oleh petugas secara langsung kepada balita gizi buruk setiap satu bulan sekali berupa bahan makanan pabrikan yaitu susu dancow full cream, biskuit regal, dan sari kacang hijau dalam bentuk minuman. </w:t>
      </w:r>
      <w:r w:rsidR="00EB5654" w:rsidRPr="008D0B3E">
        <w:rPr>
          <w:rFonts w:ascii="Arial" w:hAnsi="Arial" w:cs="Arial"/>
          <w:color w:val="000000" w:themeColor="text1"/>
          <w:sz w:val="24"/>
          <w:szCs w:val="24"/>
          <w:lang w:val="en-US"/>
        </w:rPr>
        <w:t>Demikian pula Puskesmas T</w:t>
      </w:r>
      <w:r w:rsidR="00B656A7" w:rsidRPr="008D0B3E">
        <w:rPr>
          <w:rFonts w:ascii="Arial" w:hAnsi="Arial" w:cs="Arial"/>
          <w:color w:val="000000" w:themeColor="text1"/>
          <w:sz w:val="24"/>
          <w:szCs w:val="24"/>
          <w:lang w:val="en-US"/>
        </w:rPr>
        <w:t xml:space="preserve">aeng, </w:t>
      </w:r>
      <w:r w:rsidR="00B656A7" w:rsidRPr="008D0B3E">
        <w:rPr>
          <w:rFonts w:ascii="Arial" w:hAnsi="Arial" w:cs="Arial"/>
          <w:color w:val="000000" w:themeColor="text1"/>
          <w:sz w:val="24"/>
          <w:szCs w:val="24"/>
        </w:rPr>
        <w:t xml:space="preserve">Penimbangan berat badan balita sasaran program </w:t>
      </w:r>
      <w:r w:rsidR="00A943EA" w:rsidRPr="008D0B3E">
        <w:rPr>
          <w:rFonts w:ascii="Arial" w:hAnsi="Arial" w:cs="Arial"/>
          <w:color w:val="000000" w:themeColor="text1"/>
          <w:sz w:val="24"/>
          <w:szCs w:val="24"/>
        </w:rPr>
        <w:t xml:space="preserve">Pemberian Makanan </w:t>
      </w:r>
      <w:proofErr w:type="gramStart"/>
      <w:r w:rsidR="00A943EA" w:rsidRPr="008D0B3E">
        <w:rPr>
          <w:rFonts w:ascii="Arial" w:hAnsi="Arial" w:cs="Arial"/>
          <w:color w:val="000000" w:themeColor="text1"/>
          <w:sz w:val="24"/>
          <w:szCs w:val="24"/>
        </w:rPr>
        <w:t xml:space="preserve">Tambahan </w:t>
      </w:r>
      <w:r w:rsidR="00C62BB3" w:rsidRPr="008D0B3E">
        <w:rPr>
          <w:rFonts w:ascii="Arial" w:hAnsi="Arial" w:cs="Arial"/>
          <w:color w:val="000000" w:themeColor="text1"/>
          <w:sz w:val="24"/>
          <w:szCs w:val="24"/>
        </w:rPr>
        <w:t xml:space="preserve"> (</w:t>
      </w:r>
      <w:proofErr w:type="gramEnd"/>
      <w:r w:rsidR="00C62BB3" w:rsidRPr="008D0B3E">
        <w:rPr>
          <w:rFonts w:ascii="Arial" w:hAnsi="Arial" w:cs="Arial"/>
          <w:color w:val="000000" w:themeColor="text1"/>
          <w:sz w:val="24"/>
          <w:szCs w:val="24"/>
        </w:rPr>
        <w:t>MT)</w:t>
      </w:r>
      <w:r w:rsidR="00B656A7" w:rsidRPr="008D0B3E">
        <w:rPr>
          <w:rFonts w:ascii="Arial" w:hAnsi="Arial" w:cs="Arial"/>
          <w:color w:val="000000" w:themeColor="text1"/>
          <w:sz w:val="24"/>
          <w:szCs w:val="24"/>
        </w:rPr>
        <w:t xml:space="preserve"> dilakukan setiap minggu sekali pada waktu pengambilan bahan </w:t>
      </w:r>
      <w:r w:rsidR="00A943EA" w:rsidRPr="008D0B3E">
        <w:rPr>
          <w:rFonts w:ascii="Arial" w:hAnsi="Arial" w:cs="Arial"/>
          <w:color w:val="000000" w:themeColor="text1"/>
          <w:sz w:val="24"/>
          <w:szCs w:val="24"/>
        </w:rPr>
        <w:t xml:space="preserve">Pemberian Makanan Tambahan  </w:t>
      </w:r>
      <w:r w:rsidR="00C62BB3" w:rsidRPr="008D0B3E">
        <w:rPr>
          <w:rFonts w:ascii="Arial" w:hAnsi="Arial" w:cs="Arial"/>
          <w:color w:val="000000" w:themeColor="text1"/>
          <w:sz w:val="24"/>
          <w:szCs w:val="24"/>
        </w:rPr>
        <w:t>(MT)</w:t>
      </w:r>
      <w:r w:rsidR="00B656A7" w:rsidRPr="008D0B3E">
        <w:rPr>
          <w:rFonts w:ascii="Arial" w:hAnsi="Arial" w:cs="Arial"/>
          <w:color w:val="000000" w:themeColor="text1"/>
          <w:sz w:val="24"/>
          <w:szCs w:val="24"/>
        </w:rPr>
        <w:t xml:space="preserve"> ke polindes. Pencatatan berat badan balita sasaran dilakukan pada waktu pendistribusian </w:t>
      </w:r>
      <w:r w:rsidR="00A943EA" w:rsidRPr="008D0B3E">
        <w:rPr>
          <w:rFonts w:ascii="Arial" w:hAnsi="Arial" w:cs="Arial"/>
          <w:color w:val="000000" w:themeColor="text1"/>
          <w:sz w:val="24"/>
          <w:szCs w:val="24"/>
        </w:rPr>
        <w:t xml:space="preserve">Pemberian Makanan Tambahan  </w:t>
      </w:r>
      <w:r w:rsidR="00C62BB3" w:rsidRPr="008D0B3E">
        <w:rPr>
          <w:rFonts w:ascii="Arial" w:hAnsi="Arial" w:cs="Arial"/>
          <w:color w:val="000000" w:themeColor="text1"/>
          <w:sz w:val="24"/>
          <w:szCs w:val="24"/>
        </w:rPr>
        <w:t>(MT)</w:t>
      </w:r>
      <w:r w:rsidR="00B656A7" w:rsidRPr="008D0B3E">
        <w:rPr>
          <w:rFonts w:ascii="Arial" w:hAnsi="Arial" w:cs="Arial"/>
          <w:color w:val="000000" w:themeColor="text1"/>
          <w:sz w:val="24"/>
          <w:szCs w:val="24"/>
        </w:rPr>
        <w:t xml:space="preserve"> ke sasaran, yaitu pada waktu ibu dan balita datang bersama balita untuk mengambil bahan </w:t>
      </w:r>
      <w:r w:rsidR="00A943EA" w:rsidRPr="008D0B3E">
        <w:rPr>
          <w:rFonts w:ascii="Arial" w:hAnsi="Arial" w:cs="Arial"/>
          <w:color w:val="000000" w:themeColor="text1"/>
          <w:sz w:val="24"/>
          <w:szCs w:val="24"/>
        </w:rPr>
        <w:t xml:space="preserve">Pemberian Makanan Tambahan  </w:t>
      </w:r>
      <w:r w:rsidR="00C62BB3" w:rsidRPr="008D0B3E">
        <w:rPr>
          <w:rFonts w:ascii="Arial" w:hAnsi="Arial" w:cs="Arial"/>
          <w:color w:val="000000" w:themeColor="text1"/>
          <w:sz w:val="24"/>
          <w:szCs w:val="24"/>
        </w:rPr>
        <w:t>(MT)</w:t>
      </w:r>
      <w:r w:rsidR="00B656A7" w:rsidRPr="008D0B3E">
        <w:rPr>
          <w:rFonts w:ascii="Arial" w:hAnsi="Arial" w:cs="Arial"/>
          <w:color w:val="000000" w:themeColor="text1"/>
          <w:sz w:val="24"/>
          <w:szCs w:val="24"/>
        </w:rPr>
        <w:t xml:space="preserve"> dan menimbangkan balitanya</w:t>
      </w:r>
      <w:r w:rsidR="00B656A7" w:rsidRPr="008D0B3E">
        <w:rPr>
          <w:rFonts w:ascii="Arial" w:hAnsi="Arial" w:cs="Arial"/>
          <w:color w:val="000000" w:themeColor="text1"/>
          <w:sz w:val="24"/>
          <w:szCs w:val="24"/>
          <w:lang w:val="en-US"/>
        </w:rPr>
        <w:t xml:space="preserve"> di posyandu</w:t>
      </w:r>
      <w:r w:rsidR="00B656A7" w:rsidRPr="008D0B3E">
        <w:rPr>
          <w:rFonts w:ascii="Arial" w:hAnsi="Arial" w:cs="Arial"/>
          <w:color w:val="000000" w:themeColor="text1"/>
          <w:sz w:val="24"/>
          <w:szCs w:val="24"/>
        </w:rPr>
        <w:t xml:space="preserve">. </w:t>
      </w:r>
      <w:r w:rsidR="007A2385" w:rsidRPr="008D0B3E">
        <w:rPr>
          <w:rFonts w:ascii="Arial" w:hAnsi="Arial" w:cs="Arial"/>
          <w:color w:val="000000" w:themeColor="text1"/>
          <w:sz w:val="24"/>
          <w:szCs w:val="24"/>
          <w:lang w:val="en-US"/>
        </w:rPr>
        <w:t>Namun pada masa pandemi pelaksanaan tidak dilaksanakan kurang lebih dua bulan pada masa awal pandemi saat PSBB ketat dilakukan. Sehingga distribusi MT terhenti sejenak.</w:t>
      </w:r>
    </w:p>
    <w:p w:rsidR="00B656A7" w:rsidRPr="008D0B3E" w:rsidRDefault="003F69C2" w:rsidP="003F69C2">
      <w:pPr>
        <w:pStyle w:val="Bodytext21"/>
        <w:shd w:val="clear" w:color="auto" w:fill="auto"/>
        <w:spacing w:line="240" w:lineRule="auto"/>
        <w:ind w:firstLine="720"/>
        <w:rPr>
          <w:rFonts w:ascii="Arial" w:hAnsi="Arial" w:cs="Arial"/>
          <w:color w:val="000000" w:themeColor="text1"/>
          <w:sz w:val="24"/>
          <w:szCs w:val="24"/>
        </w:rPr>
      </w:pPr>
      <w:r w:rsidRPr="008D0B3E">
        <w:rPr>
          <w:rFonts w:ascii="Arial" w:hAnsi="Arial" w:cs="Arial"/>
          <w:color w:val="000000" w:themeColor="text1"/>
          <w:sz w:val="24"/>
          <w:szCs w:val="24"/>
          <w:lang w:val="en-US"/>
        </w:rPr>
        <w:t xml:space="preserve">Demikianlah input pada program Pemberian Makanan </w:t>
      </w:r>
      <w:proofErr w:type="gramStart"/>
      <w:r w:rsidRPr="008D0B3E">
        <w:rPr>
          <w:rFonts w:ascii="Arial" w:hAnsi="Arial" w:cs="Arial"/>
          <w:color w:val="000000" w:themeColor="text1"/>
          <w:sz w:val="24"/>
          <w:szCs w:val="24"/>
          <w:lang w:val="en-US"/>
        </w:rPr>
        <w:t>Tambahan  (</w:t>
      </w:r>
      <w:proofErr w:type="gramEnd"/>
      <w:r w:rsidRPr="008D0B3E">
        <w:rPr>
          <w:rFonts w:ascii="Arial" w:hAnsi="Arial" w:cs="Arial"/>
          <w:color w:val="000000" w:themeColor="text1"/>
          <w:sz w:val="24"/>
          <w:szCs w:val="24"/>
          <w:lang w:val="en-US"/>
        </w:rPr>
        <w:t>MT) anak balita.</w:t>
      </w:r>
    </w:p>
    <w:p w:rsidR="003F69C2" w:rsidRPr="008D0B3E" w:rsidRDefault="003F69C2" w:rsidP="003F69C2">
      <w:pPr>
        <w:pStyle w:val="Bodytext21"/>
        <w:numPr>
          <w:ilvl w:val="0"/>
          <w:numId w:val="20"/>
        </w:numPr>
        <w:shd w:val="clear" w:color="auto" w:fill="auto"/>
        <w:spacing w:line="240" w:lineRule="auto"/>
        <w:ind w:left="360"/>
        <w:rPr>
          <w:rFonts w:ascii="Arial" w:hAnsi="Arial" w:cs="Arial"/>
          <w:b/>
          <w:color w:val="000000" w:themeColor="text1"/>
          <w:sz w:val="24"/>
          <w:szCs w:val="24"/>
          <w:lang w:val="en-US"/>
        </w:rPr>
      </w:pPr>
      <w:r w:rsidRPr="008D0B3E">
        <w:rPr>
          <w:rFonts w:ascii="Arial" w:hAnsi="Arial" w:cs="Arial"/>
          <w:b/>
          <w:color w:val="000000" w:themeColor="text1"/>
          <w:sz w:val="24"/>
          <w:szCs w:val="24"/>
          <w:lang w:val="en-US"/>
        </w:rPr>
        <w:t>Proses</w:t>
      </w:r>
    </w:p>
    <w:p w:rsidR="00F85129" w:rsidRPr="008D0B3E" w:rsidRDefault="00F85129" w:rsidP="00F85129">
      <w:pPr>
        <w:pStyle w:val="Bodytext21"/>
        <w:shd w:val="clear" w:color="auto" w:fill="auto"/>
        <w:spacing w:line="240" w:lineRule="auto"/>
        <w:ind w:firstLine="360"/>
        <w:rPr>
          <w:rFonts w:ascii="Arial" w:hAnsi="Arial" w:cs="Arial"/>
          <w:color w:val="000000" w:themeColor="text1"/>
          <w:sz w:val="24"/>
          <w:szCs w:val="24"/>
          <w:lang w:val="en-US"/>
        </w:rPr>
      </w:pPr>
      <w:r w:rsidRPr="008D0B3E">
        <w:rPr>
          <w:rFonts w:ascii="Arial" w:hAnsi="Arial" w:cs="Arial"/>
          <w:color w:val="000000" w:themeColor="text1"/>
          <w:sz w:val="24"/>
          <w:szCs w:val="24"/>
          <w:lang w:val="en-US"/>
        </w:rPr>
        <w:t>P</w:t>
      </w:r>
      <w:r w:rsidR="00F36E71" w:rsidRPr="008D0B3E">
        <w:rPr>
          <w:rFonts w:ascii="Arial" w:hAnsi="Arial" w:cs="Arial"/>
          <w:color w:val="000000" w:themeColor="text1"/>
          <w:sz w:val="24"/>
          <w:szCs w:val="24"/>
          <w:lang w:val="en-US"/>
        </w:rPr>
        <w:t xml:space="preserve">ada </w:t>
      </w:r>
      <w:r w:rsidR="00B56C3A" w:rsidRPr="008D0B3E">
        <w:rPr>
          <w:rFonts w:ascii="Arial" w:hAnsi="Arial" w:cs="Arial"/>
          <w:color w:val="000000" w:themeColor="text1"/>
          <w:sz w:val="24"/>
          <w:szCs w:val="24"/>
          <w:lang w:val="en-US"/>
        </w:rPr>
        <w:t>bagian proses,</w:t>
      </w:r>
      <w:r w:rsidR="00F36E71" w:rsidRPr="008D0B3E">
        <w:rPr>
          <w:rFonts w:ascii="Arial" w:hAnsi="Arial" w:cs="Arial"/>
          <w:color w:val="000000" w:themeColor="text1"/>
          <w:sz w:val="24"/>
          <w:szCs w:val="24"/>
          <w:lang w:val="en-US"/>
        </w:rPr>
        <w:t xml:space="preserve"> faktor-faktor yang akan dievaluasi meliputi perencanaan (</w:t>
      </w:r>
      <w:r w:rsidR="00447884" w:rsidRPr="008D0B3E">
        <w:rPr>
          <w:rFonts w:ascii="Arial" w:hAnsi="Arial" w:cs="Arial"/>
          <w:color w:val="000000" w:themeColor="text1"/>
          <w:sz w:val="24"/>
          <w:szCs w:val="24"/>
          <w:lang w:val="en-US"/>
        </w:rPr>
        <w:t>P</w:t>
      </w:r>
      <w:r w:rsidR="00F36E71" w:rsidRPr="008D0B3E">
        <w:rPr>
          <w:rFonts w:ascii="Arial" w:hAnsi="Arial" w:cs="Arial"/>
          <w:color w:val="000000" w:themeColor="text1"/>
          <w:sz w:val="24"/>
          <w:szCs w:val="24"/>
          <w:lang w:val="en-US"/>
        </w:rPr>
        <w:t>1)</w:t>
      </w:r>
      <w:r w:rsidR="00447884" w:rsidRPr="008D0B3E">
        <w:rPr>
          <w:rFonts w:ascii="Arial" w:hAnsi="Arial" w:cs="Arial"/>
          <w:color w:val="000000" w:themeColor="text1"/>
          <w:sz w:val="24"/>
          <w:szCs w:val="24"/>
          <w:lang w:val="en-US"/>
        </w:rPr>
        <w:t>, pengawasan</w:t>
      </w:r>
      <w:r w:rsidR="00F36E71" w:rsidRPr="008D0B3E">
        <w:rPr>
          <w:rFonts w:ascii="Arial" w:hAnsi="Arial" w:cs="Arial"/>
          <w:color w:val="000000" w:themeColor="text1"/>
          <w:sz w:val="24"/>
          <w:szCs w:val="24"/>
          <w:lang w:val="en-US"/>
        </w:rPr>
        <w:t xml:space="preserve"> (P2)</w:t>
      </w:r>
      <w:r w:rsidR="00A943EA" w:rsidRPr="008D0B3E">
        <w:rPr>
          <w:rFonts w:ascii="Arial" w:hAnsi="Arial" w:cs="Arial"/>
          <w:color w:val="000000" w:themeColor="text1"/>
          <w:sz w:val="24"/>
          <w:szCs w:val="24"/>
          <w:lang w:val="en-US"/>
        </w:rPr>
        <w:t xml:space="preserve"> </w:t>
      </w:r>
      <w:r w:rsidR="00F36E71" w:rsidRPr="008D0B3E">
        <w:rPr>
          <w:rFonts w:ascii="Arial" w:hAnsi="Arial" w:cs="Arial"/>
          <w:color w:val="000000" w:themeColor="text1"/>
          <w:sz w:val="24"/>
          <w:szCs w:val="24"/>
          <w:lang w:val="en-US"/>
        </w:rPr>
        <w:t xml:space="preserve">program </w:t>
      </w:r>
      <w:r w:rsidR="00073B56" w:rsidRPr="008D0B3E">
        <w:rPr>
          <w:rFonts w:ascii="Arial" w:hAnsi="Arial" w:cs="Arial"/>
          <w:color w:val="000000" w:themeColor="text1"/>
          <w:sz w:val="24"/>
          <w:szCs w:val="24"/>
          <w:lang w:val="en-US"/>
        </w:rPr>
        <w:t xml:space="preserve">Pemberian Makanan </w:t>
      </w:r>
      <w:proofErr w:type="gramStart"/>
      <w:r w:rsidR="00073B56" w:rsidRPr="008D0B3E">
        <w:rPr>
          <w:rFonts w:ascii="Arial" w:hAnsi="Arial" w:cs="Arial"/>
          <w:color w:val="000000" w:themeColor="text1"/>
          <w:sz w:val="24"/>
          <w:szCs w:val="24"/>
          <w:lang w:val="en-US"/>
        </w:rPr>
        <w:t xml:space="preserve">Tambahan  </w:t>
      </w:r>
      <w:r w:rsidR="00C62BB3" w:rsidRPr="008D0B3E">
        <w:rPr>
          <w:rFonts w:ascii="Arial" w:hAnsi="Arial" w:cs="Arial"/>
          <w:color w:val="000000" w:themeColor="text1"/>
          <w:sz w:val="24"/>
          <w:szCs w:val="24"/>
          <w:lang w:val="en-US"/>
        </w:rPr>
        <w:t>(</w:t>
      </w:r>
      <w:proofErr w:type="gramEnd"/>
      <w:r w:rsidR="00C62BB3" w:rsidRPr="008D0B3E">
        <w:rPr>
          <w:rFonts w:ascii="Arial" w:hAnsi="Arial" w:cs="Arial"/>
          <w:color w:val="000000" w:themeColor="text1"/>
          <w:sz w:val="24"/>
          <w:szCs w:val="24"/>
          <w:lang w:val="en-US"/>
        </w:rPr>
        <w:t>MT)</w:t>
      </w:r>
      <w:r w:rsidR="00F36E71" w:rsidRPr="008D0B3E">
        <w:rPr>
          <w:rFonts w:ascii="Arial" w:hAnsi="Arial" w:cs="Arial"/>
          <w:color w:val="000000" w:themeColor="text1"/>
          <w:sz w:val="24"/>
          <w:szCs w:val="24"/>
          <w:lang w:val="en-US"/>
        </w:rPr>
        <w:t>-Balita.</w:t>
      </w:r>
      <w:r w:rsidR="00B56C3A" w:rsidRPr="008D0B3E">
        <w:rPr>
          <w:rFonts w:ascii="Arial" w:hAnsi="Arial" w:cs="Arial"/>
          <w:color w:val="000000" w:themeColor="text1"/>
          <w:sz w:val="24"/>
          <w:szCs w:val="24"/>
          <w:lang w:val="en-US"/>
        </w:rPr>
        <w:t xml:space="preserve"> </w:t>
      </w:r>
    </w:p>
    <w:p w:rsidR="00F85129" w:rsidRPr="008D0B3E" w:rsidRDefault="00F85129" w:rsidP="00F85129">
      <w:pPr>
        <w:pStyle w:val="Bodytext21"/>
        <w:numPr>
          <w:ilvl w:val="0"/>
          <w:numId w:val="22"/>
        </w:numPr>
        <w:shd w:val="clear" w:color="auto" w:fill="auto"/>
        <w:spacing w:line="240" w:lineRule="auto"/>
        <w:rPr>
          <w:rFonts w:ascii="Arial" w:hAnsi="Arial" w:cs="Arial"/>
          <w:color w:val="000000" w:themeColor="text1"/>
          <w:sz w:val="24"/>
          <w:szCs w:val="24"/>
          <w:lang w:val="en-US"/>
        </w:rPr>
      </w:pPr>
      <w:r w:rsidRPr="008D0B3E">
        <w:rPr>
          <w:rFonts w:ascii="Arial" w:hAnsi="Arial" w:cs="Arial"/>
          <w:color w:val="000000" w:themeColor="text1"/>
          <w:sz w:val="24"/>
          <w:szCs w:val="24"/>
          <w:lang w:val="en-US"/>
        </w:rPr>
        <w:t>Perencanaan</w:t>
      </w:r>
    </w:p>
    <w:p w:rsidR="0075114E" w:rsidRPr="008D0B3E" w:rsidRDefault="00447884" w:rsidP="00B56F7C">
      <w:pPr>
        <w:pStyle w:val="Bodytext21"/>
        <w:shd w:val="clear" w:color="auto" w:fill="auto"/>
        <w:spacing w:line="240" w:lineRule="auto"/>
        <w:ind w:left="720" w:firstLine="720"/>
        <w:rPr>
          <w:rFonts w:ascii="Arial" w:hAnsi="Arial" w:cs="Arial"/>
          <w:color w:val="000000" w:themeColor="text1"/>
          <w:sz w:val="24"/>
          <w:szCs w:val="24"/>
          <w:lang w:val="en-US"/>
        </w:rPr>
      </w:pPr>
      <w:r w:rsidRPr="008D0B3E">
        <w:rPr>
          <w:rFonts w:ascii="Arial" w:hAnsi="Arial" w:cs="Arial"/>
          <w:color w:val="000000" w:themeColor="text1"/>
          <w:sz w:val="24"/>
          <w:szCs w:val="24"/>
          <w:lang w:val="en-US"/>
        </w:rPr>
        <w:t>P</w:t>
      </w:r>
      <w:r w:rsidR="00B56C3A" w:rsidRPr="008D0B3E">
        <w:rPr>
          <w:rFonts w:ascii="Arial" w:hAnsi="Arial" w:cs="Arial"/>
          <w:color w:val="000000" w:themeColor="text1"/>
          <w:sz w:val="24"/>
          <w:szCs w:val="24"/>
        </w:rPr>
        <w:t xml:space="preserve">roses perencanaan </w:t>
      </w:r>
      <w:r w:rsidR="003353E4" w:rsidRPr="008D0B3E">
        <w:rPr>
          <w:rFonts w:ascii="Arial" w:hAnsi="Arial" w:cs="Arial"/>
          <w:color w:val="000000" w:themeColor="text1"/>
          <w:sz w:val="24"/>
          <w:szCs w:val="24"/>
          <w:lang w:val="en-US"/>
        </w:rPr>
        <w:t>(</w:t>
      </w:r>
      <w:r w:rsidR="00073B56" w:rsidRPr="008D0B3E">
        <w:rPr>
          <w:rFonts w:ascii="Arial" w:hAnsi="Arial" w:cs="Arial"/>
          <w:color w:val="000000" w:themeColor="text1"/>
          <w:sz w:val="24"/>
          <w:szCs w:val="24"/>
          <w:lang w:val="en-US"/>
        </w:rPr>
        <w:t>P1</w:t>
      </w:r>
      <w:r w:rsidR="003353E4" w:rsidRPr="008D0B3E">
        <w:rPr>
          <w:rFonts w:ascii="Arial" w:hAnsi="Arial" w:cs="Arial"/>
          <w:color w:val="000000" w:themeColor="text1"/>
          <w:sz w:val="24"/>
          <w:szCs w:val="24"/>
          <w:lang w:val="en-US"/>
        </w:rPr>
        <w:t xml:space="preserve">) </w:t>
      </w:r>
      <w:r w:rsidR="00B56C3A" w:rsidRPr="008D0B3E">
        <w:rPr>
          <w:rFonts w:ascii="Arial" w:hAnsi="Arial" w:cs="Arial"/>
          <w:color w:val="000000" w:themeColor="text1"/>
          <w:sz w:val="24"/>
          <w:szCs w:val="24"/>
        </w:rPr>
        <w:t xml:space="preserve">program </w:t>
      </w:r>
      <w:r w:rsidR="00A943EA" w:rsidRPr="008D0B3E">
        <w:rPr>
          <w:rFonts w:ascii="Arial" w:hAnsi="Arial" w:cs="Arial"/>
          <w:color w:val="000000" w:themeColor="text1"/>
          <w:sz w:val="24"/>
          <w:szCs w:val="24"/>
        </w:rPr>
        <w:t xml:space="preserve">Pemberian Makanan </w:t>
      </w:r>
      <w:proofErr w:type="gramStart"/>
      <w:r w:rsidR="00A943EA" w:rsidRPr="008D0B3E">
        <w:rPr>
          <w:rFonts w:ascii="Arial" w:hAnsi="Arial" w:cs="Arial"/>
          <w:color w:val="000000" w:themeColor="text1"/>
          <w:sz w:val="24"/>
          <w:szCs w:val="24"/>
        </w:rPr>
        <w:t xml:space="preserve">Tambahan </w:t>
      </w:r>
      <w:r w:rsidR="00B56C3A" w:rsidRPr="008D0B3E">
        <w:rPr>
          <w:rFonts w:ascii="Arial" w:hAnsi="Arial" w:cs="Arial"/>
          <w:color w:val="000000" w:themeColor="text1"/>
          <w:sz w:val="24"/>
          <w:szCs w:val="24"/>
        </w:rPr>
        <w:t xml:space="preserve"> yang</w:t>
      </w:r>
      <w:proofErr w:type="gramEnd"/>
      <w:r w:rsidR="00B56C3A" w:rsidRPr="008D0B3E">
        <w:rPr>
          <w:rFonts w:ascii="Arial" w:hAnsi="Arial" w:cs="Arial"/>
          <w:color w:val="000000" w:themeColor="text1"/>
          <w:sz w:val="24"/>
          <w:szCs w:val="24"/>
        </w:rPr>
        <w:t xml:space="preserve"> dilakukan</w:t>
      </w:r>
      <w:r w:rsidRPr="008D0B3E">
        <w:rPr>
          <w:rFonts w:ascii="Arial" w:hAnsi="Arial" w:cs="Arial"/>
          <w:color w:val="000000" w:themeColor="text1"/>
          <w:sz w:val="24"/>
          <w:szCs w:val="24"/>
          <w:lang w:val="en-US"/>
        </w:rPr>
        <w:t xml:space="preserve"> seluruh puskesmas adalah menentukan penanggung jawab program, penanggung jawab program pada seluruh puskesmas adalah petugas gizi puskesmas dibantu oleh bidan dan kader dari kalangan masyarakat.</w:t>
      </w:r>
      <w:r w:rsidRPr="008D0B3E">
        <w:rPr>
          <w:rFonts w:ascii="Arial" w:hAnsi="Arial" w:cs="Arial"/>
          <w:color w:val="000000" w:themeColor="text1"/>
          <w:sz w:val="24"/>
          <w:szCs w:val="24"/>
        </w:rPr>
        <w:t xml:space="preserve"> </w:t>
      </w:r>
      <w:r w:rsidRPr="008D0B3E">
        <w:rPr>
          <w:rFonts w:ascii="Arial" w:hAnsi="Arial" w:cs="Arial"/>
          <w:color w:val="000000" w:themeColor="text1"/>
          <w:sz w:val="24"/>
          <w:szCs w:val="24"/>
          <w:lang w:val="en-US"/>
        </w:rPr>
        <w:t>P</w:t>
      </w:r>
      <w:r w:rsidRPr="008D0B3E">
        <w:rPr>
          <w:rFonts w:ascii="Arial" w:hAnsi="Arial" w:cs="Arial"/>
          <w:color w:val="000000" w:themeColor="text1"/>
          <w:sz w:val="24"/>
          <w:szCs w:val="24"/>
        </w:rPr>
        <w:t>enentuan balita/ibu hamil sasaran</w:t>
      </w:r>
      <w:r w:rsidRPr="008D0B3E">
        <w:rPr>
          <w:rFonts w:ascii="Arial" w:hAnsi="Arial" w:cs="Arial"/>
          <w:color w:val="000000" w:themeColor="text1"/>
          <w:sz w:val="24"/>
          <w:szCs w:val="24"/>
          <w:lang w:val="en-US"/>
        </w:rPr>
        <w:t xml:space="preserve"> juga dilakukan sebelumnya, </w:t>
      </w:r>
      <w:r w:rsidRPr="008D0B3E">
        <w:rPr>
          <w:rFonts w:ascii="Arial" w:hAnsi="Arial" w:cs="Arial"/>
          <w:color w:val="000000" w:themeColor="text1"/>
          <w:sz w:val="24"/>
          <w:szCs w:val="24"/>
        </w:rPr>
        <w:t xml:space="preserve">setelah itu menentukan makanan tambahannya. </w:t>
      </w:r>
      <w:r w:rsidRPr="008D0B3E">
        <w:rPr>
          <w:rFonts w:ascii="Arial" w:hAnsi="Arial" w:cs="Arial"/>
          <w:color w:val="000000" w:themeColor="text1"/>
          <w:sz w:val="24"/>
          <w:szCs w:val="24"/>
          <w:lang w:val="en-US"/>
        </w:rPr>
        <w:t>Persiapan lainnya yang dilakukan adalah sosialisasi dan penyuluhan. Penyuluhan selain dilakukan oleh petugas gizi dan petugas promosi kesehatan di tiap puskesmas, bia</w:t>
      </w:r>
      <w:r w:rsidR="0075114E" w:rsidRPr="008D0B3E">
        <w:rPr>
          <w:rFonts w:ascii="Arial" w:hAnsi="Arial" w:cs="Arial"/>
          <w:color w:val="000000" w:themeColor="text1"/>
          <w:sz w:val="24"/>
          <w:szCs w:val="24"/>
          <w:lang w:val="en-US"/>
        </w:rPr>
        <w:t xml:space="preserve">sanya dilakukan juga oleh kader. Keseluruhan puskesmas menyatakan peran kader aktif, bahkan Puskesmas Taeng dan Puskesmas Samata menyatakan bahwa peran kader sangat aktif, di Puskesmas taeng, kader bahkan membantu proses pengumpulan data, sedangkan di puskesmas Samata kader membantu proses edukasi kepada masyarakat. Sedangkan di Puskesmas Bontomarannu dan Puskesmas Pallangga, kader berperan lumayan aktif. </w:t>
      </w:r>
      <w:r w:rsidRPr="008D0B3E">
        <w:rPr>
          <w:rFonts w:ascii="Arial" w:hAnsi="Arial" w:cs="Arial"/>
          <w:color w:val="000000" w:themeColor="text1"/>
          <w:sz w:val="24"/>
          <w:szCs w:val="24"/>
          <w:lang w:val="en-US"/>
        </w:rPr>
        <w:t xml:space="preserve">Pemberdayaan masyarakat lewat kader dalam persiapan program </w:t>
      </w:r>
      <w:r w:rsidR="00EB5654" w:rsidRPr="008D0B3E">
        <w:rPr>
          <w:rFonts w:ascii="Arial" w:hAnsi="Arial" w:cs="Arial"/>
          <w:color w:val="000000" w:themeColor="text1"/>
          <w:sz w:val="24"/>
          <w:szCs w:val="24"/>
          <w:lang w:val="en-US"/>
        </w:rPr>
        <w:t xml:space="preserve">Pemberian Makanan </w:t>
      </w:r>
      <w:proofErr w:type="gramStart"/>
      <w:r w:rsidR="00EB5654" w:rsidRPr="008D0B3E">
        <w:rPr>
          <w:rFonts w:ascii="Arial" w:hAnsi="Arial" w:cs="Arial"/>
          <w:color w:val="000000" w:themeColor="text1"/>
          <w:sz w:val="24"/>
          <w:szCs w:val="24"/>
          <w:lang w:val="en-US"/>
        </w:rPr>
        <w:t xml:space="preserve">Tambahan  </w:t>
      </w:r>
      <w:r w:rsidR="00C62BB3" w:rsidRPr="008D0B3E">
        <w:rPr>
          <w:rFonts w:ascii="Arial" w:hAnsi="Arial" w:cs="Arial"/>
          <w:color w:val="000000" w:themeColor="text1"/>
          <w:sz w:val="24"/>
          <w:szCs w:val="24"/>
          <w:lang w:val="en-US"/>
        </w:rPr>
        <w:t>(</w:t>
      </w:r>
      <w:proofErr w:type="gramEnd"/>
      <w:r w:rsidR="00C62BB3" w:rsidRPr="008D0B3E">
        <w:rPr>
          <w:rFonts w:ascii="Arial" w:hAnsi="Arial" w:cs="Arial"/>
          <w:color w:val="000000" w:themeColor="text1"/>
          <w:sz w:val="24"/>
          <w:szCs w:val="24"/>
          <w:lang w:val="en-US"/>
        </w:rPr>
        <w:t>MT)</w:t>
      </w:r>
      <w:r w:rsidRPr="008D0B3E">
        <w:rPr>
          <w:rFonts w:ascii="Arial" w:hAnsi="Arial" w:cs="Arial"/>
          <w:color w:val="000000" w:themeColor="text1"/>
          <w:sz w:val="24"/>
          <w:szCs w:val="24"/>
          <w:lang w:val="en-US"/>
        </w:rPr>
        <w:t xml:space="preserve"> sesuai dengan tujuan pemberdayaan pada program ini</w:t>
      </w:r>
      <w:r w:rsidR="0075114E" w:rsidRPr="008D0B3E">
        <w:rPr>
          <w:rFonts w:ascii="Arial" w:hAnsi="Arial" w:cs="Arial"/>
          <w:color w:val="000000" w:themeColor="text1"/>
          <w:sz w:val="24"/>
          <w:szCs w:val="24"/>
          <w:lang w:val="en-US"/>
        </w:rPr>
        <w:t>.</w:t>
      </w:r>
      <w:r w:rsidR="007A2385" w:rsidRPr="008D0B3E">
        <w:rPr>
          <w:rFonts w:ascii="Arial" w:hAnsi="Arial" w:cs="Arial"/>
          <w:color w:val="000000" w:themeColor="text1"/>
          <w:sz w:val="24"/>
          <w:szCs w:val="24"/>
          <w:lang w:val="en-US"/>
        </w:rPr>
        <w:t xml:space="preserve"> Pada dasarnya model perencanaan </w:t>
      </w:r>
      <w:proofErr w:type="gramStart"/>
      <w:r w:rsidR="007A2385" w:rsidRPr="008D0B3E">
        <w:rPr>
          <w:rFonts w:ascii="Arial" w:hAnsi="Arial" w:cs="Arial"/>
          <w:color w:val="000000" w:themeColor="text1"/>
          <w:sz w:val="24"/>
          <w:szCs w:val="24"/>
          <w:lang w:val="en-US"/>
        </w:rPr>
        <w:t>sama</w:t>
      </w:r>
      <w:proofErr w:type="gramEnd"/>
      <w:r w:rsidR="007A2385" w:rsidRPr="008D0B3E">
        <w:rPr>
          <w:rFonts w:ascii="Arial" w:hAnsi="Arial" w:cs="Arial"/>
          <w:color w:val="000000" w:themeColor="text1"/>
          <w:sz w:val="24"/>
          <w:szCs w:val="24"/>
          <w:lang w:val="en-US"/>
        </w:rPr>
        <w:t xml:space="preserve"> saat setelah pandemic, namun ada beberapa hal yang perlu mengikuti</w:t>
      </w:r>
      <w:r w:rsidR="008D0B3E" w:rsidRPr="008D0B3E">
        <w:rPr>
          <w:rFonts w:ascii="Arial" w:hAnsi="Arial" w:cs="Arial"/>
          <w:color w:val="000000" w:themeColor="text1"/>
          <w:sz w:val="24"/>
          <w:szCs w:val="24"/>
          <w:lang w:val="en-US"/>
        </w:rPr>
        <w:t xml:space="preserve"> juknis pelayanan gizi pada masa tanggap covid 19.</w:t>
      </w:r>
    </w:p>
    <w:p w:rsidR="006876E7" w:rsidRPr="008D0B3E" w:rsidRDefault="006876E7" w:rsidP="006876E7">
      <w:pPr>
        <w:pStyle w:val="Bodytext21"/>
        <w:numPr>
          <w:ilvl w:val="0"/>
          <w:numId w:val="22"/>
        </w:numPr>
        <w:shd w:val="clear" w:color="auto" w:fill="auto"/>
        <w:spacing w:line="240" w:lineRule="auto"/>
        <w:rPr>
          <w:rFonts w:ascii="Arial" w:hAnsi="Arial" w:cs="Arial"/>
          <w:color w:val="000000" w:themeColor="text1"/>
          <w:sz w:val="24"/>
          <w:szCs w:val="24"/>
          <w:lang w:val="en-US"/>
        </w:rPr>
      </w:pPr>
      <w:r w:rsidRPr="008D0B3E">
        <w:rPr>
          <w:rFonts w:ascii="Arial" w:hAnsi="Arial" w:cs="Arial"/>
          <w:color w:val="000000" w:themeColor="text1"/>
          <w:sz w:val="24"/>
          <w:szCs w:val="24"/>
          <w:lang w:val="en-US"/>
        </w:rPr>
        <w:t>Pengawasan</w:t>
      </w:r>
    </w:p>
    <w:p w:rsidR="008D0B3E" w:rsidRPr="008D0B3E" w:rsidRDefault="008D0B3E" w:rsidP="00B56F7C">
      <w:pPr>
        <w:pStyle w:val="Bodytext21"/>
        <w:shd w:val="clear" w:color="auto" w:fill="auto"/>
        <w:spacing w:line="240" w:lineRule="auto"/>
        <w:ind w:left="720" w:firstLine="720"/>
        <w:rPr>
          <w:rFonts w:ascii="Arial" w:hAnsi="Arial" w:cs="Arial"/>
          <w:color w:val="000000" w:themeColor="text1"/>
          <w:sz w:val="24"/>
          <w:szCs w:val="24"/>
          <w:lang w:val="en-US"/>
        </w:rPr>
      </w:pPr>
      <w:r w:rsidRPr="008D0B3E">
        <w:rPr>
          <w:rFonts w:ascii="Arial" w:hAnsi="Arial" w:cs="Arial"/>
          <w:color w:val="000000" w:themeColor="text1"/>
          <w:sz w:val="24"/>
          <w:szCs w:val="24"/>
          <w:lang w:val="en-US"/>
        </w:rPr>
        <w:lastRenderedPageBreak/>
        <w:t xml:space="preserve">Akitivitas pengawasan pada dasarnya </w:t>
      </w:r>
      <w:proofErr w:type="gramStart"/>
      <w:r w:rsidRPr="008D0B3E">
        <w:rPr>
          <w:rFonts w:ascii="Arial" w:hAnsi="Arial" w:cs="Arial"/>
          <w:color w:val="000000" w:themeColor="text1"/>
          <w:sz w:val="24"/>
          <w:szCs w:val="24"/>
          <w:lang w:val="en-US"/>
        </w:rPr>
        <w:t>sama</w:t>
      </w:r>
      <w:proofErr w:type="gramEnd"/>
      <w:r w:rsidRPr="008D0B3E">
        <w:rPr>
          <w:rFonts w:ascii="Arial" w:hAnsi="Arial" w:cs="Arial"/>
          <w:color w:val="000000" w:themeColor="text1"/>
          <w:sz w:val="24"/>
          <w:szCs w:val="24"/>
          <w:lang w:val="en-US"/>
        </w:rPr>
        <w:t>, hanya saja tetap mengikuti juknis masa tanggap covid 19 dan menjalankan protocol kesehatan yang benar.</w:t>
      </w:r>
    </w:p>
    <w:p w:rsidR="00EB5654" w:rsidRPr="008D0B3E" w:rsidRDefault="003353E4" w:rsidP="00B56F7C">
      <w:pPr>
        <w:pStyle w:val="Bodytext21"/>
        <w:shd w:val="clear" w:color="auto" w:fill="auto"/>
        <w:spacing w:line="240" w:lineRule="auto"/>
        <w:ind w:left="720" w:firstLine="720"/>
        <w:rPr>
          <w:rFonts w:ascii="Arial" w:hAnsi="Arial" w:cs="Arial"/>
          <w:color w:val="000000" w:themeColor="text1"/>
          <w:sz w:val="24"/>
          <w:szCs w:val="24"/>
          <w:lang w:val="en-US"/>
        </w:rPr>
      </w:pPr>
      <w:r w:rsidRPr="008D0B3E">
        <w:rPr>
          <w:rFonts w:ascii="Arial" w:hAnsi="Arial" w:cs="Arial"/>
          <w:color w:val="000000" w:themeColor="text1"/>
          <w:sz w:val="24"/>
          <w:szCs w:val="24"/>
          <w:lang w:val="en-US"/>
        </w:rPr>
        <w:t xml:space="preserve">Pengawasan (P2) </w:t>
      </w:r>
      <w:r w:rsidRPr="008D0B3E">
        <w:rPr>
          <w:rFonts w:ascii="Arial" w:hAnsi="Arial" w:cs="Arial"/>
          <w:color w:val="000000" w:themeColor="text1"/>
          <w:sz w:val="24"/>
          <w:szCs w:val="24"/>
        </w:rPr>
        <w:t xml:space="preserve">Pada Puskesmas Taeng, </w:t>
      </w:r>
      <w:r w:rsidR="00B656A7" w:rsidRPr="008D0B3E">
        <w:rPr>
          <w:rFonts w:ascii="Arial" w:hAnsi="Arial" w:cs="Arial"/>
          <w:color w:val="000000" w:themeColor="text1"/>
          <w:sz w:val="24"/>
          <w:szCs w:val="24"/>
          <w:lang w:val="en-US"/>
        </w:rPr>
        <w:t>m</w:t>
      </w:r>
      <w:r w:rsidRPr="008D0B3E">
        <w:rPr>
          <w:rFonts w:ascii="Arial" w:hAnsi="Arial" w:cs="Arial"/>
          <w:color w:val="000000" w:themeColor="text1"/>
          <w:sz w:val="24"/>
          <w:szCs w:val="24"/>
        </w:rPr>
        <w:t xml:space="preserve">ekanisme pengawasan dilakukan oleh kepala puskesmas, petugas gizi puskesmas dan bidan di masing-masing desa terhadap sasaran program </w:t>
      </w:r>
      <w:r w:rsidR="00EB5654" w:rsidRPr="008D0B3E">
        <w:rPr>
          <w:rFonts w:ascii="Arial" w:hAnsi="Arial" w:cs="Arial"/>
          <w:color w:val="000000" w:themeColor="text1"/>
          <w:sz w:val="24"/>
          <w:szCs w:val="24"/>
        </w:rPr>
        <w:t xml:space="preserve">Pemberian Makanan </w:t>
      </w:r>
      <w:proofErr w:type="gramStart"/>
      <w:r w:rsidR="00EB5654" w:rsidRPr="008D0B3E">
        <w:rPr>
          <w:rFonts w:ascii="Arial" w:hAnsi="Arial" w:cs="Arial"/>
          <w:color w:val="000000" w:themeColor="text1"/>
          <w:sz w:val="24"/>
          <w:szCs w:val="24"/>
        </w:rPr>
        <w:t>Tambahan</w:t>
      </w:r>
      <w:r w:rsidR="00A943EA" w:rsidRPr="008D0B3E">
        <w:rPr>
          <w:rFonts w:ascii="Arial" w:hAnsi="Arial" w:cs="Arial"/>
          <w:color w:val="000000" w:themeColor="text1"/>
          <w:sz w:val="24"/>
          <w:szCs w:val="24"/>
        </w:rPr>
        <w:t xml:space="preserve"> </w:t>
      </w:r>
      <w:r w:rsidR="00C62BB3" w:rsidRPr="008D0B3E">
        <w:rPr>
          <w:rFonts w:ascii="Arial" w:hAnsi="Arial" w:cs="Arial"/>
          <w:color w:val="000000" w:themeColor="text1"/>
          <w:sz w:val="24"/>
          <w:szCs w:val="24"/>
        </w:rPr>
        <w:t xml:space="preserve"> (</w:t>
      </w:r>
      <w:proofErr w:type="gramEnd"/>
      <w:r w:rsidR="00C62BB3" w:rsidRPr="008D0B3E">
        <w:rPr>
          <w:rFonts w:ascii="Arial" w:hAnsi="Arial" w:cs="Arial"/>
          <w:color w:val="000000" w:themeColor="text1"/>
          <w:sz w:val="24"/>
          <w:szCs w:val="24"/>
        </w:rPr>
        <w:t>MT)</w:t>
      </w:r>
      <w:r w:rsidRPr="008D0B3E">
        <w:rPr>
          <w:rFonts w:ascii="Arial" w:hAnsi="Arial" w:cs="Arial"/>
          <w:color w:val="000000" w:themeColor="text1"/>
          <w:sz w:val="24"/>
          <w:szCs w:val="24"/>
        </w:rPr>
        <w:t xml:space="preserve">-anak balita dengan pelaksanaan sesuai dengan pada petunjuk teknis yang sudah ditetapkan. Pengawasan terhadap sasaran program sering dilakukan oleh pengelola program </w:t>
      </w:r>
      <w:r w:rsidR="00EB5654" w:rsidRPr="008D0B3E">
        <w:rPr>
          <w:rFonts w:ascii="Arial" w:hAnsi="Arial" w:cs="Arial"/>
          <w:color w:val="000000" w:themeColor="text1"/>
          <w:sz w:val="24"/>
          <w:szCs w:val="24"/>
        </w:rPr>
        <w:t xml:space="preserve">Pemberian Makanan Tambahan  </w:t>
      </w:r>
      <w:r w:rsidR="00C62BB3" w:rsidRPr="008D0B3E">
        <w:rPr>
          <w:rFonts w:ascii="Arial" w:hAnsi="Arial" w:cs="Arial"/>
          <w:color w:val="000000" w:themeColor="text1"/>
          <w:sz w:val="24"/>
          <w:szCs w:val="24"/>
        </w:rPr>
        <w:t>(MT)</w:t>
      </w:r>
      <w:r w:rsidRPr="008D0B3E">
        <w:rPr>
          <w:rFonts w:ascii="Arial" w:hAnsi="Arial" w:cs="Arial"/>
          <w:color w:val="000000" w:themeColor="text1"/>
          <w:sz w:val="24"/>
          <w:szCs w:val="24"/>
        </w:rPr>
        <w:t xml:space="preserve">-anak balita. Pemantauan pelaksanaan </w:t>
      </w:r>
      <w:r w:rsidR="003A6063" w:rsidRPr="008D0B3E">
        <w:rPr>
          <w:rFonts w:ascii="Arial" w:hAnsi="Arial" w:cs="Arial"/>
          <w:color w:val="000000" w:themeColor="text1"/>
          <w:sz w:val="24"/>
          <w:szCs w:val="24"/>
          <w:lang w:val="en-US"/>
        </w:rPr>
        <w:t xml:space="preserve">MT </w:t>
      </w:r>
      <w:r w:rsidRPr="008D0B3E">
        <w:rPr>
          <w:rFonts w:ascii="Arial" w:hAnsi="Arial" w:cs="Arial"/>
          <w:color w:val="000000" w:themeColor="text1"/>
          <w:sz w:val="24"/>
          <w:szCs w:val="24"/>
        </w:rPr>
        <w:t xml:space="preserve"> dapat dilakukan dengan mengevaluasi tentang bagaimana pelaksanaannya, apakah sudah terdistribusi ataukah belum dan bagaimana perkembangan pertumbuhan balita serta bagaimana daya terima balita sasaran terhadap bahan </w:t>
      </w:r>
      <w:r w:rsidR="00EB5654" w:rsidRPr="008D0B3E">
        <w:rPr>
          <w:rFonts w:ascii="Arial" w:hAnsi="Arial" w:cs="Arial"/>
          <w:color w:val="000000" w:themeColor="text1"/>
          <w:sz w:val="24"/>
          <w:szCs w:val="24"/>
        </w:rPr>
        <w:t xml:space="preserve">Pemberian Makanan Tambahan  </w:t>
      </w:r>
      <w:r w:rsidR="00C62BB3" w:rsidRPr="008D0B3E">
        <w:rPr>
          <w:rFonts w:ascii="Arial" w:hAnsi="Arial" w:cs="Arial"/>
          <w:color w:val="000000" w:themeColor="text1"/>
          <w:sz w:val="24"/>
          <w:szCs w:val="24"/>
        </w:rPr>
        <w:t>(MT)</w:t>
      </w:r>
      <w:r w:rsidRPr="008D0B3E">
        <w:rPr>
          <w:rFonts w:ascii="Arial" w:hAnsi="Arial" w:cs="Arial"/>
          <w:color w:val="000000" w:themeColor="text1"/>
          <w:sz w:val="24"/>
          <w:szCs w:val="24"/>
        </w:rPr>
        <w:t xml:space="preserve">. </w:t>
      </w:r>
      <w:r w:rsidR="00B656A7" w:rsidRPr="008D0B3E">
        <w:rPr>
          <w:rFonts w:ascii="Arial" w:hAnsi="Arial" w:cs="Arial"/>
          <w:color w:val="000000" w:themeColor="text1"/>
          <w:sz w:val="24"/>
          <w:szCs w:val="24"/>
        </w:rPr>
        <w:t xml:space="preserve">Adapun evaluasi </w:t>
      </w:r>
      <w:r w:rsidR="00EB5654" w:rsidRPr="008D0B3E">
        <w:rPr>
          <w:rFonts w:ascii="Arial" w:hAnsi="Arial" w:cs="Arial"/>
          <w:color w:val="000000" w:themeColor="text1"/>
          <w:sz w:val="24"/>
          <w:szCs w:val="24"/>
          <w:lang w:val="en-US"/>
        </w:rPr>
        <w:t>p</w:t>
      </w:r>
      <w:r w:rsidR="00B656A7" w:rsidRPr="008D0B3E">
        <w:rPr>
          <w:rFonts w:ascii="Arial" w:hAnsi="Arial" w:cs="Arial"/>
          <w:color w:val="000000" w:themeColor="text1"/>
          <w:sz w:val="24"/>
          <w:szCs w:val="24"/>
        </w:rPr>
        <w:t xml:space="preserve">ada pelaksanaan program </w:t>
      </w:r>
      <w:r w:rsidR="00EB5654" w:rsidRPr="008D0B3E">
        <w:rPr>
          <w:rFonts w:ascii="Arial" w:hAnsi="Arial" w:cs="Arial"/>
          <w:color w:val="000000" w:themeColor="text1"/>
          <w:sz w:val="24"/>
          <w:szCs w:val="24"/>
        </w:rPr>
        <w:t xml:space="preserve">Pemberian Makanan Tambahan  </w:t>
      </w:r>
      <w:r w:rsidR="00C62BB3" w:rsidRPr="008D0B3E">
        <w:rPr>
          <w:rFonts w:ascii="Arial" w:hAnsi="Arial" w:cs="Arial"/>
          <w:color w:val="000000" w:themeColor="text1"/>
          <w:sz w:val="24"/>
          <w:szCs w:val="24"/>
        </w:rPr>
        <w:t>(MT)</w:t>
      </w:r>
      <w:r w:rsidR="00B656A7" w:rsidRPr="008D0B3E">
        <w:rPr>
          <w:rFonts w:ascii="Arial" w:hAnsi="Arial" w:cs="Arial"/>
          <w:color w:val="000000" w:themeColor="text1"/>
          <w:sz w:val="24"/>
          <w:szCs w:val="24"/>
        </w:rPr>
        <w:t xml:space="preserve">-P di Puskesmas Pallangga dalam pemantauan belum optimal. Hal ini dikarenakan, ketepatan pengonsumsian paket makanan tersebut masih ada anggota lain dari keluarga yang ikut serta makan sehingga belum ada 1 minggu paket tersebut sudah habis dan dalam tahap pencatatan dan pelaporan pelaksanaan program </w:t>
      </w:r>
      <w:r w:rsidR="00EB5654" w:rsidRPr="008D0B3E">
        <w:rPr>
          <w:rFonts w:ascii="Arial" w:hAnsi="Arial" w:cs="Arial"/>
          <w:color w:val="000000" w:themeColor="text1"/>
          <w:sz w:val="24"/>
          <w:szCs w:val="24"/>
        </w:rPr>
        <w:t xml:space="preserve">Pemberian Makanan Tambahan  </w:t>
      </w:r>
      <w:r w:rsidR="00C62BB3" w:rsidRPr="008D0B3E">
        <w:rPr>
          <w:rFonts w:ascii="Arial" w:hAnsi="Arial" w:cs="Arial"/>
          <w:color w:val="000000" w:themeColor="text1"/>
          <w:sz w:val="24"/>
          <w:szCs w:val="24"/>
        </w:rPr>
        <w:t>(MT)</w:t>
      </w:r>
      <w:r w:rsidR="00B656A7" w:rsidRPr="008D0B3E">
        <w:rPr>
          <w:rFonts w:ascii="Arial" w:hAnsi="Arial" w:cs="Arial"/>
          <w:color w:val="000000" w:themeColor="text1"/>
          <w:sz w:val="24"/>
          <w:szCs w:val="24"/>
        </w:rPr>
        <w:t xml:space="preserve">-P seperti melakukan pencatatan harian daya terima paket </w:t>
      </w:r>
      <w:r w:rsidR="00EB5654" w:rsidRPr="008D0B3E">
        <w:rPr>
          <w:rFonts w:ascii="Arial" w:hAnsi="Arial" w:cs="Arial"/>
          <w:color w:val="000000" w:themeColor="text1"/>
          <w:sz w:val="24"/>
          <w:szCs w:val="24"/>
        </w:rPr>
        <w:t>Pemberian Makanan Tambahan</w:t>
      </w:r>
      <w:r w:rsidR="00A943EA" w:rsidRPr="008D0B3E">
        <w:rPr>
          <w:rFonts w:ascii="Arial" w:hAnsi="Arial" w:cs="Arial"/>
          <w:color w:val="000000" w:themeColor="text1"/>
          <w:sz w:val="24"/>
          <w:szCs w:val="24"/>
        </w:rPr>
        <w:t xml:space="preserve"> </w:t>
      </w:r>
      <w:r w:rsidR="00C62BB3" w:rsidRPr="008D0B3E">
        <w:rPr>
          <w:rFonts w:ascii="Arial" w:hAnsi="Arial" w:cs="Arial"/>
          <w:color w:val="000000" w:themeColor="text1"/>
          <w:sz w:val="24"/>
          <w:szCs w:val="24"/>
        </w:rPr>
        <w:t xml:space="preserve"> (MT)</w:t>
      </w:r>
      <w:r w:rsidR="00B656A7" w:rsidRPr="008D0B3E">
        <w:rPr>
          <w:rFonts w:ascii="Arial" w:hAnsi="Arial" w:cs="Arial"/>
          <w:color w:val="000000" w:themeColor="text1"/>
          <w:sz w:val="24"/>
          <w:szCs w:val="24"/>
        </w:rPr>
        <w:t>-P</w:t>
      </w:r>
      <w:r w:rsidR="00F478D5" w:rsidRPr="008D0B3E">
        <w:rPr>
          <w:rFonts w:ascii="Arial" w:hAnsi="Arial" w:cs="Arial"/>
          <w:color w:val="000000" w:themeColor="text1"/>
          <w:sz w:val="24"/>
          <w:szCs w:val="24"/>
        </w:rPr>
        <w:t xml:space="preserve"> oleh orangtua balita sasaran</w:t>
      </w:r>
      <w:r w:rsidR="00F478D5" w:rsidRPr="008D0B3E">
        <w:rPr>
          <w:rFonts w:ascii="Arial" w:hAnsi="Arial" w:cs="Arial"/>
          <w:color w:val="000000" w:themeColor="text1"/>
          <w:sz w:val="24"/>
          <w:szCs w:val="24"/>
          <w:lang w:val="en-US"/>
        </w:rPr>
        <w:t xml:space="preserve">. </w:t>
      </w:r>
    </w:p>
    <w:p w:rsidR="00552C36" w:rsidRPr="008D0B3E" w:rsidRDefault="006876E7" w:rsidP="00552C36">
      <w:pPr>
        <w:pStyle w:val="Bodytext21"/>
        <w:shd w:val="clear" w:color="auto" w:fill="auto"/>
        <w:spacing w:line="240" w:lineRule="auto"/>
        <w:ind w:left="720" w:firstLine="740"/>
        <w:rPr>
          <w:rFonts w:ascii="Arial" w:hAnsi="Arial" w:cs="Arial"/>
          <w:color w:val="000000" w:themeColor="text1"/>
          <w:sz w:val="24"/>
          <w:szCs w:val="24"/>
        </w:rPr>
      </w:pPr>
      <w:r w:rsidRPr="008D0B3E">
        <w:rPr>
          <w:rFonts w:ascii="Arial" w:hAnsi="Arial" w:cs="Arial"/>
          <w:color w:val="000000" w:themeColor="text1"/>
          <w:sz w:val="24"/>
          <w:szCs w:val="24"/>
          <w:lang w:val="en-US"/>
        </w:rPr>
        <w:t>Adapun pada</w:t>
      </w:r>
      <w:r w:rsidR="00B656A7" w:rsidRPr="008D0B3E">
        <w:rPr>
          <w:rFonts w:ascii="Arial" w:hAnsi="Arial" w:cs="Arial"/>
          <w:color w:val="000000" w:themeColor="text1"/>
          <w:sz w:val="24"/>
          <w:szCs w:val="24"/>
        </w:rPr>
        <w:t xml:space="preserve"> Puskesmas Bontomarannu, monitoring dan evaluasi program pemberdayaan dilaksanakan pada 3 bulan berturut turut pada akhir tahun 2020. Namun, program ini masih belum mencapai hasil yang diinginkan. Hal ini disebabkan karena terjadinya pergeseran waktu dan pelaksanaan distribusi </w:t>
      </w:r>
      <w:r w:rsidR="00EB5654" w:rsidRPr="008D0B3E">
        <w:rPr>
          <w:rFonts w:ascii="Arial" w:hAnsi="Arial" w:cs="Arial"/>
          <w:color w:val="000000" w:themeColor="text1"/>
          <w:sz w:val="24"/>
          <w:szCs w:val="24"/>
        </w:rPr>
        <w:t>Pemberian Makanan Tambahan</w:t>
      </w:r>
      <w:r w:rsidR="00A943EA" w:rsidRPr="008D0B3E">
        <w:rPr>
          <w:rFonts w:ascii="Arial" w:hAnsi="Arial" w:cs="Arial"/>
          <w:color w:val="000000" w:themeColor="text1"/>
          <w:sz w:val="24"/>
          <w:szCs w:val="24"/>
        </w:rPr>
        <w:t xml:space="preserve"> </w:t>
      </w:r>
      <w:r w:rsidR="00C62BB3" w:rsidRPr="008D0B3E">
        <w:rPr>
          <w:rFonts w:ascii="Arial" w:hAnsi="Arial" w:cs="Arial"/>
          <w:color w:val="000000" w:themeColor="text1"/>
          <w:sz w:val="24"/>
          <w:szCs w:val="24"/>
        </w:rPr>
        <w:t xml:space="preserve"> (MT)</w:t>
      </w:r>
      <w:r w:rsidR="00B656A7" w:rsidRPr="008D0B3E">
        <w:rPr>
          <w:rFonts w:ascii="Arial" w:hAnsi="Arial" w:cs="Arial"/>
          <w:color w:val="000000" w:themeColor="text1"/>
          <w:sz w:val="24"/>
          <w:szCs w:val="24"/>
        </w:rPr>
        <w:t xml:space="preserve"> kepada ibu hamil dan balita dikarenakan musim penghujan yang terjadi pada waktu pelaksanaan </w:t>
      </w:r>
      <w:r w:rsidR="00EB5654" w:rsidRPr="008D0B3E">
        <w:rPr>
          <w:rFonts w:ascii="Arial" w:hAnsi="Arial" w:cs="Arial"/>
          <w:color w:val="000000" w:themeColor="text1"/>
          <w:sz w:val="24"/>
          <w:szCs w:val="24"/>
        </w:rPr>
        <w:t xml:space="preserve">Pemberian Makanan Tambahan  </w:t>
      </w:r>
      <w:r w:rsidR="00C62BB3" w:rsidRPr="008D0B3E">
        <w:rPr>
          <w:rFonts w:ascii="Arial" w:hAnsi="Arial" w:cs="Arial"/>
          <w:color w:val="000000" w:themeColor="text1"/>
          <w:sz w:val="24"/>
          <w:szCs w:val="24"/>
        </w:rPr>
        <w:t>(MT)</w:t>
      </w:r>
      <w:r w:rsidR="00B656A7" w:rsidRPr="008D0B3E">
        <w:rPr>
          <w:rFonts w:ascii="Arial" w:hAnsi="Arial" w:cs="Arial"/>
          <w:color w:val="000000" w:themeColor="text1"/>
          <w:sz w:val="24"/>
          <w:szCs w:val="24"/>
        </w:rPr>
        <w:t xml:space="preserve"> </w:t>
      </w:r>
      <w:r w:rsidRPr="008D0B3E">
        <w:rPr>
          <w:rFonts w:ascii="Arial" w:hAnsi="Arial" w:cs="Arial"/>
          <w:color w:val="000000" w:themeColor="text1"/>
          <w:sz w:val="24"/>
          <w:szCs w:val="24"/>
          <w:lang w:val="en-US"/>
        </w:rPr>
        <w:t xml:space="preserve">yang </w:t>
      </w:r>
      <w:r w:rsidR="00B656A7" w:rsidRPr="008D0B3E">
        <w:rPr>
          <w:rFonts w:ascii="Arial" w:hAnsi="Arial" w:cs="Arial"/>
          <w:color w:val="000000" w:themeColor="text1"/>
          <w:sz w:val="24"/>
          <w:szCs w:val="24"/>
        </w:rPr>
        <w:t xml:space="preserve">menyebabkan sulitnya akses bidan maupun kader menuju rumah rumah penerima manfaat. Kemudian rendahnya kesadaran akan pentingnya konsumsi makanan utama  sehat dan bergizi oleh penerima manfaat (susu dan biskuit </w:t>
      </w:r>
      <w:r w:rsidR="00EB5654" w:rsidRPr="008D0B3E">
        <w:rPr>
          <w:rFonts w:ascii="Arial" w:hAnsi="Arial" w:cs="Arial"/>
          <w:color w:val="000000" w:themeColor="text1"/>
          <w:sz w:val="24"/>
          <w:szCs w:val="24"/>
        </w:rPr>
        <w:t xml:space="preserve">Pemberian Makanan Tambahan  </w:t>
      </w:r>
      <w:r w:rsidR="00C62BB3" w:rsidRPr="008D0B3E">
        <w:rPr>
          <w:rFonts w:ascii="Arial" w:hAnsi="Arial" w:cs="Arial"/>
          <w:color w:val="000000" w:themeColor="text1"/>
          <w:sz w:val="24"/>
          <w:szCs w:val="24"/>
        </w:rPr>
        <w:t>(MT)</w:t>
      </w:r>
      <w:r w:rsidR="00B656A7" w:rsidRPr="008D0B3E">
        <w:rPr>
          <w:rFonts w:ascii="Arial" w:hAnsi="Arial" w:cs="Arial"/>
          <w:color w:val="000000" w:themeColor="text1"/>
          <w:sz w:val="24"/>
          <w:szCs w:val="24"/>
        </w:rPr>
        <w:t xml:space="preserve"> dijadikan sebagai makanan utama sehingga terjadinya penurunan berat badan dari minggu ke minggu meskipun telah mengonumsi </w:t>
      </w:r>
      <w:r w:rsidR="00EB5654" w:rsidRPr="008D0B3E">
        <w:rPr>
          <w:rFonts w:ascii="Arial" w:hAnsi="Arial" w:cs="Arial"/>
          <w:color w:val="000000" w:themeColor="text1"/>
          <w:sz w:val="24"/>
          <w:szCs w:val="24"/>
        </w:rPr>
        <w:t xml:space="preserve">Pemberian Makanan Tambahan  </w:t>
      </w:r>
      <w:r w:rsidR="00C62BB3" w:rsidRPr="008D0B3E">
        <w:rPr>
          <w:rFonts w:ascii="Arial" w:hAnsi="Arial" w:cs="Arial"/>
          <w:color w:val="000000" w:themeColor="text1"/>
          <w:sz w:val="24"/>
          <w:szCs w:val="24"/>
        </w:rPr>
        <w:t>(MT)</w:t>
      </w:r>
      <w:r w:rsidR="00B656A7" w:rsidRPr="008D0B3E">
        <w:rPr>
          <w:rFonts w:ascii="Arial" w:hAnsi="Arial" w:cs="Arial"/>
          <w:color w:val="000000" w:themeColor="text1"/>
          <w:sz w:val="24"/>
          <w:szCs w:val="24"/>
        </w:rPr>
        <w:t>. Dalam hal ini, puskesmas Bontomarannu harus memberikan penanganan. yang lebih menyeluruh guna mencegah ketidakmungkinan berjalannya dengan efisien.</w:t>
      </w:r>
    </w:p>
    <w:p w:rsidR="006876E7" w:rsidRPr="008D0B3E" w:rsidRDefault="00422E04" w:rsidP="00552C36">
      <w:pPr>
        <w:pStyle w:val="Bodytext21"/>
        <w:shd w:val="clear" w:color="auto" w:fill="auto"/>
        <w:spacing w:line="240" w:lineRule="auto"/>
        <w:ind w:left="720" w:firstLine="740"/>
        <w:rPr>
          <w:rFonts w:ascii="Arial" w:hAnsi="Arial" w:cs="Arial"/>
          <w:color w:val="000000" w:themeColor="text1"/>
          <w:sz w:val="24"/>
          <w:szCs w:val="24"/>
        </w:rPr>
      </w:pPr>
      <w:r w:rsidRPr="008D0B3E">
        <w:rPr>
          <w:rFonts w:ascii="Arial" w:hAnsi="Arial" w:cs="Arial"/>
          <w:color w:val="000000" w:themeColor="text1"/>
          <w:sz w:val="24"/>
        </w:rPr>
        <w:t xml:space="preserve">Berdasarkan  hasil  wawancara  dengan tenaga kesehatan di puskesmas  diketahui  bahwa beberapa puskesmas tidak  ada  kegiatan  pencatatan harian sederhana  mengenai daya  terima  makanan tambahan pemulihan, pada  saat pengambilan paket  makanan tambahan dilakukan  wawancara  oleh petugas  mengenai daya  konsumsi  makanan tambahan dan perkembangan anak kemudian untuk pencatatan hanya dilakukan oleh petugas pada saat posyandu. Setelah kegiatan pencatatan selesai  dilakukan  selanjutnya  hasilnya  akan  dilaporkan.  Berdasarkan  hasil  analisis  alur  pelaporan  dilakukan mulai dari Posyandu, Pustu, </w:t>
      </w:r>
      <w:r w:rsidRPr="008D0B3E">
        <w:rPr>
          <w:rFonts w:ascii="Arial" w:hAnsi="Arial" w:cs="Arial"/>
          <w:color w:val="000000" w:themeColor="text1"/>
          <w:sz w:val="24"/>
        </w:rPr>
        <w:lastRenderedPageBreak/>
        <w:t xml:space="preserve">Puskesmas lalu ke Dinas Kesehatan. Tidak semua puskesmas mengikuti alur pelaporan tersebut dan kegiatan pencatatan ini  tidak  sesuai  dengan  buku  Panduan  Penyelenggaraan  Pemberian  Makanan  Tambahan Pemulihan  yang  diterbitkan  oleh  Kemenkes  RI yang  mengatakan  bahwa  kegiatan  pencatatan  dilakukan  mulai dari  orang  tua  balita  yaitu  dengan  melakukan  pencatatan  harian  sederhana  mengenai  daya  terima  makanan tambahan pemulihan. Pencatatan dilakukan oleh bidan desa dan tenaga pelaksana gizi minimal satu bulan sekali yaitu pencatatan perkembangan status  gizi balita  (BB/U atau BB/TB) dicatat pada  awal  dan akhir pelaksanaan pemberian makanan tambahan, penggunaan dana dan kendala selama pelaksanaan program. Pada beberapa puskesmas yang dikunjungi, dalam   kegiatan  pencatatan   program  pemberian   makanan    tambahan  pemulihan  belum  sesuai  karena  ibu  balita  tidak  melakukan  pencatatan  harian  sederhana  maka  hal  yang harus  dilakukan  oleh  tenaga  gizi  memberikan  penyuluhan  kepada  ibu  balita  tentang  pentingnya  pencatatan harian  untuk  mengetahui  perkembangan  anak,  tetapi  untuk  pelaporannya hanya ada beberapa puskesmas yang </w:t>
      </w:r>
      <w:r w:rsidR="00B56F7C" w:rsidRPr="008D0B3E">
        <w:rPr>
          <w:rFonts w:ascii="Arial" w:hAnsi="Arial" w:cs="Arial"/>
          <w:color w:val="000000" w:themeColor="text1"/>
          <w:sz w:val="24"/>
          <w:lang w:val="en-US"/>
        </w:rPr>
        <w:t xml:space="preserve">sudah </w:t>
      </w:r>
      <w:r w:rsidRPr="008D0B3E">
        <w:rPr>
          <w:rFonts w:ascii="Arial" w:hAnsi="Arial" w:cs="Arial"/>
          <w:color w:val="000000" w:themeColor="text1"/>
          <w:sz w:val="24"/>
        </w:rPr>
        <w:t>sesuai dengan alur pelaporan</w:t>
      </w:r>
      <w:r w:rsidR="00B56F7C" w:rsidRPr="008D0B3E">
        <w:rPr>
          <w:rFonts w:ascii="Arial" w:hAnsi="Arial" w:cs="Arial"/>
          <w:color w:val="000000" w:themeColor="text1"/>
          <w:sz w:val="24"/>
        </w:rPr>
        <w:t xml:space="preserve"> yaitu </w:t>
      </w:r>
      <w:r w:rsidRPr="008D0B3E">
        <w:rPr>
          <w:rFonts w:ascii="Arial" w:hAnsi="Arial" w:cs="Arial"/>
          <w:color w:val="000000" w:themeColor="text1"/>
          <w:sz w:val="24"/>
        </w:rPr>
        <w:t>melaporkan hasil kegiatan dari Posyandu sampai ke Dinas Kesehatan sudah baik.</w:t>
      </w:r>
    </w:p>
    <w:p w:rsidR="00B56F7C" w:rsidRPr="008D0B3E" w:rsidRDefault="00B56F7C" w:rsidP="00B56F7C">
      <w:pPr>
        <w:pStyle w:val="Bodytext21"/>
        <w:shd w:val="clear" w:color="auto" w:fill="auto"/>
        <w:spacing w:line="240" w:lineRule="auto"/>
        <w:ind w:firstLine="740"/>
        <w:rPr>
          <w:rFonts w:ascii="Arial" w:hAnsi="Arial" w:cs="Arial"/>
          <w:color w:val="000000" w:themeColor="text1"/>
          <w:sz w:val="32"/>
          <w:szCs w:val="24"/>
        </w:rPr>
      </w:pPr>
    </w:p>
    <w:p w:rsidR="006876E7" w:rsidRPr="008D0B3E" w:rsidRDefault="006876E7" w:rsidP="006876E7">
      <w:pPr>
        <w:pStyle w:val="Bodytext21"/>
        <w:numPr>
          <w:ilvl w:val="0"/>
          <w:numId w:val="20"/>
        </w:numPr>
        <w:shd w:val="clear" w:color="auto" w:fill="auto"/>
        <w:spacing w:line="240" w:lineRule="auto"/>
        <w:ind w:left="360"/>
        <w:rPr>
          <w:rFonts w:ascii="Arial" w:hAnsi="Arial" w:cs="Arial"/>
          <w:b/>
          <w:color w:val="000000" w:themeColor="text1"/>
          <w:sz w:val="24"/>
          <w:szCs w:val="24"/>
          <w:lang w:val="en-US"/>
        </w:rPr>
      </w:pPr>
      <w:r w:rsidRPr="008D0B3E">
        <w:rPr>
          <w:rFonts w:ascii="Arial" w:hAnsi="Arial" w:cs="Arial"/>
          <w:b/>
          <w:color w:val="000000" w:themeColor="text1"/>
          <w:sz w:val="24"/>
          <w:szCs w:val="24"/>
          <w:lang w:val="en-US"/>
        </w:rPr>
        <w:t>Hambatan</w:t>
      </w:r>
    </w:p>
    <w:p w:rsidR="00073B56" w:rsidRPr="008D0B3E" w:rsidRDefault="00073B56" w:rsidP="00073B56">
      <w:pPr>
        <w:pStyle w:val="Bodytext21"/>
        <w:shd w:val="clear" w:color="auto" w:fill="auto"/>
        <w:spacing w:line="240" w:lineRule="auto"/>
        <w:ind w:firstLine="740"/>
        <w:rPr>
          <w:rFonts w:ascii="Arial" w:hAnsi="Arial" w:cs="Arial"/>
          <w:color w:val="000000" w:themeColor="text1"/>
          <w:sz w:val="24"/>
          <w:szCs w:val="24"/>
          <w:lang w:val="en-US"/>
        </w:rPr>
      </w:pPr>
      <w:r w:rsidRPr="008D0B3E">
        <w:rPr>
          <w:rFonts w:ascii="Arial" w:hAnsi="Arial" w:cs="Arial"/>
          <w:color w:val="000000" w:themeColor="text1"/>
          <w:sz w:val="24"/>
          <w:szCs w:val="24"/>
          <w:lang w:val="en-US"/>
        </w:rPr>
        <w:t>Hambatan yang dihadapi p</w:t>
      </w:r>
      <w:r w:rsidRPr="008D0B3E">
        <w:rPr>
          <w:rFonts w:ascii="Arial" w:hAnsi="Arial" w:cs="Arial"/>
          <w:color w:val="000000" w:themeColor="text1"/>
          <w:sz w:val="24"/>
          <w:szCs w:val="24"/>
        </w:rPr>
        <w:t xml:space="preserve">ada Puskesmas Bontomarannu berdasarkan wawancara yang kami lakukan diketahui bahwa hambatan yang dialami adalah terjadinya pergeseran waktu dan pelaksanaan distribusi </w:t>
      </w:r>
      <w:r w:rsidRPr="008D0B3E">
        <w:rPr>
          <w:rFonts w:ascii="Arial" w:hAnsi="Arial" w:cs="Arial"/>
          <w:color w:val="000000" w:themeColor="text1"/>
          <w:sz w:val="24"/>
          <w:szCs w:val="24"/>
          <w:lang w:val="en-US"/>
        </w:rPr>
        <w:t xml:space="preserve">Pemberian Makanan Tambahan (MT) </w:t>
      </w:r>
      <w:r w:rsidRPr="008D0B3E">
        <w:rPr>
          <w:rFonts w:ascii="Arial" w:hAnsi="Arial" w:cs="Arial"/>
          <w:color w:val="000000" w:themeColor="text1"/>
          <w:sz w:val="24"/>
          <w:szCs w:val="24"/>
        </w:rPr>
        <w:t>balita dikarenakan musim penghujan yang terjadi pada waktu pelaksanaan PMT menyebabkan sulitnya akses bidan maupun kader menuju rumah rumah penerima manfaat. Kemudian rendahnya kesadaran akan pentingnya konsumsi makanan utama sehat dan bergizi oleh penerima manfaat sehingga terjadinya penurunan berat badan dari minggu ke minggu meskipun telah mengon</w:t>
      </w:r>
      <w:r w:rsidRPr="008D0B3E">
        <w:rPr>
          <w:rFonts w:ascii="Arial" w:hAnsi="Arial" w:cs="Arial"/>
          <w:color w:val="000000" w:themeColor="text1"/>
          <w:sz w:val="24"/>
          <w:szCs w:val="24"/>
          <w:lang w:val="en-US"/>
        </w:rPr>
        <w:t>s</w:t>
      </w:r>
      <w:r w:rsidRPr="008D0B3E">
        <w:rPr>
          <w:rFonts w:ascii="Arial" w:hAnsi="Arial" w:cs="Arial"/>
          <w:color w:val="000000" w:themeColor="text1"/>
          <w:sz w:val="24"/>
          <w:szCs w:val="24"/>
        </w:rPr>
        <w:t>umsi MT. Dalam hal ini, puskesmas Bontomarannu harus memberikan penanganan yang lebih menyeluruh guna mencegah ketidakmungkinan berjalannya dengan efisien</w:t>
      </w:r>
      <w:r w:rsidRPr="008D0B3E">
        <w:rPr>
          <w:rFonts w:ascii="Arial" w:hAnsi="Arial" w:cs="Arial"/>
          <w:color w:val="000000" w:themeColor="text1"/>
          <w:sz w:val="24"/>
          <w:szCs w:val="24"/>
          <w:lang w:val="en-US"/>
        </w:rPr>
        <w:t xml:space="preserve">. </w:t>
      </w:r>
      <w:r w:rsidRPr="008D0B3E">
        <w:rPr>
          <w:rFonts w:ascii="Arial" w:hAnsi="Arial" w:cs="Arial"/>
          <w:color w:val="000000" w:themeColor="text1"/>
          <w:sz w:val="24"/>
          <w:szCs w:val="24"/>
        </w:rPr>
        <w:t>Di Puskesmas Samata sendiri hambatan yang ditemukan yakni masyarakat yang masih kurang memahami meskipun sudah beberapa</w:t>
      </w:r>
      <w:r w:rsidRPr="008D0B3E">
        <w:rPr>
          <w:rFonts w:ascii="Arial" w:hAnsi="Arial" w:cs="Arial"/>
          <w:color w:val="000000" w:themeColor="text1"/>
          <w:sz w:val="24"/>
          <w:szCs w:val="24"/>
          <w:lang w:val="en-US"/>
        </w:rPr>
        <w:t xml:space="preserve"> kali</w:t>
      </w:r>
      <w:r w:rsidRPr="008D0B3E">
        <w:rPr>
          <w:rFonts w:ascii="Arial" w:hAnsi="Arial" w:cs="Arial"/>
          <w:color w:val="000000" w:themeColor="text1"/>
          <w:sz w:val="24"/>
          <w:szCs w:val="24"/>
        </w:rPr>
        <w:t xml:space="preserve"> ikut </w:t>
      </w:r>
      <w:r w:rsidRPr="008D0B3E">
        <w:rPr>
          <w:rFonts w:ascii="Arial" w:hAnsi="Arial" w:cs="Arial"/>
          <w:color w:val="000000" w:themeColor="text1"/>
          <w:sz w:val="24"/>
          <w:szCs w:val="24"/>
          <w:lang w:val="en-US"/>
        </w:rPr>
        <w:t xml:space="preserve">kegiatan penyuluhan dan pembagian MT </w:t>
      </w:r>
      <w:r w:rsidRPr="008D0B3E">
        <w:rPr>
          <w:rFonts w:ascii="Arial" w:hAnsi="Arial" w:cs="Arial"/>
          <w:color w:val="000000" w:themeColor="text1"/>
          <w:sz w:val="24"/>
          <w:szCs w:val="24"/>
        </w:rPr>
        <w:t xml:space="preserve">serta tetapi tidak mengaplikasikan ke kehidupan sehari- hari seperti makan makanan yang bergizi </w:t>
      </w:r>
      <w:r w:rsidR="00B56F7C" w:rsidRPr="008D0B3E">
        <w:rPr>
          <w:rFonts w:ascii="Arial" w:hAnsi="Arial" w:cs="Arial"/>
          <w:color w:val="000000" w:themeColor="text1"/>
          <w:sz w:val="24"/>
          <w:szCs w:val="24"/>
          <w:lang w:val="en-US"/>
        </w:rPr>
        <w:t>seimbang</w:t>
      </w:r>
      <w:r w:rsidRPr="008D0B3E">
        <w:rPr>
          <w:rFonts w:ascii="Arial" w:hAnsi="Arial" w:cs="Arial"/>
          <w:color w:val="000000" w:themeColor="text1"/>
          <w:sz w:val="24"/>
          <w:szCs w:val="24"/>
        </w:rPr>
        <w:t xml:space="preserve"> untuk ibu hamil dan balita. Puskesmas Taeng dan Pallangga juga mengungkapkan bahwa hambatan yang paling utama adalah musim penghujan yang terjadi pada waktu pelaksanaan PMT menyebabkan sulitnya akses bidan maupun kader menuju rumah-rumah penerima manfaat dan juga dalam hal pemantauan belum optimal. hal ini dikarenakan ketepatan pengonsumsian paket makanan tersebut masih ada anggota lain dari keluarga yang ikut serta makan sehingga belum ada 1 minggu paket tersebut sudah habis.</w:t>
      </w:r>
      <w:r w:rsidR="00B56F7C" w:rsidRPr="008D0B3E">
        <w:rPr>
          <w:rFonts w:ascii="Arial" w:hAnsi="Arial" w:cs="Arial"/>
          <w:color w:val="000000" w:themeColor="text1"/>
          <w:sz w:val="24"/>
          <w:szCs w:val="24"/>
          <w:lang w:val="en-US"/>
        </w:rPr>
        <w:t xml:space="preserve"> </w:t>
      </w:r>
    </w:p>
    <w:p w:rsidR="00073B56" w:rsidRPr="008D0B3E" w:rsidRDefault="00073B56" w:rsidP="00EB5654">
      <w:pPr>
        <w:pStyle w:val="Bodytext21"/>
        <w:shd w:val="clear" w:color="auto" w:fill="auto"/>
        <w:spacing w:line="240" w:lineRule="auto"/>
        <w:ind w:firstLine="740"/>
        <w:rPr>
          <w:rFonts w:ascii="Arial" w:hAnsi="Arial" w:cs="Arial"/>
          <w:color w:val="000000" w:themeColor="text1"/>
          <w:sz w:val="24"/>
          <w:szCs w:val="24"/>
        </w:rPr>
      </w:pPr>
    </w:p>
    <w:p w:rsidR="005B5A44" w:rsidRPr="008D0B3E" w:rsidRDefault="005B5A44" w:rsidP="005B5A44">
      <w:pPr>
        <w:spacing w:after="0" w:line="240" w:lineRule="auto"/>
        <w:rPr>
          <w:rFonts w:ascii="Arial" w:hAnsi="Arial" w:cs="Arial"/>
          <w:b/>
          <w:color w:val="000000" w:themeColor="text1"/>
          <w:sz w:val="24"/>
          <w:szCs w:val="24"/>
        </w:rPr>
      </w:pPr>
      <w:r w:rsidRPr="008D0B3E">
        <w:rPr>
          <w:rFonts w:ascii="Arial" w:hAnsi="Arial" w:cs="Arial"/>
          <w:b/>
          <w:color w:val="000000" w:themeColor="text1"/>
          <w:sz w:val="24"/>
          <w:szCs w:val="24"/>
        </w:rPr>
        <w:t>PEMBAHASAN</w:t>
      </w:r>
    </w:p>
    <w:p w:rsidR="00EF1449" w:rsidRPr="008D0B3E" w:rsidRDefault="00EF1449" w:rsidP="005B5A44">
      <w:pPr>
        <w:spacing w:after="0" w:line="240" w:lineRule="auto"/>
        <w:rPr>
          <w:rFonts w:ascii="Arial" w:hAnsi="Arial" w:cs="Arial"/>
          <w:b/>
          <w:color w:val="000000" w:themeColor="text1"/>
          <w:sz w:val="24"/>
          <w:szCs w:val="24"/>
        </w:rPr>
      </w:pPr>
      <w:r w:rsidRPr="008D0B3E">
        <w:rPr>
          <w:rFonts w:ascii="Arial" w:hAnsi="Arial" w:cs="Arial"/>
          <w:b/>
          <w:color w:val="000000" w:themeColor="text1"/>
          <w:sz w:val="24"/>
          <w:szCs w:val="24"/>
        </w:rPr>
        <w:tab/>
      </w:r>
    </w:p>
    <w:p w:rsidR="00427617" w:rsidRPr="008D0B3E" w:rsidRDefault="00427617" w:rsidP="00427617">
      <w:pPr>
        <w:spacing w:after="0" w:line="240" w:lineRule="auto"/>
        <w:ind w:firstLine="720"/>
        <w:jc w:val="both"/>
        <w:rPr>
          <w:rFonts w:ascii="Arial" w:hAnsi="Arial" w:cs="Arial"/>
          <w:b/>
          <w:color w:val="000000" w:themeColor="text1"/>
          <w:sz w:val="24"/>
          <w:szCs w:val="24"/>
        </w:rPr>
      </w:pPr>
      <w:r w:rsidRPr="008D0B3E">
        <w:rPr>
          <w:rFonts w:ascii="Arial" w:hAnsi="Arial" w:cs="Arial"/>
          <w:color w:val="000000" w:themeColor="text1"/>
          <w:sz w:val="24"/>
          <w:szCs w:val="24"/>
        </w:rPr>
        <w:t xml:space="preserve">Penyelenggaraan program pemberian makanan tambahan bertujuan untuk meningkatkan status gizi balita serta untuk mencukupi kebutuhan zat gizi </w:t>
      </w:r>
      <w:r w:rsidRPr="008D0B3E">
        <w:rPr>
          <w:rFonts w:ascii="Arial" w:hAnsi="Arial" w:cs="Arial"/>
          <w:color w:val="000000" w:themeColor="text1"/>
          <w:sz w:val="24"/>
          <w:szCs w:val="24"/>
        </w:rPr>
        <w:lastRenderedPageBreak/>
        <w:t>anak agar tercapai status gizi dan kondisi gizi yang baik sesuai dengan umur anak tersebut. Hal ini sejalan dengan surat edaran dari Kementerian Kesehatan Republik Indonesia tahun 2017 tentang Pemberian Suplementasi Gizi PMT Ibu Hamil, PMT Anak Balita dan PMT Anak Sekolah yaitu meningkatkan status gizi ibu hamil, anak balita dan anak sekolah dalam rangka mewujudkan generasi yang sehat, berkualitas dan produktif melalui pemberian makanan tambahan penyuluhan untuk melengkapi kebutuhan gizi sasaran.</w:t>
      </w:r>
      <w:r w:rsidR="00EF1449" w:rsidRPr="008D0B3E">
        <w:rPr>
          <w:rFonts w:ascii="Arial" w:hAnsi="Arial" w:cs="Arial"/>
          <w:b/>
          <w:color w:val="000000" w:themeColor="text1"/>
          <w:sz w:val="24"/>
          <w:szCs w:val="24"/>
        </w:rPr>
        <w:tab/>
      </w:r>
    </w:p>
    <w:p w:rsidR="00D32ABD" w:rsidRPr="008D0B3E" w:rsidRDefault="007E2CFA" w:rsidP="00427617">
      <w:pPr>
        <w:spacing w:after="0" w:line="240" w:lineRule="auto"/>
        <w:ind w:firstLine="720"/>
        <w:jc w:val="both"/>
        <w:rPr>
          <w:rFonts w:ascii="Arial" w:hAnsi="Arial" w:cs="Arial"/>
          <w:color w:val="000000" w:themeColor="text1"/>
          <w:sz w:val="24"/>
          <w:szCs w:val="24"/>
        </w:rPr>
      </w:pPr>
      <w:r w:rsidRPr="008D0B3E">
        <w:rPr>
          <w:rFonts w:ascii="Arial" w:hAnsi="Arial" w:cs="Arial"/>
          <w:color w:val="000000" w:themeColor="text1"/>
          <w:sz w:val="24"/>
          <w:szCs w:val="24"/>
        </w:rPr>
        <w:t xml:space="preserve">Maksud </w:t>
      </w:r>
      <w:r w:rsidR="00427617" w:rsidRPr="008D0B3E">
        <w:rPr>
          <w:rFonts w:ascii="Arial" w:hAnsi="Arial" w:cs="Arial"/>
          <w:color w:val="000000" w:themeColor="text1"/>
          <w:sz w:val="24"/>
          <w:szCs w:val="24"/>
        </w:rPr>
        <w:t xml:space="preserve">Penelitian ini </w:t>
      </w:r>
      <w:r w:rsidRPr="008D0B3E">
        <w:rPr>
          <w:rFonts w:ascii="Arial" w:hAnsi="Arial" w:cs="Arial"/>
          <w:color w:val="000000" w:themeColor="text1"/>
          <w:sz w:val="24"/>
          <w:szCs w:val="24"/>
        </w:rPr>
        <w:t>adalah untuk</w:t>
      </w:r>
      <w:r w:rsidR="00427617" w:rsidRPr="008D0B3E">
        <w:rPr>
          <w:rFonts w:ascii="Arial" w:hAnsi="Arial" w:cs="Arial"/>
          <w:color w:val="000000" w:themeColor="text1"/>
          <w:sz w:val="24"/>
          <w:szCs w:val="24"/>
        </w:rPr>
        <w:t xml:space="preserve"> </w:t>
      </w:r>
      <w:r w:rsidRPr="008D0B3E">
        <w:rPr>
          <w:rFonts w:ascii="Arial" w:hAnsi="Arial" w:cs="Arial"/>
          <w:color w:val="000000" w:themeColor="text1"/>
          <w:sz w:val="24"/>
          <w:szCs w:val="24"/>
        </w:rPr>
        <w:t>meng</w:t>
      </w:r>
      <w:r w:rsidR="00427617" w:rsidRPr="008D0B3E">
        <w:rPr>
          <w:rFonts w:ascii="Arial" w:hAnsi="Arial" w:cs="Arial"/>
          <w:color w:val="000000" w:themeColor="text1"/>
          <w:sz w:val="24"/>
          <w:szCs w:val="24"/>
        </w:rPr>
        <w:t xml:space="preserve">evaluasi program pemberian makanan tambahan pada balita di masa pandemi </w:t>
      </w:r>
      <w:r w:rsidRPr="008D0B3E">
        <w:rPr>
          <w:rFonts w:ascii="Arial" w:hAnsi="Arial" w:cs="Arial"/>
          <w:color w:val="000000" w:themeColor="text1"/>
          <w:sz w:val="24"/>
          <w:szCs w:val="24"/>
        </w:rPr>
        <w:t>mulai dari</w:t>
      </w:r>
      <w:r w:rsidR="00427617" w:rsidRPr="008D0B3E">
        <w:rPr>
          <w:rFonts w:ascii="Arial" w:hAnsi="Arial" w:cs="Arial"/>
          <w:color w:val="000000" w:themeColor="text1"/>
          <w:sz w:val="24"/>
          <w:szCs w:val="24"/>
        </w:rPr>
        <w:t xml:space="preserve"> input, proses, hingga monitoring dan evaluasi. </w:t>
      </w:r>
    </w:p>
    <w:p w:rsidR="002D267F" w:rsidRPr="008D0B3E" w:rsidRDefault="00D32ABD" w:rsidP="00D32ABD">
      <w:pPr>
        <w:pStyle w:val="ListParagraph"/>
        <w:numPr>
          <w:ilvl w:val="0"/>
          <w:numId w:val="19"/>
        </w:numPr>
        <w:spacing w:after="0" w:line="240" w:lineRule="auto"/>
        <w:ind w:left="426" w:hanging="426"/>
        <w:jc w:val="both"/>
        <w:rPr>
          <w:rFonts w:ascii="Arial" w:hAnsi="Arial" w:cs="Arial"/>
          <w:b/>
          <w:color w:val="000000" w:themeColor="text1"/>
          <w:sz w:val="24"/>
          <w:szCs w:val="24"/>
        </w:rPr>
      </w:pPr>
      <w:r w:rsidRPr="008D0B3E">
        <w:rPr>
          <w:rFonts w:ascii="Arial" w:hAnsi="Arial" w:cs="Arial"/>
          <w:b/>
          <w:color w:val="000000" w:themeColor="text1"/>
          <w:sz w:val="24"/>
          <w:szCs w:val="24"/>
        </w:rPr>
        <w:t xml:space="preserve">Input </w:t>
      </w:r>
    </w:p>
    <w:p w:rsidR="002D267F" w:rsidRPr="008D0B3E" w:rsidRDefault="002D267F" w:rsidP="00D32ABD">
      <w:pPr>
        <w:pStyle w:val="ListParagraph"/>
        <w:numPr>
          <w:ilvl w:val="0"/>
          <w:numId w:val="18"/>
        </w:numPr>
        <w:spacing w:after="0" w:line="240" w:lineRule="auto"/>
        <w:ind w:left="851" w:hanging="426"/>
        <w:jc w:val="both"/>
        <w:rPr>
          <w:rFonts w:ascii="Arial" w:hAnsi="Arial" w:cs="Arial"/>
          <w:color w:val="000000" w:themeColor="text1"/>
          <w:sz w:val="24"/>
          <w:szCs w:val="24"/>
        </w:rPr>
      </w:pPr>
      <w:r w:rsidRPr="008D0B3E">
        <w:rPr>
          <w:rFonts w:ascii="Arial" w:hAnsi="Arial" w:cs="Arial"/>
          <w:color w:val="000000" w:themeColor="text1"/>
          <w:sz w:val="24"/>
          <w:szCs w:val="24"/>
        </w:rPr>
        <w:t>Tenaga</w:t>
      </w:r>
    </w:p>
    <w:p w:rsidR="007B78AE" w:rsidRPr="008D0B3E" w:rsidRDefault="002D267F" w:rsidP="007B78AE">
      <w:pPr>
        <w:pStyle w:val="ListParagraph"/>
        <w:spacing w:after="0" w:line="240" w:lineRule="auto"/>
        <w:ind w:left="851" w:firstLine="294"/>
        <w:jc w:val="both"/>
        <w:rPr>
          <w:rFonts w:ascii="Arial" w:hAnsi="Arial" w:cs="Arial"/>
          <w:color w:val="000000" w:themeColor="text1"/>
          <w:sz w:val="24"/>
          <w:szCs w:val="24"/>
        </w:rPr>
      </w:pPr>
      <w:r w:rsidRPr="008D0B3E">
        <w:rPr>
          <w:rFonts w:ascii="Arial" w:hAnsi="Arial" w:cs="Arial"/>
          <w:color w:val="000000" w:themeColor="text1"/>
          <w:sz w:val="24"/>
          <w:szCs w:val="24"/>
        </w:rPr>
        <w:t xml:space="preserve">Tenaga </w:t>
      </w:r>
      <w:r w:rsidR="00F92F09" w:rsidRPr="008D0B3E">
        <w:rPr>
          <w:rFonts w:ascii="Arial" w:hAnsi="Arial" w:cs="Arial"/>
          <w:color w:val="000000" w:themeColor="text1"/>
          <w:sz w:val="24"/>
          <w:szCs w:val="24"/>
        </w:rPr>
        <w:t>meru</w:t>
      </w:r>
      <w:r w:rsidRPr="008D0B3E">
        <w:rPr>
          <w:rFonts w:ascii="Arial" w:hAnsi="Arial" w:cs="Arial"/>
          <w:color w:val="000000" w:themeColor="text1"/>
          <w:sz w:val="24"/>
          <w:szCs w:val="24"/>
        </w:rPr>
        <w:t xml:space="preserve">pakan sumber daya manusia yang berperan dalam penentuan efisiensi dan efektifitas pelaksanaan dari suatu program. </w:t>
      </w:r>
      <w:r w:rsidR="00F92F09" w:rsidRPr="008D0B3E">
        <w:rPr>
          <w:rFonts w:ascii="Arial" w:hAnsi="Arial" w:cs="Arial"/>
          <w:color w:val="000000" w:themeColor="text1"/>
          <w:sz w:val="24"/>
          <w:szCs w:val="24"/>
        </w:rPr>
        <w:t xml:space="preserve">Tenaga yang terlibat dalam program pemberian makanan tambahan pada empat puskesmas di Kabupaten Gowa yaitu, petugs gizi, bidan, serta  kader kesehatan dari kalangan masyarakat. </w:t>
      </w:r>
      <w:r w:rsidR="00EF3A6E" w:rsidRPr="008D0B3E">
        <w:rPr>
          <w:rFonts w:ascii="Arial" w:hAnsi="Arial" w:cs="Arial"/>
          <w:color w:val="000000" w:themeColor="text1"/>
          <w:sz w:val="24"/>
          <w:szCs w:val="24"/>
        </w:rPr>
        <w:t xml:space="preserve">Peran tenaga dalam keberlangsungan program PMT di wilayah penelitian  </w:t>
      </w:r>
      <w:r w:rsidR="00EF1449" w:rsidRPr="008D0B3E">
        <w:rPr>
          <w:rFonts w:ascii="Arial" w:hAnsi="Arial" w:cs="Arial"/>
          <w:color w:val="000000" w:themeColor="text1"/>
          <w:sz w:val="24"/>
          <w:szCs w:val="24"/>
        </w:rPr>
        <w:t>program pemberian makanan tambahan di wilayah penelitian sudah cukup baik. Hal ini ditunjukkan oleh sikap dan peran kader yang sangat aktif berpartisipasi dalam penyelenggaraan program. Para kader aktif melakukan</w:t>
      </w:r>
      <w:r w:rsidR="002B47D9" w:rsidRPr="008D0B3E">
        <w:rPr>
          <w:rFonts w:ascii="Arial" w:hAnsi="Arial" w:cs="Arial"/>
          <w:color w:val="000000" w:themeColor="text1"/>
          <w:sz w:val="24"/>
          <w:szCs w:val="24"/>
        </w:rPr>
        <w:t xml:space="preserve"> pengumpulan data sekaligus mem</w:t>
      </w:r>
      <w:r w:rsidR="00EF1449" w:rsidRPr="008D0B3E">
        <w:rPr>
          <w:rFonts w:ascii="Arial" w:hAnsi="Arial" w:cs="Arial"/>
          <w:color w:val="000000" w:themeColor="text1"/>
          <w:sz w:val="24"/>
          <w:szCs w:val="24"/>
        </w:rPr>
        <w:t>b</w:t>
      </w:r>
      <w:r w:rsidR="002B47D9" w:rsidRPr="008D0B3E">
        <w:rPr>
          <w:rFonts w:ascii="Arial" w:hAnsi="Arial" w:cs="Arial"/>
          <w:color w:val="000000" w:themeColor="text1"/>
          <w:sz w:val="24"/>
          <w:szCs w:val="24"/>
        </w:rPr>
        <w:t>e</w:t>
      </w:r>
      <w:r w:rsidR="00EF1449" w:rsidRPr="008D0B3E">
        <w:rPr>
          <w:rFonts w:ascii="Arial" w:hAnsi="Arial" w:cs="Arial"/>
          <w:color w:val="000000" w:themeColor="text1"/>
          <w:sz w:val="24"/>
          <w:szCs w:val="24"/>
        </w:rPr>
        <w:t>rikan informasi kesehatan khususnya terkait gizi masyarakat.</w:t>
      </w:r>
      <w:r w:rsidR="00EF3A6E" w:rsidRPr="008D0B3E">
        <w:rPr>
          <w:rFonts w:ascii="Arial" w:hAnsi="Arial" w:cs="Arial"/>
          <w:color w:val="000000" w:themeColor="text1"/>
          <w:sz w:val="24"/>
          <w:szCs w:val="24"/>
        </w:rPr>
        <w:t xml:space="preserve"> Peran petugas kesehatan sebagai komunikator yaitu harus mampu memberikan informasi secara jelas kepada sasaran. Pemberian informasi sangat diperlukan karena komunikasi diperlukan untuk mengkondisikan faktor kurangnya pengetahuan dan sikap masyarakat terhadap kesehatan dan penyakit. </w:t>
      </w:r>
    </w:p>
    <w:p w:rsidR="002B47D9" w:rsidRPr="008D0B3E" w:rsidRDefault="00EF3A6E" w:rsidP="007B78AE">
      <w:pPr>
        <w:pStyle w:val="ListParagraph"/>
        <w:spacing w:after="0" w:line="240" w:lineRule="auto"/>
        <w:ind w:left="851" w:firstLine="294"/>
        <w:jc w:val="both"/>
        <w:rPr>
          <w:rFonts w:ascii="Arial" w:hAnsi="Arial" w:cs="Arial"/>
          <w:color w:val="000000" w:themeColor="text1"/>
          <w:sz w:val="24"/>
          <w:szCs w:val="24"/>
        </w:rPr>
      </w:pPr>
      <w:r w:rsidRPr="008D0B3E">
        <w:rPr>
          <w:rFonts w:ascii="Arial" w:hAnsi="Arial" w:cs="Arial"/>
          <w:color w:val="000000" w:themeColor="text1"/>
          <w:sz w:val="24"/>
          <w:szCs w:val="24"/>
        </w:rPr>
        <w:t>P</w:t>
      </w:r>
      <w:r w:rsidR="002B47D9" w:rsidRPr="008D0B3E">
        <w:rPr>
          <w:rFonts w:ascii="Arial" w:hAnsi="Arial" w:cs="Arial"/>
          <w:color w:val="000000" w:themeColor="text1"/>
          <w:sz w:val="24"/>
          <w:szCs w:val="24"/>
        </w:rPr>
        <w:t>eran kader sangat mempengaruhi status gizi pada balita. Peranan kader sangat penting, meliputi peran kader sebagai motivator, administrator dan edukator. Kader bertanggung jawab dalam pelaksanaan program Posyandu, bila kader tidak aktif maka pelaksanaan Posyandu juga akan menjadi tidak optimal dan akibatnya status gizi bayi atau balita tidak dapat dideteksi secara dini dengan jelas. Hal ini secara langsung akan mempengaruhi tingkat keberhasilan program Posyandu khususnya dalam memantau tumbuh kembang balita (Kemenkes RI, 2016).</w:t>
      </w:r>
      <w:r w:rsidR="001D5BFA" w:rsidRPr="008D0B3E">
        <w:rPr>
          <w:rFonts w:ascii="Arial" w:hAnsi="Arial" w:cs="Arial"/>
          <w:color w:val="000000" w:themeColor="text1"/>
          <w:sz w:val="24"/>
          <w:szCs w:val="24"/>
        </w:rPr>
        <w:t xml:space="preserve"> Hal ini didukung oleh penelitian yang dilakukan oleh Subardiah, dkk tahun 2019, menunjukkan bahwa ada pengaruh peran kader dalam pemberian Makanan Tambahan Pemulihan (PMT-P) terhadap berat badan Balita Bawah Garis Merah (BGM)</w:t>
      </w:r>
      <w:r w:rsidR="00790D3E" w:rsidRPr="008D0B3E">
        <w:rPr>
          <w:rFonts w:ascii="Arial" w:hAnsi="Arial" w:cs="Arial"/>
          <w:color w:val="000000" w:themeColor="text1"/>
          <w:sz w:val="24"/>
          <w:szCs w:val="24"/>
        </w:rPr>
        <w:t>.</w:t>
      </w:r>
    </w:p>
    <w:p w:rsidR="007B78AE" w:rsidRPr="008D0B3E" w:rsidRDefault="004E583C" w:rsidP="007B78AE">
      <w:pPr>
        <w:pStyle w:val="ListParagraph"/>
        <w:numPr>
          <w:ilvl w:val="0"/>
          <w:numId w:val="18"/>
        </w:numPr>
        <w:spacing w:after="0" w:line="276" w:lineRule="auto"/>
        <w:ind w:left="851" w:hanging="426"/>
        <w:rPr>
          <w:rFonts w:ascii="Arial" w:hAnsi="Arial" w:cs="Arial"/>
          <w:color w:val="000000" w:themeColor="text1"/>
          <w:sz w:val="24"/>
          <w:szCs w:val="24"/>
        </w:rPr>
      </w:pPr>
      <w:r w:rsidRPr="008D0B3E">
        <w:rPr>
          <w:rFonts w:ascii="Arial" w:hAnsi="Arial" w:cs="Arial"/>
          <w:color w:val="000000" w:themeColor="text1"/>
          <w:sz w:val="24"/>
          <w:szCs w:val="24"/>
        </w:rPr>
        <w:t>Dana</w:t>
      </w:r>
    </w:p>
    <w:p w:rsidR="005B5A44" w:rsidRPr="008D0B3E" w:rsidRDefault="004E583C" w:rsidP="007B78AE">
      <w:pPr>
        <w:pStyle w:val="ListParagraph"/>
        <w:spacing w:after="0" w:line="276" w:lineRule="auto"/>
        <w:ind w:left="851" w:firstLine="425"/>
        <w:jc w:val="both"/>
        <w:rPr>
          <w:rFonts w:ascii="Arial" w:hAnsi="Arial" w:cs="Arial"/>
          <w:color w:val="000000" w:themeColor="text1"/>
          <w:sz w:val="24"/>
          <w:szCs w:val="24"/>
        </w:rPr>
      </w:pPr>
      <w:r w:rsidRPr="008D0B3E">
        <w:rPr>
          <w:rFonts w:ascii="Arial" w:hAnsi="Arial" w:cs="Arial"/>
          <w:color w:val="000000" w:themeColor="text1"/>
          <w:sz w:val="24"/>
          <w:szCs w:val="24"/>
        </w:rPr>
        <w:t>Dana merupakan sumber daya tertentu yang diperlukan untuk mendukung</w:t>
      </w:r>
      <w:r w:rsidR="00303E90" w:rsidRPr="008D0B3E">
        <w:rPr>
          <w:rFonts w:ascii="Arial" w:hAnsi="Arial" w:cs="Arial"/>
          <w:color w:val="000000" w:themeColor="text1"/>
          <w:sz w:val="24"/>
          <w:szCs w:val="24"/>
        </w:rPr>
        <w:t xml:space="preserve"> </w:t>
      </w:r>
      <w:r w:rsidRPr="008D0B3E">
        <w:rPr>
          <w:rFonts w:ascii="Arial" w:hAnsi="Arial" w:cs="Arial"/>
          <w:color w:val="000000" w:themeColor="text1"/>
          <w:sz w:val="24"/>
          <w:szCs w:val="24"/>
        </w:rPr>
        <w:t>pelaksanaan sebuah program. Suatu</w:t>
      </w:r>
      <w:r w:rsidR="00303E90" w:rsidRPr="008D0B3E">
        <w:rPr>
          <w:rFonts w:ascii="Arial" w:hAnsi="Arial" w:cs="Arial"/>
          <w:color w:val="000000" w:themeColor="text1"/>
          <w:sz w:val="24"/>
          <w:szCs w:val="24"/>
        </w:rPr>
        <w:t xml:space="preserve"> </w:t>
      </w:r>
      <w:r w:rsidRPr="008D0B3E">
        <w:rPr>
          <w:rFonts w:ascii="Arial" w:hAnsi="Arial" w:cs="Arial"/>
          <w:color w:val="000000" w:themeColor="text1"/>
          <w:sz w:val="24"/>
          <w:szCs w:val="24"/>
        </w:rPr>
        <w:t>program tidak akan dapat mencapai tujuan atau sasaran tanpa adanya dukungan</w:t>
      </w:r>
      <w:r w:rsidR="00303E90" w:rsidRPr="008D0B3E">
        <w:rPr>
          <w:rFonts w:ascii="Arial" w:hAnsi="Arial" w:cs="Arial"/>
          <w:color w:val="000000" w:themeColor="text1"/>
          <w:sz w:val="24"/>
          <w:szCs w:val="24"/>
        </w:rPr>
        <w:t xml:space="preserve"> </w:t>
      </w:r>
      <w:r w:rsidRPr="008D0B3E">
        <w:rPr>
          <w:rFonts w:ascii="Arial" w:hAnsi="Arial" w:cs="Arial"/>
          <w:color w:val="000000" w:themeColor="text1"/>
          <w:sz w:val="24"/>
          <w:szCs w:val="24"/>
        </w:rPr>
        <w:t>anggaran yang memadai. Pendanaan sangat penting kaitannya dengan pelaksanaan</w:t>
      </w:r>
      <w:r w:rsidR="00303E90" w:rsidRPr="008D0B3E">
        <w:rPr>
          <w:rFonts w:ascii="Arial" w:hAnsi="Arial" w:cs="Arial"/>
          <w:color w:val="000000" w:themeColor="text1"/>
          <w:sz w:val="24"/>
          <w:szCs w:val="24"/>
        </w:rPr>
        <w:t xml:space="preserve"> </w:t>
      </w:r>
      <w:r w:rsidRPr="008D0B3E">
        <w:rPr>
          <w:rFonts w:ascii="Arial" w:hAnsi="Arial" w:cs="Arial"/>
          <w:color w:val="000000" w:themeColor="text1"/>
          <w:sz w:val="24"/>
          <w:szCs w:val="24"/>
        </w:rPr>
        <w:t>program PMT.</w:t>
      </w:r>
      <w:r w:rsidR="005B37BB" w:rsidRPr="008D0B3E">
        <w:rPr>
          <w:rFonts w:ascii="Arial" w:hAnsi="Arial" w:cs="Arial"/>
          <w:color w:val="000000" w:themeColor="text1"/>
          <w:sz w:val="24"/>
          <w:szCs w:val="24"/>
        </w:rPr>
        <w:t xml:space="preserve"> </w:t>
      </w:r>
      <w:r w:rsidR="00DC7642" w:rsidRPr="008D0B3E">
        <w:rPr>
          <w:rFonts w:ascii="Arial" w:hAnsi="Arial" w:cs="Arial"/>
          <w:color w:val="000000" w:themeColor="text1"/>
          <w:sz w:val="24"/>
          <w:szCs w:val="24"/>
        </w:rPr>
        <w:t xml:space="preserve">Pendanaan </w:t>
      </w:r>
      <w:r w:rsidR="00EB529F" w:rsidRPr="008D0B3E">
        <w:rPr>
          <w:rFonts w:ascii="Arial" w:hAnsi="Arial" w:cs="Arial"/>
          <w:color w:val="000000" w:themeColor="text1"/>
          <w:sz w:val="24"/>
          <w:szCs w:val="24"/>
        </w:rPr>
        <w:t>prog</w:t>
      </w:r>
      <w:r w:rsidR="002C6375" w:rsidRPr="008D0B3E">
        <w:rPr>
          <w:rFonts w:ascii="Arial" w:hAnsi="Arial" w:cs="Arial"/>
          <w:color w:val="000000" w:themeColor="text1"/>
          <w:sz w:val="24"/>
          <w:szCs w:val="24"/>
        </w:rPr>
        <w:t xml:space="preserve">ram pemberian MT diberikan oleh </w:t>
      </w:r>
      <w:r w:rsidR="00DC7642" w:rsidRPr="008D0B3E">
        <w:rPr>
          <w:rFonts w:ascii="Arial" w:hAnsi="Arial" w:cs="Arial"/>
          <w:color w:val="000000" w:themeColor="text1"/>
          <w:sz w:val="24"/>
          <w:szCs w:val="24"/>
        </w:rPr>
        <w:t xml:space="preserve">Kementerian Kesehatan RI dana Bantuan Operasional Kesehatan (BOK). Dengan adanya dana BOK di setiap puskesmas, </w:t>
      </w:r>
      <w:r w:rsidR="00DC7642" w:rsidRPr="008D0B3E">
        <w:rPr>
          <w:rFonts w:ascii="Arial" w:hAnsi="Arial" w:cs="Arial"/>
          <w:color w:val="000000" w:themeColor="text1"/>
          <w:sz w:val="24"/>
          <w:szCs w:val="24"/>
        </w:rPr>
        <w:lastRenderedPageBreak/>
        <w:t>kegiatan penyelenggaraan PMT Pemulihan diharapkan dapat didukung oleh pimpinan puskesmas dan jajarannya. Hal ini sejalan dengan panduan penyelenggaraan pemberian makanan tambahan pemulihan bagi balita gizi kurang yaitu dana BOK kegiatan PMT pemulihan yang digunakan adalah untuk pembelian bahan makanan dan transport petugas puskesmas dan atau kader dalam rangka penyelenggaraan PMT pemulihan dapat menggunakan dana opersional posyandu.</w:t>
      </w:r>
      <w:r w:rsidR="00EB529F" w:rsidRPr="008D0B3E">
        <w:rPr>
          <w:rFonts w:ascii="Arial" w:hAnsi="Arial" w:cs="Arial"/>
          <w:color w:val="000000" w:themeColor="text1"/>
          <w:sz w:val="24"/>
          <w:szCs w:val="24"/>
        </w:rPr>
        <w:t xml:space="preserve"> Hasil penelitian menunjukkan bahwa keseluruhan puskesmas menyatakan dana yang digunakan dalam program ini sepenuhnya berasal dari pemerintah, APBN lalu APBD dalam bentuk dana desa, kecuali tenaga pelaksana gizi puskesmas samata yang menyatakan berasal dari Dinas Kesehatan Kabupaten Gowa. Lain halnya penelitian Adibin (2018) yang menyatakan bahwa dana yang digunakan dalam pelaksanaan pendistribusian program pemberian makanan tambahan balita gizi kurus berasal dari dana Bantuan Operasional Kesehatan (BOK) tahun anggaran 2018.</w:t>
      </w:r>
    </w:p>
    <w:p w:rsidR="007B78AE" w:rsidRPr="008D0B3E" w:rsidRDefault="00D23A66" w:rsidP="007B78AE">
      <w:pPr>
        <w:pStyle w:val="ListParagraph"/>
        <w:numPr>
          <w:ilvl w:val="0"/>
          <w:numId w:val="18"/>
        </w:numPr>
        <w:spacing w:after="0" w:line="276" w:lineRule="auto"/>
        <w:ind w:left="851" w:hanging="426"/>
        <w:jc w:val="both"/>
        <w:rPr>
          <w:rFonts w:ascii="Arial" w:hAnsi="Arial" w:cs="Arial"/>
          <w:color w:val="000000" w:themeColor="text1"/>
          <w:sz w:val="24"/>
          <w:szCs w:val="24"/>
        </w:rPr>
      </w:pPr>
      <w:r w:rsidRPr="008D0B3E">
        <w:rPr>
          <w:rFonts w:ascii="Arial" w:hAnsi="Arial" w:cs="Arial"/>
          <w:color w:val="000000" w:themeColor="text1"/>
          <w:sz w:val="24"/>
          <w:szCs w:val="24"/>
        </w:rPr>
        <w:t>Sarana</w:t>
      </w:r>
    </w:p>
    <w:p w:rsidR="007B78AE" w:rsidRPr="008D0B3E" w:rsidRDefault="0048654E" w:rsidP="007B78AE">
      <w:pPr>
        <w:pStyle w:val="ListParagraph"/>
        <w:spacing w:after="0" w:line="276" w:lineRule="auto"/>
        <w:ind w:left="851" w:firstLine="283"/>
        <w:jc w:val="both"/>
        <w:rPr>
          <w:rFonts w:ascii="Arial" w:hAnsi="Arial" w:cs="Arial"/>
          <w:color w:val="000000" w:themeColor="text1"/>
          <w:sz w:val="24"/>
          <w:szCs w:val="24"/>
        </w:rPr>
      </w:pPr>
      <w:r w:rsidRPr="008D0B3E">
        <w:rPr>
          <w:rFonts w:ascii="Arial" w:hAnsi="Arial" w:cs="Arial"/>
          <w:color w:val="000000" w:themeColor="text1"/>
          <w:sz w:val="24"/>
          <w:szCs w:val="24"/>
        </w:rPr>
        <w:t>Sarana sangat penting guna mendukung pelaksanaan program pemberian makanan tambahan pada balita gizi kurang. Ketersediaan sarana pendukung dapat mempengaruhi tingkat ketercapaian tujuan pro</w:t>
      </w:r>
      <w:r w:rsidR="000C572B" w:rsidRPr="008D0B3E">
        <w:rPr>
          <w:rFonts w:ascii="Arial" w:hAnsi="Arial" w:cs="Arial"/>
          <w:color w:val="000000" w:themeColor="text1"/>
          <w:sz w:val="24"/>
          <w:szCs w:val="24"/>
        </w:rPr>
        <w:t>gram pemberian makanan tambahan pada balita gizi kurang, khususnya pada masa pandemi saat ini.</w:t>
      </w:r>
      <w:r w:rsidR="001B78BB" w:rsidRPr="008D0B3E">
        <w:rPr>
          <w:rFonts w:ascii="Arial" w:hAnsi="Arial" w:cs="Arial"/>
          <w:color w:val="000000" w:themeColor="text1"/>
          <w:sz w:val="24"/>
          <w:szCs w:val="24"/>
        </w:rPr>
        <w:t xml:space="preserve"> Seiring dengan penelitian Syahputra (2016) menyatakan bahwa sarana yang</w:t>
      </w:r>
      <w:r w:rsidR="00511626" w:rsidRPr="008D0B3E">
        <w:rPr>
          <w:rFonts w:ascii="Arial" w:hAnsi="Arial" w:cs="Arial"/>
          <w:color w:val="000000" w:themeColor="text1"/>
          <w:sz w:val="24"/>
          <w:szCs w:val="24"/>
        </w:rPr>
        <w:t xml:space="preserve"> </w:t>
      </w:r>
      <w:r w:rsidR="001B78BB" w:rsidRPr="008D0B3E">
        <w:rPr>
          <w:rFonts w:ascii="Arial" w:hAnsi="Arial" w:cs="Arial"/>
          <w:color w:val="000000" w:themeColor="text1"/>
          <w:sz w:val="24"/>
          <w:szCs w:val="24"/>
        </w:rPr>
        <w:t>tersedia untuk menunjang kegiatan program penanggulangan gizi kurang seperti</w:t>
      </w:r>
      <w:r w:rsidR="00511626" w:rsidRPr="008D0B3E">
        <w:rPr>
          <w:rFonts w:ascii="Arial" w:hAnsi="Arial" w:cs="Arial"/>
          <w:color w:val="000000" w:themeColor="text1"/>
          <w:sz w:val="24"/>
          <w:szCs w:val="24"/>
        </w:rPr>
        <w:t xml:space="preserve"> </w:t>
      </w:r>
      <w:r w:rsidR="001B78BB" w:rsidRPr="008D0B3E">
        <w:rPr>
          <w:rFonts w:ascii="Arial" w:hAnsi="Arial" w:cs="Arial"/>
          <w:color w:val="000000" w:themeColor="text1"/>
          <w:sz w:val="24"/>
          <w:szCs w:val="24"/>
        </w:rPr>
        <w:t xml:space="preserve">timbangan bayi, timbangan injak manual, alat </w:t>
      </w:r>
      <w:r w:rsidR="00511626" w:rsidRPr="008D0B3E">
        <w:rPr>
          <w:rFonts w:ascii="Arial" w:hAnsi="Arial" w:cs="Arial"/>
          <w:color w:val="000000" w:themeColor="text1"/>
          <w:sz w:val="24"/>
          <w:szCs w:val="24"/>
        </w:rPr>
        <w:t xml:space="preserve">ukur badan, KMS balita, meja dan </w:t>
      </w:r>
      <w:r w:rsidR="001B78BB" w:rsidRPr="008D0B3E">
        <w:rPr>
          <w:rFonts w:ascii="Arial" w:hAnsi="Arial" w:cs="Arial"/>
          <w:color w:val="000000" w:themeColor="text1"/>
          <w:sz w:val="24"/>
          <w:szCs w:val="24"/>
        </w:rPr>
        <w:t>kursi formulir umpan balik ke posyandu untu</w:t>
      </w:r>
      <w:r w:rsidR="003D172E" w:rsidRPr="008D0B3E">
        <w:rPr>
          <w:rFonts w:ascii="Arial" w:hAnsi="Arial" w:cs="Arial"/>
          <w:color w:val="000000" w:themeColor="text1"/>
          <w:sz w:val="24"/>
          <w:szCs w:val="24"/>
        </w:rPr>
        <w:t xml:space="preserve">k memantau status gizi balita. </w:t>
      </w:r>
    </w:p>
    <w:p w:rsidR="007B78AE" w:rsidRPr="008D0B3E" w:rsidRDefault="00D23A66" w:rsidP="007B78AE">
      <w:pPr>
        <w:pStyle w:val="ListParagraph"/>
        <w:numPr>
          <w:ilvl w:val="0"/>
          <w:numId w:val="18"/>
        </w:numPr>
        <w:spacing w:after="0" w:line="276" w:lineRule="auto"/>
        <w:ind w:left="851"/>
        <w:jc w:val="both"/>
        <w:rPr>
          <w:rFonts w:ascii="Arial" w:hAnsi="Arial" w:cs="Arial"/>
          <w:color w:val="000000" w:themeColor="text1"/>
          <w:sz w:val="24"/>
          <w:szCs w:val="24"/>
        </w:rPr>
      </w:pPr>
      <w:r w:rsidRPr="008D0B3E">
        <w:rPr>
          <w:rFonts w:ascii="Arial" w:hAnsi="Arial" w:cs="Arial"/>
          <w:color w:val="000000" w:themeColor="text1"/>
          <w:sz w:val="24"/>
          <w:szCs w:val="24"/>
        </w:rPr>
        <w:t>Bahan dan Metode</w:t>
      </w:r>
    </w:p>
    <w:p w:rsidR="003D172E" w:rsidRPr="008D0B3E" w:rsidRDefault="00B46299" w:rsidP="007B78AE">
      <w:pPr>
        <w:pStyle w:val="ListParagraph"/>
        <w:spacing w:after="0" w:line="276" w:lineRule="auto"/>
        <w:ind w:left="851" w:firstLine="283"/>
        <w:jc w:val="both"/>
        <w:rPr>
          <w:rFonts w:ascii="Arial" w:hAnsi="Arial" w:cs="Arial"/>
          <w:color w:val="000000" w:themeColor="text1"/>
          <w:sz w:val="24"/>
          <w:szCs w:val="24"/>
        </w:rPr>
      </w:pPr>
      <w:r w:rsidRPr="008D0B3E">
        <w:rPr>
          <w:rFonts w:ascii="Arial" w:hAnsi="Arial" w:cs="Arial"/>
          <w:color w:val="000000" w:themeColor="text1"/>
          <w:sz w:val="24"/>
          <w:szCs w:val="24"/>
        </w:rPr>
        <w:t>Bahan makanan tambahan yang diberikan untuk balita di empat puskesmas Kabupaten Gowa merupakan bahan makanan yang mengandung vitamin dan mineral dalam bentuk biskuit yang dibagian tiap bulan. Sejalan dengan penelitian oleh Sugianti (2017), b</w:t>
      </w:r>
      <w:r w:rsidR="003D172E" w:rsidRPr="008D0B3E">
        <w:rPr>
          <w:rFonts w:ascii="Arial" w:hAnsi="Arial" w:cs="Arial"/>
          <w:color w:val="000000" w:themeColor="text1"/>
          <w:sz w:val="24"/>
          <w:szCs w:val="24"/>
        </w:rPr>
        <w:t>ahan paket program PMT-P baik di Kabupaten Tuban berupa makanan kemasan. Makanan kemasan PMT-P di Kabupaten Tuban berupa susu Pan Enteral 90 sachet per anak yang dikonsumsi selama 90 hari. Paket program PMT-P sudah sesuai dengan pengadaan yang dilakukan oleh dinas kesehatan.</w:t>
      </w:r>
      <w:r w:rsidR="00E97B95" w:rsidRPr="008D0B3E">
        <w:rPr>
          <w:rFonts w:ascii="Arial" w:hAnsi="Arial" w:cs="Arial"/>
          <w:color w:val="000000" w:themeColor="text1"/>
          <w:sz w:val="24"/>
          <w:szCs w:val="24"/>
        </w:rPr>
        <w:t xml:space="preserve"> </w:t>
      </w:r>
      <w:r w:rsidR="003D172E" w:rsidRPr="008D0B3E">
        <w:rPr>
          <w:rFonts w:ascii="Arial" w:hAnsi="Arial" w:cs="Arial"/>
          <w:color w:val="000000" w:themeColor="text1"/>
          <w:sz w:val="24"/>
          <w:szCs w:val="24"/>
        </w:rPr>
        <w:t xml:space="preserve"> </w:t>
      </w:r>
      <w:r w:rsidR="00E97B95" w:rsidRPr="008D0B3E">
        <w:rPr>
          <w:rFonts w:ascii="Arial" w:hAnsi="Arial" w:cs="Arial"/>
          <w:color w:val="000000" w:themeColor="text1"/>
          <w:sz w:val="24"/>
          <w:szCs w:val="24"/>
        </w:rPr>
        <w:t>Metode pemberian MT di empat puskesmas sudah sesuai  dengan  buku  Panduan  Penyelenggaraan  Pemberian  Makanan  Tambahan  Pemulihan  yang diterbitkan  oleh  Kemenkes  RI    Tahun  201</w:t>
      </w:r>
      <w:r w:rsidR="00E97B95" w:rsidRPr="008D0B3E">
        <w:rPr>
          <w:rFonts w:ascii="Arial" w:hAnsi="Arial" w:cs="Arial"/>
          <w:color w:val="000000" w:themeColor="text1"/>
          <w:sz w:val="24"/>
          <w:szCs w:val="24"/>
          <w:lang w:val="en-US"/>
        </w:rPr>
        <w:t>9</w:t>
      </w:r>
      <w:r w:rsidR="00E97B95" w:rsidRPr="008D0B3E">
        <w:rPr>
          <w:rFonts w:ascii="Arial" w:hAnsi="Arial" w:cs="Arial"/>
          <w:color w:val="000000" w:themeColor="text1"/>
          <w:sz w:val="24"/>
          <w:szCs w:val="24"/>
        </w:rPr>
        <w:t xml:space="preserve"> yang menyebutkan  bahwa  pemberian  makanan  tambahan  pemulihan untuk balita gizi buruk dilakukan selama 90 hari berturut-turut</w:t>
      </w:r>
      <w:r w:rsidR="00E97B95" w:rsidRPr="008D0B3E">
        <w:rPr>
          <w:rFonts w:ascii="Arial" w:hAnsi="Arial" w:cs="Arial"/>
          <w:color w:val="000000" w:themeColor="text1"/>
          <w:sz w:val="24"/>
          <w:szCs w:val="24"/>
          <w:lang w:val="en-US"/>
        </w:rPr>
        <w:t xml:space="preserve">. </w:t>
      </w:r>
      <w:r w:rsidR="00E97B95" w:rsidRPr="008D0B3E">
        <w:rPr>
          <w:rFonts w:ascii="Arial" w:hAnsi="Arial" w:cs="Arial"/>
          <w:color w:val="000000" w:themeColor="text1"/>
          <w:sz w:val="24"/>
          <w:szCs w:val="24"/>
        </w:rPr>
        <w:t xml:space="preserve"> </w:t>
      </w:r>
      <w:r w:rsidRPr="008D0B3E">
        <w:rPr>
          <w:rFonts w:ascii="Arial" w:hAnsi="Arial" w:cs="Arial"/>
          <w:color w:val="000000" w:themeColor="text1"/>
          <w:sz w:val="24"/>
          <w:szCs w:val="24"/>
        </w:rPr>
        <w:t xml:space="preserve">Metode pemberian paket Pemberian Makanan Tambahan  (MT)-anak </w:t>
      </w:r>
      <w:r w:rsidRPr="008D0B3E">
        <w:rPr>
          <w:rFonts w:ascii="Arial" w:hAnsi="Arial" w:cs="Arial"/>
          <w:color w:val="000000" w:themeColor="text1"/>
          <w:sz w:val="24"/>
          <w:szCs w:val="24"/>
        </w:rPr>
        <w:lastRenderedPageBreak/>
        <w:t xml:space="preserve">balita di </w:t>
      </w:r>
      <w:r w:rsidRPr="008D0B3E">
        <w:rPr>
          <w:rFonts w:ascii="Arial" w:hAnsi="Arial" w:cs="Arial"/>
          <w:color w:val="000000" w:themeColor="text1"/>
          <w:sz w:val="24"/>
          <w:szCs w:val="24"/>
          <w:lang w:val="en-US"/>
        </w:rPr>
        <w:t>seluruh puskesmas distribusi Pemberian Makanan Tambahan  (MT) anak balita menuju rumah warga penerima khususnya dan juga pemberian dilakukan saat anak melakukan penimbangan di posyandu.</w:t>
      </w:r>
      <w:r w:rsidR="00E97B95" w:rsidRPr="008D0B3E">
        <w:rPr>
          <w:rFonts w:ascii="Arial" w:hAnsi="Arial" w:cs="Arial"/>
          <w:color w:val="000000" w:themeColor="text1"/>
          <w:sz w:val="24"/>
          <w:szCs w:val="24"/>
        </w:rPr>
        <w:t xml:space="preserve"> Metode pelaksanaan program pemberian makanan tambahan merupakan hal penting yang harus ada supaya program PMT dapat berjalan sebagaimana seharusnya. Metode yang digunakan dapat berupa buku pedoman, juklak ataupun Juknis pelaksanaan program PMT. Hal ini penting supaya ada standar yang sama dalam pelaksanaan program PMT antara pihak dinas kesehatan sebagai koordinator program dan pihak puskesmas sebagai pelaksana program. Hasil penelitian ini menunjukkan bahwa metode pemberian MT pada empat puskemas tersebut sudah berjalan sesuai dengan pedoman. Berbeda dengan penelitian yang dilakukan oleh Sugianti (2017) yang mengatakan bahwa petunjuk pelaksanaan dalam program PMT-P belum terdistribusikan dengan baik karena masih adanya ketidaksamaan pendapat antara dinas kesehatan dan petugas pelaksana gizi puskesmas. Belum terdapatnya buku pedoman dalam program PMT-P di puskesmas akan dapat berimplikasi terhadap pelaksanaan program PMT-P.</w:t>
      </w:r>
    </w:p>
    <w:p w:rsidR="00D23A66" w:rsidRPr="008D0B3E" w:rsidRDefault="00D23A66" w:rsidP="0013331E">
      <w:pPr>
        <w:pStyle w:val="ListParagraph"/>
        <w:spacing w:after="0" w:line="276" w:lineRule="auto"/>
        <w:ind w:left="0" w:firstLine="709"/>
        <w:jc w:val="both"/>
        <w:rPr>
          <w:rFonts w:ascii="Arial" w:hAnsi="Arial" w:cs="Arial"/>
          <w:color w:val="000000" w:themeColor="text1"/>
        </w:rPr>
      </w:pPr>
    </w:p>
    <w:p w:rsidR="008309BC" w:rsidRPr="008D0B3E" w:rsidRDefault="008309BC" w:rsidP="008309BC">
      <w:pPr>
        <w:pStyle w:val="ListParagraph"/>
        <w:numPr>
          <w:ilvl w:val="0"/>
          <w:numId w:val="19"/>
        </w:numPr>
        <w:spacing w:after="0" w:line="276" w:lineRule="auto"/>
        <w:ind w:left="426" w:hanging="426"/>
        <w:jc w:val="both"/>
        <w:rPr>
          <w:rFonts w:ascii="Arial" w:hAnsi="Arial" w:cs="Arial"/>
          <w:b/>
          <w:color w:val="000000" w:themeColor="text1"/>
          <w:sz w:val="24"/>
          <w:szCs w:val="24"/>
        </w:rPr>
      </w:pPr>
      <w:r w:rsidRPr="008D0B3E">
        <w:rPr>
          <w:rFonts w:ascii="Arial" w:hAnsi="Arial" w:cs="Arial"/>
          <w:b/>
          <w:color w:val="000000" w:themeColor="text1"/>
          <w:sz w:val="24"/>
          <w:szCs w:val="24"/>
        </w:rPr>
        <w:t>Proses</w:t>
      </w:r>
    </w:p>
    <w:p w:rsidR="008309BC" w:rsidRPr="008D0B3E" w:rsidRDefault="0013331E" w:rsidP="008309BC">
      <w:pPr>
        <w:pStyle w:val="ListParagraph"/>
        <w:spacing w:after="0" w:line="276" w:lineRule="auto"/>
        <w:ind w:left="426" w:firstLine="283"/>
        <w:jc w:val="both"/>
        <w:rPr>
          <w:rFonts w:ascii="Arial" w:hAnsi="Arial" w:cs="Arial"/>
          <w:color w:val="000000" w:themeColor="text1"/>
          <w:sz w:val="24"/>
          <w:szCs w:val="24"/>
        </w:rPr>
      </w:pPr>
      <w:r w:rsidRPr="008D0B3E">
        <w:rPr>
          <w:rFonts w:ascii="Arial" w:hAnsi="Arial" w:cs="Arial"/>
          <w:color w:val="000000" w:themeColor="text1"/>
          <w:sz w:val="24"/>
          <w:szCs w:val="24"/>
        </w:rPr>
        <w:t>Proses pelaksanaan program pemberian MT dalam penelitian ini terdiri atas Perencanaan (P1) dnan Pengawasan (P2). Kegiatan yang dilakukan pada tahap perencanaan (P1) adalah m</w:t>
      </w:r>
      <w:r w:rsidRPr="008D0B3E">
        <w:rPr>
          <w:rFonts w:ascii="Arial" w:hAnsi="Arial" w:cs="Arial"/>
          <w:color w:val="000000" w:themeColor="text1"/>
          <w:sz w:val="24"/>
          <w:szCs w:val="24"/>
          <w:lang w:val="en-US"/>
        </w:rPr>
        <w:t xml:space="preserve">enentukan penanggung jawab program, </w:t>
      </w:r>
      <w:r w:rsidRPr="008D0B3E">
        <w:rPr>
          <w:rFonts w:ascii="Arial" w:hAnsi="Arial" w:cs="Arial"/>
          <w:color w:val="000000" w:themeColor="text1"/>
          <w:sz w:val="24"/>
          <w:szCs w:val="24"/>
        </w:rPr>
        <w:t xml:space="preserve">menentukan balita/ibu hamil sasaran, menentukan makanan tambahan, </w:t>
      </w:r>
      <w:r w:rsidRPr="008D0B3E">
        <w:rPr>
          <w:rFonts w:ascii="Arial" w:hAnsi="Arial" w:cs="Arial"/>
          <w:color w:val="000000" w:themeColor="text1"/>
          <w:sz w:val="24"/>
          <w:szCs w:val="24"/>
          <w:lang w:val="en-US"/>
        </w:rPr>
        <w:t xml:space="preserve">sosialisasi dan penyuluhan. Pemberdayaan masyarakat lewat kader dalam persiapan program Pemberian Makanan </w:t>
      </w:r>
      <w:proofErr w:type="gramStart"/>
      <w:r w:rsidRPr="008D0B3E">
        <w:rPr>
          <w:rFonts w:ascii="Arial" w:hAnsi="Arial" w:cs="Arial"/>
          <w:color w:val="000000" w:themeColor="text1"/>
          <w:sz w:val="24"/>
          <w:szCs w:val="24"/>
          <w:lang w:val="en-US"/>
        </w:rPr>
        <w:t>Tambahan  (</w:t>
      </w:r>
      <w:proofErr w:type="gramEnd"/>
      <w:r w:rsidRPr="008D0B3E">
        <w:rPr>
          <w:rFonts w:ascii="Arial" w:hAnsi="Arial" w:cs="Arial"/>
          <w:color w:val="000000" w:themeColor="text1"/>
          <w:sz w:val="24"/>
          <w:szCs w:val="24"/>
          <w:lang w:val="en-US"/>
        </w:rPr>
        <w:t>MT) sesuai dengan tujuan pemberdayaan pada program ini.</w:t>
      </w:r>
      <w:r w:rsidRPr="008D0B3E">
        <w:rPr>
          <w:rFonts w:ascii="Arial" w:hAnsi="Arial" w:cs="Arial"/>
          <w:color w:val="000000" w:themeColor="text1"/>
          <w:sz w:val="24"/>
          <w:szCs w:val="24"/>
        </w:rPr>
        <w:t xml:space="preserve"> Seiring dengan penelitian yang dilakukan oleh Doren, dkk (</w:t>
      </w:r>
      <w:r w:rsidR="00954BF6" w:rsidRPr="008D0B3E">
        <w:rPr>
          <w:rFonts w:ascii="Arial" w:hAnsi="Arial" w:cs="Arial"/>
          <w:color w:val="000000" w:themeColor="text1"/>
          <w:sz w:val="24"/>
          <w:szCs w:val="24"/>
        </w:rPr>
        <w:t>2019</w:t>
      </w:r>
      <w:r w:rsidRPr="008D0B3E">
        <w:rPr>
          <w:rFonts w:ascii="Arial" w:hAnsi="Arial" w:cs="Arial"/>
          <w:color w:val="000000" w:themeColor="text1"/>
          <w:sz w:val="24"/>
          <w:szCs w:val="24"/>
        </w:rPr>
        <w:t>) perencan</w:t>
      </w:r>
      <w:r w:rsidR="00954BF6" w:rsidRPr="008D0B3E">
        <w:rPr>
          <w:rFonts w:ascii="Arial" w:hAnsi="Arial" w:cs="Arial"/>
          <w:color w:val="000000" w:themeColor="text1"/>
          <w:sz w:val="24"/>
          <w:szCs w:val="24"/>
        </w:rPr>
        <w:t xml:space="preserve">aan program PMT-P yang terlibat </w:t>
      </w:r>
      <w:r w:rsidRPr="008D0B3E">
        <w:rPr>
          <w:rFonts w:ascii="Arial" w:hAnsi="Arial" w:cs="Arial"/>
          <w:color w:val="000000" w:themeColor="text1"/>
          <w:sz w:val="24"/>
          <w:szCs w:val="24"/>
        </w:rPr>
        <w:t>didalamnya yaitu Kepala Puskesmas, SIK, Ketua UKS/UKM dan tenaga gizi. Dalam menyusun perencanaan</w:t>
      </w:r>
      <w:r w:rsidR="00954BF6" w:rsidRPr="008D0B3E">
        <w:rPr>
          <w:rFonts w:ascii="Arial" w:hAnsi="Arial" w:cs="Arial"/>
          <w:color w:val="000000" w:themeColor="text1"/>
          <w:sz w:val="24"/>
          <w:szCs w:val="24"/>
        </w:rPr>
        <w:t xml:space="preserve"> </w:t>
      </w:r>
      <w:r w:rsidRPr="008D0B3E">
        <w:rPr>
          <w:rFonts w:ascii="Arial" w:hAnsi="Arial" w:cs="Arial"/>
          <w:color w:val="000000" w:themeColor="text1"/>
          <w:sz w:val="24"/>
          <w:szCs w:val="24"/>
        </w:rPr>
        <w:t>harus ada data dulu mengenai kasus gizi buruk balita di wilayah kerja Puskesmas Oepoi dibuat jadwal</w:t>
      </w:r>
      <w:r w:rsidR="00954BF6" w:rsidRPr="008D0B3E">
        <w:rPr>
          <w:rFonts w:ascii="Arial" w:hAnsi="Arial" w:cs="Arial"/>
          <w:color w:val="000000" w:themeColor="text1"/>
          <w:sz w:val="24"/>
          <w:szCs w:val="24"/>
        </w:rPr>
        <w:t xml:space="preserve"> </w:t>
      </w:r>
      <w:r w:rsidRPr="008D0B3E">
        <w:rPr>
          <w:rFonts w:ascii="Arial" w:hAnsi="Arial" w:cs="Arial"/>
          <w:color w:val="000000" w:themeColor="text1"/>
          <w:sz w:val="24"/>
          <w:szCs w:val="24"/>
        </w:rPr>
        <w:t>kunjungan dan dibuat rencana usulan kegiatan (RUK) dari RUK ini dibahas berapa PMT yang harus di berikan</w:t>
      </w:r>
      <w:r w:rsidR="00954BF6" w:rsidRPr="008D0B3E">
        <w:rPr>
          <w:rFonts w:ascii="Arial" w:hAnsi="Arial" w:cs="Arial"/>
          <w:color w:val="000000" w:themeColor="text1"/>
          <w:sz w:val="24"/>
          <w:szCs w:val="24"/>
        </w:rPr>
        <w:t xml:space="preserve"> </w:t>
      </w:r>
      <w:r w:rsidRPr="008D0B3E">
        <w:rPr>
          <w:rFonts w:ascii="Arial" w:hAnsi="Arial" w:cs="Arial"/>
          <w:color w:val="000000" w:themeColor="text1"/>
          <w:sz w:val="24"/>
          <w:szCs w:val="24"/>
        </w:rPr>
        <w:t xml:space="preserve">kepada balita gizi kurang dan gizi buruk lalu dibuat rencana pelaksanaan kegiatan </w:t>
      </w:r>
      <w:r w:rsidR="00954BF6" w:rsidRPr="008D0B3E">
        <w:rPr>
          <w:rFonts w:ascii="Arial" w:hAnsi="Arial" w:cs="Arial"/>
          <w:color w:val="000000" w:themeColor="text1"/>
          <w:sz w:val="24"/>
          <w:szCs w:val="24"/>
        </w:rPr>
        <w:t>(</w:t>
      </w:r>
      <w:r w:rsidRPr="008D0B3E">
        <w:rPr>
          <w:rFonts w:ascii="Arial" w:hAnsi="Arial" w:cs="Arial"/>
          <w:color w:val="000000" w:themeColor="text1"/>
          <w:sz w:val="24"/>
          <w:szCs w:val="24"/>
        </w:rPr>
        <w:t>RPK</w:t>
      </w:r>
      <w:r w:rsidR="00954BF6" w:rsidRPr="008D0B3E">
        <w:rPr>
          <w:rFonts w:ascii="Arial" w:hAnsi="Arial" w:cs="Arial"/>
          <w:color w:val="000000" w:themeColor="text1"/>
          <w:sz w:val="24"/>
          <w:szCs w:val="24"/>
        </w:rPr>
        <w:t>).</w:t>
      </w:r>
      <w:r w:rsidR="00D32ABD" w:rsidRPr="008D0B3E">
        <w:rPr>
          <w:rFonts w:ascii="Arial" w:hAnsi="Arial" w:cs="Arial"/>
          <w:color w:val="000000" w:themeColor="text1"/>
          <w:sz w:val="24"/>
          <w:szCs w:val="24"/>
        </w:rPr>
        <w:t xml:space="preserve"> </w:t>
      </w:r>
    </w:p>
    <w:p w:rsidR="00F36E71" w:rsidRPr="008D0B3E" w:rsidRDefault="008309BC" w:rsidP="00725360">
      <w:pPr>
        <w:pStyle w:val="ListParagraph"/>
        <w:spacing w:after="0" w:line="276" w:lineRule="auto"/>
        <w:ind w:left="426" w:firstLine="283"/>
        <w:jc w:val="both"/>
        <w:rPr>
          <w:rFonts w:ascii="Arial" w:hAnsi="Arial" w:cs="Arial"/>
          <w:color w:val="000000" w:themeColor="text1"/>
          <w:sz w:val="24"/>
          <w:szCs w:val="24"/>
        </w:rPr>
      </w:pPr>
      <w:r w:rsidRPr="008D0B3E">
        <w:rPr>
          <w:rFonts w:ascii="Arial" w:hAnsi="Arial" w:cs="Arial"/>
          <w:color w:val="000000" w:themeColor="text1"/>
          <w:sz w:val="24"/>
          <w:szCs w:val="24"/>
        </w:rPr>
        <w:t>Proses</w:t>
      </w:r>
      <w:r w:rsidR="0013331E" w:rsidRPr="008D0B3E">
        <w:rPr>
          <w:rFonts w:ascii="Arial" w:hAnsi="Arial" w:cs="Arial"/>
          <w:color w:val="000000" w:themeColor="text1"/>
          <w:sz w:val="24"/>
          <w:szCs w:val="24"/>
          <w:lang w:val="en-US"/>
        </w:rPr>
        <w:t xml:space="preserve"> </w:t>
      </w:r>
      <w:r w:rsidRPr="008D0B3E">
        <w:rPr>
          <w:rFonts w:ascii="Arial" w:hAnsi="Arial" w:cs="Arial"/>
          <w:color w:val="000000" w:themeColor="text1"/>
          <w:sz w:val="24"/>
          <w:szCs w:val="24"/>
        </w:rPr>
        <w:t xml:space="preserve">pemberian MT pada tahap </w:t>
      </w:r>
      <w:r w:rsidR="0013331E" w:rsidRPr="008D0B3E">
        <w:rPr>
          <w:rFonts w:ascii="Arial" w:hAnsi="Arial" w:cs="Arial"/>
          <w:color w:val="000000" w:themeColor="text1"/>
          <w:sz w:val="24"/>
          <w:szCs w:val="24"/>
          <w:lang w:val="en-US"/>
        </w:rPr>
        <w:t xml:space="preserve">Pengawasan (P2) </w:t>
      </w:r>
      <w:r w:rsidRPr="008D0B3E">
        <w:rPr>
          <w:rFonts w:ascii="Arial" w:hAnsi="Arial" w:cs="Arial"/>
          <w:color w:val="000000" w:themeColor="text1"/>
          <w:sz w:val="24"/>
          <w:szCs w:val="24"/>
        </w:rPr>
        <w:t>sudah berjalan cukup baik dan berjalan sesuai dengan petunjuk teknis yang telah ditetapkan, walaupun masih ada satu puskesmas yatiu Puskesmas Pallangga yang</w:t>
      </w:r>
      <w:r w:rsidR="0070553B" w:rsidRPr="008D0B3E">
        <w:rPr>
          <w:rFonts w:ascii="Arial" w:hAnsi="Arial" w:cs="Arial"/>
          <w:color w:val="000000" w:themeColor="text1"/>
          <w:sz w:val="24"/>
          <w:szCs w:val="24"/>
        </w:rPr>
        <w:t xml:space="preserve"> masih belum optimal dalam hal pengawasan. </w:t>
      </w:r>
      <w:r w:rsidR="00BD4E09" w:rsidRPr="008D0B3E">
        <w:rPr>
          <w:rFonts w:ascii="Arial" w:hAnsi="Arial" w:cs="Arial"/>
          <w:color w:val="000000" w:themeColor="text1"/>
          <w:sz w:val="24"/>
          <w:szCs w:val="24"/>
        </w:rPr>
        <w:t>Minimnya pengawasan</w:t>
      </w:r>
      <w:r w:rsidR="0070553B" w:rsidRPr="008D0B3E">
        <w:rPr>
          <w:rFonts w:ascii="Arial" w:hAnsi="Arial" w:cs="Arial"/>
          <w:color w:val="000000" w:themeColor="text1"/>
          <w:sz w:val="24"/>
          <w:szCs w:val="24"/>
        </w:rPr>
        <w:t xml:space="preserve"> selama program berlangsung dapat menyebabkan lemahnya kontrol dalam pelaksanaan program pemberian MT. Hal ini dapat menjadi penghambat sehingga pel</w:t>
      </w:r>
      <w:r w:rsidR="00BD4E09" w:rsidRPr="008D0B3E">
        <w:rPr>
          <w:rFonts w:ascii="Arial" w:hAnsi="Arial" w:cs="Arial"/>
          <w:color w:val="000000" w:themeColor="text1"/>
          <w:sz w:val="24"/>
          <w:szCs w:val="24"/>
        </w:rPr>
        <w:t xml:space="preserve">aksanaan program PMT </w:t>
      </w:r>
      <w:r w:rsidR="0070553B" w:rsidRPr="008D0B3E">
        <w:rPr>
          <w:rFonts w:ascii="Arial" w:hAnsi="Arial" w:cs="Arial"/>
          <w:color w:val="000000" w:themeColor="text1"/>
          <w:sz w:val="24"/>
          <w:szCs w:val="24"/>
        </w:rPr>
        <w:t xml:space="preserve">tidak berjalan secara </w:t>
      </w:r>
      <w:r w:rsidR="0070553B" w:rsidRPr="008D0B3E">
        <w:rPr>
          <w:rFonts w:ascii="Arial" w:hAnsi="Arial" w:cs="Arial"/>
          <w:color w:val="000000" w:themeColor="text1"/>
          <w:sz w:val="24"/>
          <w:szCs w:val="24"/>
        </w:rPr>
        <w:lastRenderedPageBreak/>
        <w:t xml:space="preserve">maksimal sesuai dengan tujuan yang diharapkan (Sugianti, 2017). </w:t>
      </w:r>
      <w:r w:rsidR="00BD4E09" w:rsidRPr="008D0B3E">
        <w:rPr>
          <w:rFonts w:ascii="Arial" w:hAnsi="Arial" w:cs="Arial"/>
          <w:color w:val="000000" w:themeColor="text1"/>
          <w:sz w:val="24"/>
          <w:szCs w:val="24"/>
        </w:rPr>
        <w:t xml:space="preserve">pengawasan pelaksanaan program Pemberian MT dapat dilakukan dengan mengevaluasi tentang bagaimana pelaksanaannya, apakah sudah terdistribusi dengan baik atau belum, bagaimana perkembangan pertumbuhan balita serta bagaimana daya terima balita sasaran terhadap bahan MT. Pengawasan  seharusnya dilakukan oleh pihak dinas kesehatan. Namun, dinas kesehatan justru menyerahkan pelaksanaan sepenuhnya kepada pihak puskesmas. Dinas Kesehatan mengevaluasi pelaksanaan program Pemberian MT berdasarkan laporan dari puskesmas setelah program berakhir. </w:t>
      </w:r>
      <w:r w:rsidR="0070553B" w:rsidRPr="008D0B3E">
        <w:rPr>
          <w:rFonts w:ascii="Arial" w:hAnsi="Arial" w:cs="Arial"/>
          <w:color w:val="000000" w:themeColor="text1"/>
          <w:sz w:val="24"/>
          <w:szCs w:val="24"/>
        </w:rPr>
        <w:t xml:space="preserve">Hasil pengawasan di Puskesmas Pallangga, sejalan dengan penelitian Doren, dkk (2019) dimana kegiatan pemantauan di wilayah kerja Puskesmas Puskesmas Oepoi dilakukan setiap satu bulan sekali dan paket makanan yang diberikan tidak semuanya dikonsumsi oleh balita gizi buruk tetapi ada anggota keluarga yang ikut mengkonsumsi makanan yang seharusnya dikonsumsi oleh balita gizi buruk setiap bulannya juga ibu membawa anaknya ke posyandu untuk mengukur tinggi </w:t>
      </w:r>
      <w:r w:rsidR="00725360" w:rsidRPr="008D0B3E">
        <w:rPr>
          <w:rFonts w:ascii="Arial" w:hAnsi="Arial" w:cs="Arial"/>
          <w:color w:val="000000" w:themeColor="text1"/>
          <w:sz w:val="24"/>
          <w:szCs w:val="24"/>
        </w:rPr>
        <w:t>badan dan tinggi badan anaknya.</w:t>
      </w:r>
    </w:p>
    <w:p w:rsidR="00725360" w:rsidRPr="002F32E9" w:rsidRDefault="00725360" w:rsidP="002F32E9">
      <w:pPr>
        <w:spacing w:after="0" w:line="276" w:lineRule="auto"/>
        <w:jc w:val="both"/>
        <w:rPr>
          <w:rFonts w:ascii="Arial" w:hAnsi="Arial" w:cs="Arial"/>
          <w:color w:val="000000" w:themeColor="text1"/>
          <w:sz w:val="24"/>
          <w:szCs w:val="24"/>
        </w:rPr>
      </w:pPr>
    </w:p>
    <w:p w:rsidR="00725360" w:rsidRDefault="002F32E9" w:rsidP="00725360">
      <w:pPr>
        <w:spacing w:after="0" w:line="240" w:lineRule="auto"/>
        <w:jc w:val="both"/>
        <w:rPr>
          <w:rFonts w:ascii="Arial" w:hAnsi="Arial" w:cs="Arial"/>
          <w:b/>
          <w:color w:val="000000" w:themeColor="text1"/>
          <w:sz w:val="24"/>
          <w:szCs w:val="24"/>
          <w:lang w:val="en-US"/>
        </w:rPr>
      </w:pPr>
      <w:r>
        <w:rPr>
          <w:rFonts w:ascii="Arial" w:hAnsi="Arial" w:cs="Arial"/>
          <w:b/>
          <w:color w:val="000000" w:themeColor="text1"/>
          <w:sz w:val="24"/>
          <w:szCs w:val="24"/>
          <w:lang w:val="en-US"/>
        </w:rPr>
        <w:t>KESIMPULAN</w:t>
      </w:r>
    </w:p>
    <w:p w:rsidR="002F32E9" w:rsidRDefault="002F32E9" w:rsidP="00725360">
      <w:pPr>
        <w:spacing w:after="0" w:line="240" w:lineRule="auto"/>
        <w:jc w:val="both"/>
        <w:rPr>
          <w:rFonts w:ascii="Arial" w:hAnsi="Arial" w:cs="Arial"/>
          <w:b/>
          <w:color w:val="000000" w:themeColor="text1"/>
          <w:sz w:val="24"/>
          <w:szCs w:val="24"/>
          <w:lang w:val="en-US"/>
        </w:rPr>
      </w:pPr>
      <w:r>
        <w:rPr>
          <w:rFonts w:ascii="Arial" w:hAnsi="Arial" w:cs="Arial"/>
          <w:b/>
          <w:color w:val="000000" w:themeColor="text1"/>
          <w:sz w:val="24"/>
          <w:szCs w:val="24"/>
          <w:lang w:val="en-US"/>
        </w:rPr>
        <w:tab/>
      </w:r>
    </w:p>
    <w:p w:rsidR="00A91599" w:rsidRPr="00A91599" w:rsidRDefault="002F32E9" w:rsidP="00A91599">
      <w:pPr>
        <w:spacing w:after="0" w:line="240" w:lineRule="auto"/>
        <w:jc w:val="both"/>
        <w:rPr>
          <w:rFonts w:ascii="Arial" w:hAnsi="Arial" w:cs="Arial"/>
          <w:b/>
          <w:color w:val="000000" w:themeColor="text1"/>
          <w:sz w:val="24"/>
          <w:szCs w:val="24"/>
          <w:lang w:val="en-US"/>
        </w:rPr>
      </w:pPr>
      <w:r>
        <w:rPr>
          <w:rFonts w:ascii="Arial" w:hAnsi="Arial" w:cs="Arial"/>
          <w:b/>
          <w:color w:val="000000" w:themeColor="text1"/>
          <w:sz w:val="24"/>
          <w:szCs w:val="24"/>
          <w:lang w:val="en-US"/>
        </w:rPr>
        <w:tab/>
      </w:r>
      <w:r w:rsidRPr="002F32E9">
        <w:rPr>
          <w:rFonts w:ascii="Arial" w:hAnsi="Arial" w:cs="Arial"/>
          <w:color w:val="000000" w:themeColor="text1"/>
          <w:sz w:val="24"/>
          <w:szCs w:val="24"/>
          <w:lang w:val="en-US"/>
        </w:rPr>
        <w:t xml:space="preserve">Dari uraian diatas, dapat disimpulkan bahwa dari aspek input, </w:t>
      </w:r>
      <w:r>
        <w:rPr>
          <w:rFonts w:ascii="Arial" w:hAnsi="Arial" w:cs="Arial"/>
          <w:color w:val="000000" w:themeColor="text1"/>
          <w:sz w:val="24"/>
          <w:szCs w:val="24"/>
          <w:lang w:val="en-US"/>
        </w:rPr>
        <w:t>tenaga</w:t>
      </w:r>
      <w:r w:rsidRPr="002F32E9">
        <w:rPr>
          <w:rFonts w:ascii="Arial" w:hAnsi="Arial" w:cs="Arial"/>
          <w:color w:val="000000" w:themeColor="text1"/>
          <w:sz w:val="24"/>
          <w:szCs w:val="24"/>
          <w:lang w:val="en-US"/>
        </w:rPr>
        <w:t xml:space="preserve"> </w:t>
      </w:r>
      <w:r w:rsidRPr="008D0B3E">
        <w:rPr>
          <w:rFonts w:ascii="Arial" w:hAnsi="Arial" w:cs="Arial"/>
          <w:color w:val="000000" w:themeColor="text1"/>
          <w:sz w:val="24"/>
          <w:szCs w:val="24"/>
          <w:lang w:val="en-US"/>
        </w:rPr>
        <w:t>melibatkan kader kesehatan dari kalangan masyarakat selain petugas gizi dan bidan.</w:t>
      </w:r>
      <w:r w:rsidR="00A91599">
        <w:rPr>
          <w:rFonts w:ascii="Arial" w:hAnsi="Arial" w:cs="Arial"/>
          <w:color w:val="000000" w:themeColor="text1"/>
          <w:sz w:val="24"/>
          <w:szCs w:val="24"/>
          <w:lang w:val="en-US"/>
        </w:rPr>
        <w:t xml:space="preserve"> </w:t>
      </w:r>
      <w:proofErr w:type="gramStart"/>
      <w:r w:rsidR="00A91599" w:rsidRPr="008D0B3E">
        <w:rPr>
          <w:rFonts w:ascii="Arial" w:hAnsi="Arial" w:cs="Arial"/>
          <w:color w:val="000000" w:themeColor="text1"/>
          <w:sz w:val="24"/>
          <w:szCs w:val="24"/>
          <w:lang w:val="en-US"/>
        </w:rPr>
        <w:t>namun</w:t>
      </w:r>
      <w:proofErr w:type="gramEnd"/>
      <w:r w:rsidR="00A91599" w:rsidRPr="008D0B3E">
        <w:rPr>
          <w:rFonts w:ascii="Arial" w:hAnsi="Arial" w:cs="Arial"/>
          <w:color w:val="000000" w:themeColor="text1"/>
          <w:sz w:val="24"/>
          <w:szCs w:val="24"/>
          <w:lang w:val="en-US"/>
        </w:rPr>
        <w:t xml:space="preserve"> pada dasarnya seluruh dana berasal dari pemerintah, tidak ada da</w:t>
      </w:r>
      <w:r w:rsidR="00A91599">
        <w:rPr>
          <w:rFonts w:ascii="Arial" w:hAnsi="Arial" w:cs="Arial"/>
          <w:color w:val="000000" w:themeColor="text1"/>
          <w:sz w:val="24"/>
          <w:szCs w:val="24"/>
          <w:lang w:val="en-US"/>
        </w:rPr>
        <w:t xml:space="preserve">na dari masyarakat sama sekali, </w:t>
      </w:r>
      <w:r w:rsidR="00A91599" w:rsidRPr="008D0B3E">
        <w:rPr>
          <w:rFonts w:ascii="Arial" w:hAnsi="Arial" w:cs="Arial"/>
          <w:color w:val="000000" w:themeColor="text1"/>
          <w:sz w:val="24"/>
          <w:szCs w:val="24"/>
          <w:lang w:val="en-US"/>
        </w:rPr>
        <w:t>sarana dalam pelaksanaan posyandu yang dapat efektif meskipun dalam kondisi cuaca buruk sepertinya belum menemukan solusi, sehingga apabila cuaca buruk maka akan dilakukan penggeseran waktu pendistribusian</w:t>
      </w:r>
      <w:r w:rsidR="00A91599">
        <w:rPr>
          <w:rFonts w:ascii="Arial" w:hAnsi="Arial" w:cs="Arial"/>
          <w:b/>
          <w:color w:val="000000" w:themeColor="text1"/>
          <w:sz w:val="24"/>
          <w:szCs w:val="24"/>
          <w:lang w:val="en-US"/>
        </w:rPr>
        <w:t xml:space="preserve">. </w:t>
      </w:r>
      <w:r w:rsidR="00A91599" w:rsidRPr="008D0B3E">
        <w:rPr>
          <w:rFonts w:ascii="Arial" w:hAnsi="Arial" w:cs="Arial"/>
          <w:color w:val="000000" w:themeColor="text1"/>
          <w:sz w:val="24"/>
          <w:szCs w:val="24"/>
          <w:lang w:val="en-US"/>
        </w:rPr>
        <w:t xml:space="preserve">Bahan makanan </w:t>
      </w:r>
      <w:r w:rsidR="00A91599">
        <w:rPr>
          <w:rFonts w:ascii="Arial" w:hAnsi="Arial" w:cs="Arial"/>
          <w:color w:val="000000" w:themeColor="text1"/>
          <w:sz w:val="24"/>
          <w:szCs w:val="24"/>
          <w:lang w:val="en-US"/>
        </w:rPr>
        <w:t>memadai oleh keempat puskesmas</w:t>
      </w:r>
      <w:r w:rsidR="00A91599">
        <w:rPr>
          <w:rFonts w:ascii="Arial" w:hAnsi="Arial" w:cs="Arial"/>
          <w:b/>
          <w:color w:val="000000" w:themeColor="text1"/>
          <w:sz w:val="24"/>
          <w:szCs w:val="24"/>
          <w:lang w:val="en-US"/>
        </w:rPr>
        <w:t xml:space="preserve">. </w:t>
      </w:r>
      <w:r w:rsidR="00A91599" w:rsidRPr="008D0B3E">
        <w:rPr>
          <w:rFonts w:ascii="Arial" w:hAnsi="Arial" w:cs="Arial"/>
          <w:color w:val="000000" w:themeColor="text1"/>
          <w:sz w:val="24"/>
          <w:szCs w:val="24"/>
        </w:rPr>
        <w:t xml:space="preserve">Metode pemberian paket Pemberian Makanan Tambahan  (MT)-anak balita di </w:t>
      </w:r>
      <w:r w:rsidR="00A91599" w:rsidRPr="008D0B3E">
        <w:rPr>
          <w:rFonts w:ascii="Arial" w:hAnsi="Arial" w:cs="Arial"/>
          <w:color w:val="000000" w:themeColor="text1"/>
          <w:sz w:val="24"/>
          <w:szCs w:val="24"/>
          <w:lang w:val="en-US"/>
        </w:rPr>
        <w:t xml:space="preserve">seluruh puskesmas distribusi Pemberian Makanan Tambahan  (MT) anak balita menuju rumah warga penerima khususnya </w:t>
      </w:r>
      <w:r w:rsidR="00A91599">
        <w:rPr>
          <w:rFonts w:ascii="Arial" w:hAnsi="Arial" w:cs="Arial"/>
          <w:color w:val="000000" w:themeColor="text1"/>
          <w:sz w:val="24"/>
          <w:szCs w:val="24"/>
          <w:lang w:val="en-US"/>
        </w:rPr>
        <w:t xml:space="preserve">selama masa pandemic covid 19 </w:t>
      </w:r>
      <w:r w:rsidR="00A91599" w:rsidRPr="008D0B3E">
        <w:rPr>
          <w:rFonts w:ascii="Arial" w:hAnsi="Arial" w:cs="Arial"/>
          <w:color w:val="000000" w:themeColor="text1"/>
          <w:sz w:val="24"/>
          <w:szCs w:val="24"/>
          <w:lang w:val="en-US"/>
        </w:rPr>
        <w:t>dan juga pemberian dilakukan saat anak me</w:t>
      </w:r>
      <w:r w:rsidR="00A91599">
        <w:rPr>
          <w:rFonts w:ascii="Arial" w:hAnsi="Arial" w:cs="Arial"/>
          <w:color w:val="000000" w:themeColor="text1"/>
          <w:sz w:val="24"/>
          <w:szCs w:val="24"/>
          <w:lang w:val="en-US"/>
        </w:rPr>
        <w:t>lakukan penimbangan di posyandu.</w:t>
      </w:r>
    </w:p>
    <w:p w:rsidR="00A91599" w:rsidRPr="00A91599" w:rsidRDefault="00A91599" w:rsidP="00A91599">
      <w:pPr>
        <w:ind w:firstLine="720"/>
        <w:jc w:val="both"/>
        <w:rPr>
          <w:lang w:val="en-US"/>
        </w:rPr>
      </w:pPr>
      <w:r>
        <w:rPr>
          <w:rFonts w:ascii="Arial" w:hAnsi="Arial" w:cs="Arial"/>
          <w:color w:val="000000" w:themeColor="text1"/>
          <w:sz w:val="24"/>
          <w:szCs w:val="24"/>
          <w:lang w:val="en-US"/>
        </w:rPr>
        <w:t xml:space="preserve">Dari aspek </w:t>
      </w:r>
      <w:r w:rsidRPr="008D0B3E">
        <w:rPr>
          <w:rFonts w:ascii="Arial" w:hAnsi="Arial" w:cs="Arial"/>
          <w:color w:val="000000" w:themeColor="text1"/>
          <w:sz w:val="24"/>
          <w:szCs w:val="24"/>
          <w:lang w:val="en-US"/>
        </w:rPr>
        <w:t>P</w:t>
      </w:r>
      <w:r w:rsidRPr="008D0B3E">
        <w:rPr>
          <w:rFonts w:ascii="Arial" w:hAnsi="Arial" w:cs="Arial"/>
          <w:color w:val="000000" w:themeColor="text1"/>
          <w:sz w:val="24"/>
          <w:szCs w:val="24"/>
        </w:rPr>
        <w:t xml:space="preserve">roses perencanaan </w:t>
      </w:r>
      <w:r w:rsidRPr="008D0B3E">
        <w:rPr>
          <w:rFonts w:ascii="Arial" w:hAnsi="Arial" w:cs="Arial"/>
          <w:color w:val="000000" w:themeColor="text1"/>
          <w:sz w:val="24"/>
          <w:szCs w:val="24"/>
          <w:lang w:val="en-US"/>
        </w:rPr>
        <w:t xml:space="preserve">(P1) </w:t>
      </w:r>
      <w:r w:rsidRPr="008D0B3E">
        <w:rPr>
          <w:rFonts w:ascii="Arial" w:hAnsi="Arial" w:cs="Arial"/>
          <w:color w:val="000000" w:themeColor="text1"/>
          <w:sz w:val="24"/>
          <w:szCs w:val="24"/>
        </w:rPr>
        <w:t xml:space="preserve">program </w:t>
      </w:r>
      <w:r>
        <w:rPr>
          <w:rFonts w:ascii="Arial" w:hAnsi="Arial" w:cs="Arial"/>
          <w:color w:val="000000" w:themeColor="text1"/>
          <w:sz w:val="24"/>
          <w:szCs w:val="24"/>
        </w:rPr>
        <w:t xml:space="preserve">Pemberian Makanan </w:t>
      </w:r>
      <w:proofErr w:type="gramStart"/>
      <w:r w:rsidRPr="008D0B3E">
        <w:rPr>
          <w:rFonts w:ascii="Arial" w:hAnsi="Arial" w:cs="Arial"/>
          <w:color w:val="000000" w:themeColor="text1"/>
          <w:sz w:val="24"/>
          <w:szCs w:val="24"/>
        </w:rPr>
        <w:t xml:space="preserve">Tambahan  </w:t>
      </w:r>
      <w:r w:rsidRPr="008D0B3E">
        <w:rPr>
          <w:rFonts w:ascii="Arial" w:hAnsi="Arial" w:cs="Arial"/>
          <w:color w:val="000000" w:themeColor="text1"/>
          <w:sz w:val="24"/>
          <w:szCs w:val="24"/>
          <w:lang w:val="en-US"/>
        </w:rPr>
        <w:t>penanggung</w:t>
      </w:r>
      <w:proofErr w:type="gramEnd"/>
      <w:r w:rsidRPr="008D0B3E">
        <w:rPr>
          <w:rFonts w:ascii="Arial" w:hAnsi="Arial" w:cs="Arial"/>
          <w:color w:val="000000" w:themeColor="text1"/>
          <w:sz w:val="24"/>
          <w:szCs w:val="24"/>
          <w:lang w:val="en-US"/>
        </w:rPr>
        <w:t xml:space="preserve"> jawab program pada seluruh puskesmas adalah petugas gizi puskesmas dibantu oleh bidan dan kader dari kalangan masyarakat.</w:t>
      </w:r>
      <w:r w:rsidRPr="008D0B3E">
        <w:rPr>
          <w:rFonts w:ascii="Arial" w:hAnsi="Arial" w:cs="Arial"/>
          <w:color w:val="000000" w:themeColor="text1"/>
          <w:sz w:val="24"/>
          <w:szCs w:val="24"/>
        </w:rPr>
        <w:t xml:space="preserve"> </w:t>
      </w:r>
      <w:r w:rsidRPr="008D0B3E">
        <w:rPr>
          <w:rFonts w:ascii="Arial" w:hAnsi="Arial" w:cs="Arial"/>
          <w:color w:val="000000" w:themeColor="text1"/>
          <w:sz w:val="24"/>
          <w:szCs w:val="24"/>
          <w:lang w:val="en-US"/>
        </w:rPr>
        <w:t xml:space="preserve">Pada dasarnya model perencanaan </w:t>
      </w:r>
      <w:proofErr w:type="gramStart"/>
      <w:r w:rsidRPr="008D0B3E">
        <w:rPr>
          <w:rFonts w:ascii="Arial" w:hAnsi="Arial" w:cs="Arial"/>
          <w:color w:val="000000" w:themeColor="text1"/>
          <w:sz w:val="24"/>
          <w:szCs w:val="24"/>
          <w:lang w:val="en-US"/>
        </w:rPr>
        <w:t>sama</w:t>
      </w:r>
      <w:proofErr w:type="gramEnd"/>
      <w:r w:rsidRPr="008D0B3E">
        <w:rPr>
          <w:rFonts w:ascii="Arial" w:hAnsi="Arial" w:cs="Arial"/>
          <w:color w:val="000000" w:themeColor="text1"/>
          <w:sz w:val="24"/>
          <w:szCs w:val="24"/>
          <w:lang w:val="en-US"/>
        </w:rPr>
        <w:t xml:space="preserve"> saat setelah pandemic, namun ada beberapa hal yang perlu mengikuti juknis pelayanan gizi pada masa tanggap covid 19.</w:t>
      </w:r>
      <w:r>
        <w:rPr>
          <w:rFonts w:ascii="Arial" w:hAnsi="Arial" w:cs="Arial"/>
          <w:color w:val="000000" w:themeColor="text1"/>
          <w:sz w:val="24"/>
          <w:szCs w:val="24"/>
          <w:lang w:val="en-US"/>
        </w:rPr>
        <w:t xml:space="preserve"> </w:t>
      </w:r>
      <w:r w:rsidRPr="008D0B3E">
        <w:rPr>
          <w:rFonts w:ascii="Arial" w:hAnsi="Arial" w:cs="Arial"/>
          <w:color w:val="000000" w:themeColor="text1"/>
          <w:sz w:val="24"/>
          <w:szCs w:val="24"/>
          <w:lang w:val="en-US"/>
        </w:rPr>
        <w:t xml:space="preserve">Akitivitas pengawasan </w:t>
      </w:r>
      <w:r>
        <w:rPr>
          <w:rFonts w:ascii="Arial" w:hAnsi="Arial" w:cs="Arial"/>
          <w:color w:val="000000" w:themeColor="text1"/>
          <w:sz w:val="24"/>
          <w:szCs w:val="24"/>
          <w:lang w:val="en-US"/>
        </w:rPr>
        <w:t>juga demikian,</w:t>
      </w:r>
      <w:r w:rsidRPr="008D0B3E">
        <w:rPr>
          <w:rFonts w:ascii="Arial" w:hAnsi="Arial" w:cs="Arial"/>
          <w:color w:val="000000" w:themeColor="text1"/>
          <w:sz w:val="24"/>
          <w:szCs w:val="24"/>
          <w:lang w:val="en-US"/>
        </w:rPr>
        <w:t xml:space="preserve"> hanya saja tetap mengikuti juknis masa tanggap </w:t>
      </w:r>
      <w:r>
        <w:rPr>
          <w:rFonts w:ascii="Arial" w:hAnsi="Arial" w:cs="Arial"/>
          <w:color w:val="000000" w:themeColor="text1"/>
          <w:sz w:val="24"/>
          <w:szCs w:val="24"/>
          <w:lang w:val="en-US"/>
        </w:rPr>
        <w:t>covid 19 dan menjalankan protok</w:t>
      </w:r>
      <w:r w:rsidRPr="008D0B3E">
        <w:rPr>
          <w:rFonts w:ascii="Arial" w:hAnsi="Arial" w:cs="Arial"/>
          <w:color w:val="000000" w:themeColor="text1"/>
          <w:sz w:val="24"/>
          <w:szCs w:val="24"/>
          <w:lang w:val="en-US"/>
        </w:rPr>
        <w:t>ol kesehatan yang benar.</w:t>
      </w:r>
      <w:r>
        <w:rPr>
          <w:lang w:val="en-US"/>
        </w:rPr>
        <w:t xml:space="preserve"> </w:t>
      </w:r>
      <w:r>
        <w:rPr>
          <w:rFonts w:ascii="Arial" w:hAnsi="Arial" w:cs="Arial"/>
          <w:color w:val="000000" w:themeColor="text1"/>
          <w:sz w:val="24"/>
          <w:lang w:val="en-US"/>
        </w:rPr>
        <w:t>B</w:t>
      </w:r>
      <w:r w:rsidRPr="008D0B3E">
        <w:rPr>
          <w:rFonts w:ascii="Arial" w:hAnsi="Arial" w:cs="Arial"/>
          <w:color w:val="000000" w:themeColor="text1"/>
          <w:sz w:val="24"/>
        </w:rPr>
        <w:t>eberapa puskesmas tidak  ada  kegiatan  pencatatan harian sederhana  mengenai daya  terima  makanan tambahan pada  saat pengambilan pak</w:t>
      </w:r>
      <w:r>
        <w:rPr>
          <w:rFonts w:ascii="Arial" w:hAnsi="Arial" w:cs="Arial"/>
          <w:color w:val="000000" w:themeColor="text1"/>
          <w:sz w:val="24"/>
        </w:rPr>
        <w:t xml:space="preserve">et  makanan tambahan </w:t>
      </w:r>
      <w:r>
        <w:rPr>
          <w:rFonts w:ascii="Arial" w:hAnsi="Arial" w:cs="Arial"/>
          <w:color w:val="000000" w:themeColor="text1"/>
          <w:sz w:val="24"/>
          <w:lang w:val="en-US"/>
        </w:rPr>
        <w:t>dan</w:t>
      </w:r>
      <w:r>
        <w:rPr>
          <w:rFonts w:ascii="Arial" w:hAnsi="Arial" w:cs="Arial"/>
          <w:color w:val="000000" w:themeColor="text1"/>
          <w:sz w:val="24"/>
        </w:rPr>
        <w:t xml:space="preserve"> </w:t>
      </w:r>
      <w:r w:rsidRPr="008D0B3E">
        <w:rPr>
          <w:rFonts w:ascii="Arial" w:hAnsi="Arial" w:cs="Arial"/>
          <w:color w:val="000000" w:themeColor="text1"/>
          <w:sz w:val="24"/>
          <w:szCs w:val="24"/>
        </w:rPr>
        <w:t>masyarakat yang masih kurang memahami meskipun sudah beberapa</w:t>
      </w:r>
      <w:r w:rsidRPr="008D0B3E">
        <w:rPr>
          <w:rFonts w:ascii="Arial" w:hAnsi="Arial" w:cs="Arial"/>
          <w:color w:val="000000" w:themeColor="text1"/>
          <w:sz w:val="24"/>
          <w:szCs w:val="24"/>
          <w:lang w:val="en-US"/>
        </w:rPr>
        <w:t xml:space="preserve"> kali</w:t>
      </w:r>
      <w:r w:rsidRPr="008D0B3E">
        <w:rPr>
          <w:rFonts w:ascii="Arial" w:hAnsi="Arial" w:cs="Arial"/>
          <w:color w:val="000000" w:themeColor="text1"/>
          <w:sz w:val="24"/>
          <w:szCs w:val="24"/>
        </w:rPr>
        <w:t xml:space="preserve"> ikut </w:t>
      </w:r>
      <w:r w:rsidRPr="008D0B3E">
        <w:rPr>
          <w:rFonts w:ascii="Arial" w:hAnsi="Arial" w:cs="Arial"/>
          <w:color w:val="000000" w:themeColor="text1"/>
          <w:sz w:val="24"/>
          <w:szCs w:val="24"/>
          <w:lang w:val="en-US"/>
        </w:rPr>
        <w:t xml:space="preserve">kegiatan penyuluhan dan pembagian MT </w:t>
      </w:r>
      <w:r>
        <w:rPr>
          <w:rFonts w:ascii="Arial" w:hAnsi="Arial" w:cs="Arial"/>
          <w:color w:val="000000" w:themeColor="text1"/>
          <w:sz w:val="24"/>
          <w:szCs w:val="24"/>
          <w:lang w:val="en-US"/>
        </w:rPr>
        <w:t>terlihat dari perilaku mereka yang</w:t>
      </w:r>
      <w:r w:rsidRPr="008D0B3E">
        <w:rPr>
          <w:rFonts w:ascii="Arial" w:hAnsi="Arial" w:cs="Arial"/>
          <w:color w:val="000000" w:themeColor="text1"/>
          <w:sz w:val="24"/>
          <w:szCs w:val="24"/>
        </w:rPr>
        <w:t xml:space="preserve"> </w:t>
      </w:r>
      <w:r>
        <w:rPr>
          <w:rFonts w:ascii="Arial" w:hAnsi="Arial" w:cs="Arial"/>
          <w:color w:val="000000" w:themeColor="text1"/>
          <w:sz w:val="24"/>
          <w:szCs w:val="24"/>
          <w:lang w:val="en-US"/>
        </w:rPr>
        <w:t>menjadikan MT berupa biscuit dan susu sebagai makanan utama untuk para balita mereka.</w:t>
      </w:r>
    </w:p>
    <w:p w:rsidR="00A91599" w:rsidRDefault="00A91599" w:rsidP="00725360">
      <w:pPr>
        <w:spacing w:after="0" w:line="240" w:lineRule="auto"/>
        <w:jc w:val="both"/>
        <w:rPr>
          <w:rFonts w:ascii="Arial" w:hAnsi="Arial" w:cs="Arial"/>
          <w:color w:val="000000" w:themeColor="text1"/>
          <w:sz w:val="24"/>
          <w:szCs w:val="24"/>
          <w:lang w:val="en-US"/>
        </w:rPr>
      </w:pPr>
    </w:p>
    <w:p w:rsidR="00725360" w:rsidRPr="002F32E9" w:rsidRDefault="00725360" w:rsidP="00725360">
      <w:pPr>
        <w:spacing w:after="0" w:line="240" w:lineRule="auto"/>
        <w:jc w:val="both"/>
        <w:rPr>
          <w:rFonts w:ascii="Arial" w:hAnsi="Arial" w:cs="Arial"/>
          <w:color w:val="000000" w:themeColor="text1"/>
          <w:sz w:val="24"/>
          <w:szCs w:val="24"/>
        </w:rPr>
      </w:pPr>
      <w:r w:rsidRPr="002F32E9">
        <w:rPr>
          <w:rFonts w:ascii="Arial" w:hAnsi="Arial" w:cs="Arial"/>
          <w:color w:val="000000" w:themeColor="text1"/>
          <w:sz w:val="24"/>
          <w:szCs w:val="24"/>
        </w:rPr>
        <w:t>DAFTAR RUJUKAN</w:t>
      </w:r>
    </w:p>
    <w:p w:rsidR="00725360" w:rsidRPr="008D0B3E" w:rsidRDefault="00725360" w:rsidP="00725360">
      <w:pPr>
        <w:spacing w:after="0" w:line="240" w:lineRule="auto"/>
        <w:jc w:val="both"/>
        <w:rPr>
          <w:rFonts w:ascii="Arial" w:hAnsi="Arial" w:cs="Arial"/>
          <w:color w:val="000000" w:themeColor="text1"/>
          <w:sz w:val="24"/>
          <w:szCs w:val="24"/>
          <w:lang w:val="en-US"/>
        </w:rPr>
      </w:pPr>
    </w:p>
    <w:p w:rsidR="00725360" w:rsidRPr="008D0B3E" w:rsidRDefault="00725360" w:rsidP="00725360">
      <w:pPr>
        <w:spacing w:after="0" w:line="240" w:lineRule="auto"/>
        <w:jc w:val="both"/>
        <w:rPr>
          <w:rFonts w:ascii="Arial" w:hAnsi="Arial" w:cs="Arial"/>
          <w:color w:val="000000" w:themeColor="text1"/>
          <w:sz w:val="24"/>
          <w:szCs w:val="24"/>
        </w:rPr>
      </w:pPr>
    </w:p>
    <w:p w:rsidR="00A26D58" w:rsidRPr="008D0B3E" w:rsidRDefault="00A26D58" w:rsidP="00A26D58">
      <w:pPr>
        <w:spacing w:after="0" w:line="240" w:lineRule="auto"/>
        <w:jc w:val="both"/>
        <w:rPr>
          <w:rFonts w:ascii="Arial" w:hAnsi="Arial" w:cs="Arial"/>
          <w:color w:val="000000" w:themeColor="text1"/>
          <w:sz w:val="24"/>
          <w:szCs w:val="24"/>
          <w:lang w:val="en-US"/>
        </w:rPr>
      </w:pPr>
      <w:r w:rsidRPr="008D0B3E">
        <w:rPr>
          <w:rFonts w:ascii="Arial" w:hAnsi="Arial" w:cs="Arial"/>
          <w:color w:val="000000" w:themeColor="text1"/>
          <w:sz w:val="24"/>
          <w:szCs w:val="24"/>
        </w:rPr>
        <w:t>Adibin. Evaluasi Program Pemberian Makanan Tambahan Pada Balita Gizi Kurus Di Wilayah Kerja Puskesmas Langara, Kabupaten Konawe Kepulauan. 2018. Skripsi.</w:t>
      </w:r>
    </w:p>
    <w:p w:rsidR="00A26D58" w:rsidRPr="008D0B3E" w:rsidRDefault="00A26D58" w:rsidP="00A26D58">
      <w:pPr>
        <w:autoSpaceDE w:val="0"/>
        <w:autoSpaceDN w:val="0"/>
        <w:adjustRightInd w:val="0"/>
        <w:spacing w:after="0" w:line="240" w:lineRule="auto"/>
        <w:jc w:val="both"/>
        <w:rPr>
          <w:rFonts w:ascii="Arial" w:hAnsi="Arial" w:cs="Arial"/>
          <w:bCs/>
          <w:color w:val="000000" w:themeColor="text1"/>
          <w:sz w:val="24"/>
          <w:szCs w:val="24"/>
        </w:rPr>
      </w:pPr>
    </w:p>
    <w:p w:rsidR="00A26D58" w:rsidRPr="008D0B3E" w:rsidRDefault="00A26D58" w:rsidP="00A26D58">
      <w:pPr>
        <w:autoSpaceDE w:val="0"/>
        <w:autoSpaceDN w:val="0"/>
        <w:adjustRightInd w:val="0"/>
        <w:spacing w:after="0" w:line="240" w:lineRule="auto"/>
        <w:jc w:val="both"/>
        <w:rPr>
          <w:rFonts w:ascii="Arial" w:hAnsi="Arial" w:cs="Arial"/>
          <w:color w:val="000000" w:themeColor="text1"/>
          <w:sz w:val="24"/>
          <w:szCs w:val="24"/>
        </w:rPr>
      </w:pPr>
      <w:r w:rsidRPr="008D0B3E">
        <w:rPr>
          <w:rFonts w:ascii="Arial" w:hAnsi="Arial" w:cs="Arial"/>
          <w:bCs/>
          <w:color w:val="000000" w:themeColor="text1"/>
          <w:sz w:val="24"/>
          <w:szCs w:val="24"/>
        </w:rPr>
        <w:t xml:space="preserve">Doren, Wihelmus Kopong., Dkk. Evaluasi Program Pemberian Makanan Tambahan Pemulihan (Pmt-P) Terhadap Status Gizi Buruk Balita Di Puskesmas Oepoi Kota Kupang. 2019. </w:t>
      </w:r>
      <w:r w:rsidRPr="008D0B3E">
        <w:rPr>
          <w:rFonts w:ascii="Arial" w:hAnsi="Arial" w:cs="Arial"/>
          <w:color w:val="000000" w:themeColor="text1"/>
          <w:sz w:val="24"/>
          <w:szCs w:val="24"/>
        </w:rPr>
        <w:t xml:space="preserve">Lontar: </w:t>
      </w:r>
      <w:r w:rsidRPr="008D0B3E">
        <w:rPr>
          <w:rFonts w:ascii="Arial" w:hAnsi="Arial" w:cs="Arial"/>
          <w:i/>
          <w:color w:val="000000" w:themeColor="text1"/>
          <w:sz w:val="24"/>
          <w:szCs w:val="24"/>
        </w:rPr>
        <w:t>Journal Of Community Health</w:t>
      </w:r>
      <w:r w:rsidRPr="008D0B3E">
        <w:rPr>
          <w:rFonts w:ascii="Arial" w:hAnsi="Arial" w:cs="Arial"/>
          <w:color w:val="000000" w:themeColor="text1"/>
          <w:sz w:val="24"/>
          <w:szCs w:val="24"/>
        </w:rPr>
        <w:t>. 3 (1). 111-18</w:t>
      </w:r>
    </w:p>
    <w:p w:rsidR="00A26D58" w:rsidRPr="008D0B3E" w:rsidRDefault="00A26D58" w:rsidP="00A26D58">
      <w:pPr>
        <w:autoSpaceDE w:val="0"/>
        <w:autoSpaceDN w:val="0"/>
        <w:adjustRightInd w:val="0"/>
        <w:spacing w:after="0" w:line="240" w:lineRule="auto"/>
        <w:jc w:val="both"/>
        <w:rPr>
          <w:rFonts w:ascii="Arial" w:hAnsi="Arial" w:cs="Arial"/>
          <w:color w:val="000000" w:themeColor="text1"/>
          <w:sz w:val="24"/>
          <w:szCs w:val="24"/>
        </w:rPr>
      </w:pPr>
    </w:p>
    <w:p w:rsidR="00725360" w:rsidRPr="008D0B3E" w:rsidRDefault="00725360" w:rsidP="00D83F5F">
      <w:pPr>
        <w:autoSpaceDE w:val="0"/>
        <w:autoSpaceDN w:val="0"/>
        <w:adjustRightInd w:val="0"/>
        <w:spacing w:after="0" w:line="240" w:lineRule="auto"/>
        <w:jc w:val="both"/>
        <w:rPr>
          <w:rFonts w:ascii="Arial" w:hAnsi="Arial" w:cs="Arial"/>
          <w:i/>
          <w:iCs/>
          <w:color w:val="000000" w:themeColor="text1"/>
          <w:sz w:val="24"/>
          <w:szCs w:val="24"/>
        </w:rPr>
      </w:pPr>
      <w:r w:rsidRPr="008D0B3E">
        <w:rPr>
          <w:rFonts w:ascii="Arial" w:hAnsi="Arial" w:cs="Arial"/>
          <w:color w:val="000000" w:themeColor="text1"/>
          <w:sz w:val="24"/>
          <w:szCs w:val="24"/>
        </w:rPr>
        <w:t xml:space="preserve">Kemenkes RI. </w:t>
      </w:r>
      <w:r w:rsidRPr="008D0B3E">
        <w:rPr>
          <w:rFonts w:ascii="Arial" w:hAnsi="Arial" w:cs="Arial"/>
          <w:iCs/>
          <w:color w:val="000000" w:themeColor="text1"/>
          <w:sz w:val="24"/>
          <w:szCs w:val="24"/>
        </w:rPr>
        <w:t>Data Dan Informasi Profil Kesehatan Indonesia</w:t>
      </w:r>
      <w:r w:rsidRPr="008D0B3E">
        <w:rPr>
          <w:rFonts w:ascii="Arial" w:hAnsi="Arial" w:cs="Arial"/>
          <w:i/>
          <w:iCs/>
          <w:color w:val="000000" w:themeColor="text1"/>
          <w:sz w:val="24"/>
          <w:szCs w:val="24"/>
        </w:rPr>
        <w:t xml:space="preserve">. </w:t>
      </w:r>
      <w:r w:rsidRPr="008D0B3E">
        <w:rPr>
          <w:rFonts w:ascii="Arial" w:hAnsi="Arial" w:cs="Arial"/>
          <w:color w:val="000000" w:themeColor="text1"/>
          <w:sz w:val="24"/>
          <w:szCs w:val="24"/>
        </w:rPr>
        <w:t>Jakarta:</w:t>
      </w:r>
      <w:r w:rsidRPr="008D0B3E">
        <w:rPr>
          <w:rFonts w:ascii="Arial" w:hAnsi="Arial" w:cs="Arial"/>
          <w:i/>
          <w:iCs/>
          <w:color w:val="000000" w:themeColor="text1"/>
          <w:sz w:val="24"/>
          <w:szCs w:val="24"/>
        </w:rPr>
        <w:t xml:space="preserve"> </w:t>
      </w:r>
      <w:r w:rsidRPr="008D0B3E">
        <w:rPr>
          <w:rFonts w:ascii="Arial" w:hAnsi="Arial" w:cs="Arial"/>
          <w:color w:val="000000" w:themeColor="text1"/>
          <w:sz w:val="24"/>
          <w:szCs w:val="24"/>
        </w:rPr>
        <w:t>Kementerian Kesehatan Republik</w:t>
      </w:r>
      <w:r w:rsidRPr="008D0B3E">
        <w:rPr>
          <w:rFonts w:ascii="Arial" w:hAnsi="Arial" w:cs="Arial"/>
          <w:i/>
          <w:iCs/>
          <w:color w:val="000000" w:themeColor="text1"/>
          <w:sz w:val="24"/>
          <w:szCs w:val="24"/>
        </w:rPr>
        <w:t xml:space="preserve"> </w:t>
      </w:r>
      <w:r w:rsidRPr="008D0B3E">
        <w:rPr>
          <w:rFonts w:ascii="Arial" w:hAnsi="Arial" w:cs="Arial"/>
          <w:color w:val="000000" w:themeColor="text1"/>
          <w:sz w:val="24"/>
          <w:szCs w:val="24"/>
        </w:rPr>
        <w:t>Indonesia. 2016</w:t>
      </w:r>
    </w:p>
    <w:p w:rsidR="00725360" w:rsidRPr="008D0B3E" w:rsidRDefault="00725360" w:rsidP="00D83F5F">
      <w:pPr>
        <w:spacing w:after="0" w:line="240" w:lineRule="auto"/>
        <w:jc w:val="both"/>
        <w:rPr>
          <w:rFonts w:ascii="Arial" w:hAnsi="Arial" w:cs="Arial"/>
          <w:color w:val="000000" w:themeColor="text1"/>
          <w:sz w:val="24"/>
          <w:szCs w:val="24"/>
        </w:rPr>
      </w:pPr>
    </w:p>
    <w:p w:rsidR="00443696" w:rsidRDefault="00443696" w:rsidP="00443696">
      <w:pPr>
        <w:jc w:val="both"/>
        <w:rPr>
          <w:rFonts w:ascii="Arial" w:hAnsi="Arial" w:cs="Arial"/>
          <w:sz w:val="24"/>
          <w:szCs w:val="24"/>
        </w:rPr>
      </w:pPr>
      <w:r w:rsidRPr="00443696">
        <w:rPr>
          <w:rFonts w:ascii="Arial" w:hAnsi="Arial" w:cs="Arial"/>
          <w:sz w:val="24"/>
          <w:szCs w:val="24"/>
        </w:rPr>
        <w:t>Kemenkes RI. Surat Edaran Dirjen Kesehatan Masyarakat Nomor : HK.02.02/V/407/2017 tentang Pemberian Suplementasi Gizi PMT Ibu Hamil, PMT Anak Balit</w:t>
      </w:r>
      <w:r>
        <w:rPr>
          <w:rFonts w:ascii="Arial" w:hAnsi="Arial" w:cs="Arial"/>
          <w:sz w:val="24"/>
          <w:szCs w:val="24"/>
        </w:rPr>
        <w:t xml:space="preserve">a dan PMT Anak Sekolah. Jakarta: </w:t>
      </w:r>
      <w:r w:rsidRPr="008D0B3E">
        <w:rPr>
          <w:rFonts w:ascii="Arial" w:hAnsi="Arial" w:cs="Arial"/>
          <w:color w:val="000000" w:themeColor="text1"/>
          <w:sz w:val="24"/>
          <w:szCs w:val="24"/>
        </w:rPr>
        <w:t>Kementerian Kesehatan Republik</w:t>
      </w:r>
      <w:r w:rsidRPr="008D0B3E">
        <w:rPr>
          <w:rFonts w:ascii="Arial" w:hAnsi="Arial" w:cs="Arial"/>
          <w:i/>
          <w:iCs/>
          <w:color w:val="000000" w:themeColor="text1"/>
          <w:sz w:val="24"/>
          <w:szCs w:val="24"/>
        </w:rPr>
        <w:t xml:space="preserve"> </w:t>
      </w:r>
      <w:r>
        <w:rPr>
          <w:rFonts w:ascii="Arial" w:hAnsi="Arial" w:cs="Arial"/>
          <w:color w:val="000000" w:themeColor="text1"/>
          <w:sz w:val="24"/>
          <w:szCs w:val="24"/>
        </w:rPr>
        <w:t>Indonesia. 2017</w:t>
      </w:r>
    </w:p>
    <w:p w:rsidR="00443696" w:rsidRPr="00443696" w:rsidRDefault="00443696" w:rsidP="00D83F5F">
      <w:pPr>
        <w:jc w:val="both"/>
        <w:rPr>
          <w:rFonts w:ascii="Arial" w:hAnsi="Arial" w:cs="Arial"/>
          <w:sz w:val="24"/>
          <w:szCs w:val="24"/>
        </w:rPr>
      </w:pPr>
      <w:r>
        <w:rPr>
          <w:rFonts w:ascii="Arial" w:hAnsi="Arial" w:cs="Arial"/>
          <w:sz w:val="24"/>
          <w:szCs w:val="24"/>
        </w:rPr>
        <w:t xml:space="preserve">Kemenkes RI. </w:t>
      </w:r>
      <w:r w:rsidRPr="00241F2B">
        <w:rPr>
          <w:rFonts w:ascii="Arial" w:hAnsi="Arial" w:cs="Arial"/>
          <w:sz w:val="24"/>
          <w:szCs w:val="24"/>
        </w:rPr>
        <w:t>Panduan penyelenggaraan pemberian makanan tambahan pemulihan bagi balita gizi kurang dan ibu hamil KEK (bantuan operasional kesehatan)</w:t>
      </w:r>
      <w:r>
        <w:rPr>
          <w:rFonts w:ascii="Arial" w:hAnsi="Arial" w:cs="Arial"/>
          <w:sz w:val="24"/>
          <w:szCs w:val="24"/>
        </w:rPr>
        <w:t>. Jakarta: Kementerian Kesehatan Republik Indonesia.2019</w:t>
      </w:r>
      <w:r w:rsidRPr="00241F2B">
        <w:rPr>
          <w:rFonts w:ascii="Arial" w:hAnsi="Arial" w:cs="Arial"/>
          <w:sz w:val="24"/>
          <w:szCs w:val="24"/>
        </w:rPr>
        <w:t> </w:t>
      </w:r>
    </w:p>
    <w:p w:rsidR="00725360" w:rsidRDefault="00725360" w:rsidP="00D83F5F">
      <w:pPr>
        <w:jc w:val="both"/>
        <w:rPr>
          <w:rFonts w:ascii="Arial" w:hAnsi="Arial" w:cs="Arial"/>
          <w:color w:val="000000" w:themeColor="text1"/>
          <w:sz w:val="24"/>
          <w:szCs w:val="24"/>
        </w:rPr>
      </w:pPr>
      <w:r w:rsidRPr="008D0B3E">
        <w:rPr>
          <w:rFonts w:ascii="Arial" w:hAnsi="Arial" w:cs="Arial"/>
          <w:color w:val="000000" w:themeColor="text1"/>
          <w:sz w:val="24"/>
          <w:szCs w:val="24"/>
        </w:rPr>
        <w:t>Kemenkes RI. Pedoman Pelayanan Gizi Pada Masa Tanggap Darurat Covid-19. Jakarta. Kementerian Kesehatan Republik Indonesia. 2020.</w:t>
      </w:r>
    </w:p>
    <w:p w:rsidR="00583933" w:rsidRPr="008D0B3E" w:rsidRDefault="00583933" w:rsidP="00583933">
      <w:pPr>
        <w:jc w:val="both"/>
        <w:rPr>
          <w:rFonts w:ascii="Arial" w:hAnsi="Arial" w:cs="Arial"/>
          <w:color w:val="000000" w:themeColor="text1"/>
          <w:sz w:val="24"/>
          <w:szCs w:val="24"/>
        </w:rPr>
      </w:pPr>
      <w:r w:rsidRPr="00583933">
        <w:rPr>
          <w:rFonts w:ascii="Arial" w:hAnsi="Arial" w:cs="Arial"/>
          <w:color w:val="000000" w:themeColor="text1"/>
          <w:sz w:val="24"/>
          <w:szCs w:val="24"/>
        </w:rPr>
        <w:t>Hartono, dkk, 2017. Hubungan perilaku Keluarga Sadar Gizi (KADARZI) dan Perilaku Hidup Bersih Sehat (PHBS) pada tatanan rumah tangga dengan status gizi balita usia 24-59 bulan. Jurnal Gizi Indonesia (The Indonesian Journal of Nutrition), vol. 5, no. 2, pp. 88-97. https://ejournal.undip.ac.id/in</w:t>
      </w:r>
      <w:r>
        <w:rPr>
          <w:rFonts w:ascii="Arial" w:hAnsi="Arial" w:cs="Arial"/>
          <w:color w:val="000000" w:themeColor="text1"/>
          <w:sz w:val="24"/>
          <w:szCs w:val="24"/>
        </w:rPr>
        <w:t xml:space="preserve">dex.php/jgi/article/view/16585 </w:t>
      </w:r>
    </w:p>
    <w:p w:rsidR="00583933" w:rsidRPr="008D0B3E" w:rsidRDefault="00583933" w:rsidP="00583933">
      <w:pPr>
        <w:jc w:val="both"/>
        <w:rPr>
          <w:rFonts w:ascii="Arial" w:hAnsi="Arial" w:cs="Arial"/>
          <w:color w:val="000000" w:themeColor="text1"/>
          <w:sz w:val="24"/>
          <w:szCs w:val="24"/>
        </w:rPr>
      </w:pPr>
      <w:r w:rsidRPr="008D0B3E">
        <w:rPr>
          <w:rFonts w:ascii="Arial" w:hAnsi="Arial" w:cs="Arial"/>
          <w:color w:val="000000" w:themeColor="text1"/>
          <w:sz w:val="24"/>
          <w:szCs w:val="24"/>
        </w:rPr>
        <w:t>Irwan, Dkk. Efektivitas Pemberian Pmt Modif Berbasis Kearifan Lokal Terhadap Peningkatan Status Gizi Balita Gizi Kurang Dan Stunting. Journal Health And Science ; Gorontalo Journal Health &amp; Science Community .2020;  4 (2): 59-67</w:t>
      </w:r>
    </w:p>
    <w:p w:rsidR="00583933" w:rsidRPr="008D0B3E" w:rsidRDefault="00583933" w:rsidP="00583933">
      <w:pPr>
        <w:jc w:val="both"/>
        <w:rPr>
          <w:rFonts w:ascii="Arial" w:hAnsi="Arial" w:cs="Arial"/>
          <w:color w:val="000000" w:themeColor="text1"/>
          <w:sz w:val="24"/>
          <w:szCs w:val="24"/>
        </w:rPr>
      </w:pPr>
      <w:r w:rsidRPr="008D0B3E">
        <w:rPr>
          <w:rFonts w:ascii="Arial" w:hAnsi="Arial" w:cs="Arial"/>
          <w:color w:val="000000" w:themeColor="text1"/>
          <w:sz w:val="24"/>
          <w:szCs w:val="24"/>
        </w:rPr>
        <w:t>Putri Dan Mahmudiono. Efektivitas Pemberian Makanan Tambahan (PMT) Pemulihan Pada Status Gizi Balita Di Wilayah Kerja Puskesmas Simomulyo, Surabaya. Amerta Nutr (2020). 58-64</w:t>
      </w:r>
    </w:p>
    <w:p w:rsidR="00583933" w:rsidRDefault="00583933" w:rsidP="0058393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color w:val="000000" w:themeColor="text1"/>
          <w:sz w:val="24"/>
          <w:szCs w:val="24"/>
          <w:lang w:val="en-US"/>
        </w:rPr>
      </w:pPr>
      <w:r>
        <w:rPr>
          <w:rFonts w:ascii="Arial" w:hAnsi="Arial" w:cs="Arial"/>
          <w:color w:val="000000" w:themeColor="text1"/>
          <w:sz w:val="24"/>
          <w:szCs w:val="24"/>
          <w:lang w:val="en-US"/>
        </w:rPr>
        <w:t xml:space="preserve">Riskesdas, 2018. Laporan Nasional Riskesdas 2018. Jakarta: Lembaga Penerbit Badan penelitian dan Pengembangan Kesehatan (LPB). </w:t>
      </w:r>
      <w:hyperlink r:id="rId11" w:history="1">
        <w:r w:rsidRPr="00C868CA">
          <w:rPr>
            <w:rStyle w:val="Hyperlink"/>
            <w:rFonts w:ascii="Arial" w:hAnsi="Arial" w:cs="Arial"/>
            <w:sz w:val="24"/>
            <w:szCs w:val="24"/>
            <w:lang w:val="en-US"/>
          </w:rPr>
          <w:t>https://www.litbang.kemkes.go.id/laporan-riset-kesehatan-dasar-riskesdas/</w:t>
        </w:r>
      </w:hyperlink>
      <w:r>
        <w:rPr>
          <w:rFonts w:ascii="Arial" w:hAnsi="Arial" w:cs="Arial"/>
          <w:color w:val="000000" w:themeColor="text1"/>
          <w:sz w:val="24"/>
          <w:szCs w:val="24"/>
          <w:lang w:val="en-US"/>
        </w:rPr>
        <w:t xml:space="preserve"> </w:t>
      </w:r>
    </w:p>
    <w:p w:rsidR="00583933" w:rsidRDefault="00583933" w:rsidP="00D83F5F">
      <w:pPr>
        <w:spacing w:after="0" w:line="240" w:lineRule="auto"/>
        <w:jc w:val="both"/>
        <w:rPr>
          <w:rFonts w:ascii="Arial" w:hAnsi="Arial" w:cs="Arial"/>
          <w:color w:val="000000" w:themeColor="text1"/>
          <w:sz w:val="24"/>
          <w:szCs w:val="24"/>
        </w:rPr>
      </w:pPr>
    </w:p>
    <w:p w:rsidR="00725360" w:rsidRPr="008D0B3E" w:rsidRDefault="00725360" w:rsidP="00D83F5F">
      <w:pPr>
        <w:spacing w:after="0" w:line="240" w:lineRule="auto"/>
        <w:jc w:val="both"/>
        <w:rPr>
          <w:rFonts w:ascii="Arial" w:hAnsi="Arial" w:cs="Arial"/>
          <w:color w:val="000000" w:themeColor="text1"/>
          <w:sz w:val="24"/>
          <w:szCs w:val="24"/>
        </w:rPr>
      </w:pPr>
      <w:r w:rsidRPr="008D0B3E">
        <w:rPr>
          <w:rFonts w:ascii="Arial" w:hAnsi="Arial" w:cs="Arial"/>
          <w:color w:val="000000" w:themeColor="text1"/>
          <w:sz w:val="24"/>
          <w:szCs w:val="24"/>
        </w:rPr>
        <w:t>Subardiah, Ida, Dkk. Dukungan Kader Dalam Pemberian Makanan</w:t>
      </w:r>
    </w:p>
    <w:p w:rsidR="00725360" w:rsidRPr="008D0B3E" w:rsidRDefault="00725360" w:rsidP="00D83F5F">
      <w:pPr>
        <w:spacing w:after="0" w:line="240" w:lineRule="auto"/>
        <w:jc w:val="both"/>
        <w:rPr>
          <w:rFonts w:ascii="Arial" w:hAnsi="Arial" w:cs="Arial"/>
          <w:color w:val="000000" w:themeColor="text1"/>
          <w:sz w:val="24"/>
          <w:szCs w:val="24"/>
        </w:rPr>
      </w:pPr>
      <w:r w:rsidRPr="008D0B3E">
        <w:rPr>
          <w:rFonts w:ascii="Arial" w:hAnsi="Arial" w:cs="Arial"/>
          <w:color w:val="000000" w:themeColor="text1"/>
          <w:sz w:val="24"/>
          <w:szCs w:val="24"/>
        </w:rPr>
        <w:t xml:space="preserve">Tambahan Pemulihan (PMT-P) Terhadap Berat Badan Balita Bawah Garis Merah (BGM). </w:t>
      </w:r>
      <w:r w:rsidRPr="008D0B3E">
        <w:rPr>
          <w:rFonts w:ascii="Arial" w:hAnsi="Arial" w:cs="Arial"/>
          <w:iCs/>
          <w:color w:val="000000" w:themeColor="text1"/>
          <w:sz w:val="24"/>
          <w:szCs w:val="24"/>
        </w:rPr>
        <w:t>Jurnal Ilmiah Keperawatan Sai Betik.</w:t>
      </w:r>
      <w:r w:rsidRPr="008D0B3E">
        <w:rPr>
          <w:rFonts w:ascii="Arial" w:hAnsi="Arial" w:cs="Arial"/>
          <w:color w:val="000000" w:themeColor="text1"/>
          <w:sz w:val="24"/>
          <w:szCs w:val="24"/>
        </w:rPr>
        <w:t xml:space="preserve"> 2019; 15(2): 174-8.</w:t>
      </w:r>
    </w:p>
    <w:p w:rsidR="00725360" w:rsidRPr="008D0B3E" w:rsidRDefault="00725360" w:rsidP="00D83F5F">
      <w:pPr>
        <w:spacing w:after="0" w:line="240" w:lineRule="auto"/>
        <w:jc w:val="both"/>
        <w:rPr>
          <w:rFonts w:ascii="Arial" w:hAnsi="Arial" w:cs="Arial"/>
          <w:color w:val="000000" w:themeColor="text1"/>
          <w:sz w:val="24"/>
          <w:szCs w:val="24"/>
        </w:rPr>
      </w:pPr>
    </w:p>
    <w:p w:rsidR="00725360" w:rsidRPr="008D0B3E" w:rsidRDefault="00725360" w:rsidP="00D83F5F">
      <w:pPr>
        <w:autoSpaceDE w:val="0"/>
        <w:autoSpaceDN w:val="0"/>
        <w:adjustRightInd w:val="0"/>
        <w:spacing w:after="0" w:line="240" w:lineRule="auto"/>
        <w:jc w:val="both"/>
        <w:rPr>
          <w:rFonts w:ascii="Arial" w:hAnsi="Arial" w:cs="Arial"/>
          <w:bCs/>
          <w:color w:val="000000" w:themeColor="text1"/>
          <w:sz w:val="24"/>
          <w:szCs w:val="24"/>
        </w:rPr>
      </w:pPr>
      <w:r w:rsidRPr="008D0B3E">
        <w:rPr>
          <w:rFonts w:ascii="Arial" w:hAnsi="Arial" w:cs="Arial"/>
          <w:color w:val="000000" w:themeColor="text1"/>
          <w:sz w:val="24"/>
          <w:szCs w:val="24"/>
        </w:rPr>
        <w:lastRenderedPageBreak/>
        <w:t xml:space="preserve">Sugianti, Ela. </w:t>
      </w:r>
      <w:r w:rsidRPr="008D0B3E">
        <w:rPr>
          <w:rFonts w:ascii="Arial" w:hAnsi="Arial" w:cs="Arial"/>
          <w:bCs/>
          <w:color w:val="000000" w:themeColor="text1"/>
          <w:sz w:val="24"/>
          <w:szCs w:val="24"/>
        </w:rPr>
        <w:t xml:space="preserve">Evaluasi Pemberian Makanan Tambahan Pemulihan (PMT-P) Pada Balita Kurang Gizi Di Kabupaten Tuban. </w:t>
      </w:r>
      <w:r w:rsidRPr="008D0B3E">
        <w:rPr>
          <w:rFonts w:ascii="Arial" w:hAnsi="Arial" w:cs="Arial"/>
          <w:iCs/>
          <w:color w:val="000000" w:themeColor="text1"/>
          <w:sz w:val="24"/>
          <w:szCs w:val="24"/>
        </w:rPr>
        <w:t>Jurnal Cakrawala. 2017; 11(2): 217-224.</w:t>
      </w:r>
      <w:r w:rsidRPr="008D0B3E">
        <w:rPr>
          <w:rFonts w:ascii="Arial" w:hAnsi="Arial" w:cs="Arial"/>
          <w:i/>
          <w:iCs/>
          <w:color w:val="000000" w:themeColor="text1"/>
          <w:sz w:val="24"/>
          <w:szCs w:val="24"/>
        </w:rPr>
        <w:t xml:space="preserve"> </w:t>
      </w:r>
    </w:p>
    <w:p w:rsidR="00725360" w:rsidRPr="008D0B3E" w:rsidRDefault="00725360" w:rsidP="00D83F5F">
      <w:pPr>
        <w:spacing w:after="0" w:line="240" w:lineRule="auto"/>
        <w:jc w:val="both"/>
        <w:rPr>
          <w:rFonts w:ascii="Arial" w:hAnsi="Arial" w:cs="Arial"/>
          <w:i/>
          <w:iCs/>
          <w:color w:val="000000" w:themeColor="text1"/>
          <w:sz w:val="24"/>
          <w:szCs w:val="24"/>
        </w:rPr>
      </w:pPr>
    </w:p>
    <w:p w:rsidR="00DA11BD" w:rsidRDefault="00DA11BD" w:rsidP="00D83F5F">
      <w:pPr>
        <w:jc w:val="both"/>
        <w:rPr>
          <w:rFonts w:ascii="Arial" w:hAnsi="Arial" w:cs="Arial"/>
          <w:color w:val="000000" w:themeColor="text1"/>
          <w:sz w:val="24"/>
          <w:szCs w:val="24"/>
        </w:rPr>
      </w:pPr>
      <w:r w:rsidRPr="00DA11BD">
        <w:rPr>
          <w:rFonts w:ascii="Arial" w:hAnsi="Arial" w:cs="Arial"/>
          <w:color w:val="000000" w:themeColor="text1"/>
          <w:sz w:val="24"/>
          <w:szCs w:val="24"/>
        </w:rPr>
        <w:t>Syahputra, R. Evaluasi Program Penanggulangan Gizi Kurang Di Wilayah Kerja Puskesmas Bugangan Kecamatan Semarang Timur Kota Semarang.</w:t>
      </w:r>
      <w:r>
        <w:rPr>
          <w:rFonts w:ascii="Arial" w:hAnsi="Arial" w:cs="Arial"/>
          <w:color w:val="000000" w:themeColor="text1"/>
          <w:sz w:val="24"/>
          <w:szCs w:val="24"/>
        </w:rPr>
        <w:t xml:space="preserve"> Semarang: </w:t>
      </w:r>
      <w:r w:rsidRPr="00DA11BD">
        <w:rPr>
          <w:rFonts w:ascii="Arial" w:hAnsi="Arial" w:cs="Arial"/>
          <w:color w:val="000000" w:themeColor="text1"/>
          <w:sz w:val="24"/>
          <w:szCs w:val="24"/>
        </w:rPr>
        <w:t>Jurusan Ilmu Kesehatan Masyarakat</w:t>
      </w:r>
      <w:r>
        <w:rPr>
          <w:rFonts w:ascii="Arial" w:hAnsi="Arial" w:cs="Arial"/>
          <w:color w:val="000000" w:themeColor="text1"/>
          <w:sz w:val="24"/>
          <w:szCs w:val="24"/>
        </w:rPr>
        <w:t xml:space="preserve">. </w:t>
      </w:r>
      <w:r w:rsidRPr="00DA11BD">
        <w:rPr>
          <w:rFonts w:ascii="Arial" w:hAnsi="Arial" w:cs="Arial"/>
          <w:color w:val="000000" w:themeColor="text1"/>
          <w:sz w:val="24"/>
          <w:szCs w:val="24"/>
        </w:rPr>
        <w:t xml:space="preserve"> </w:t>
      </w:r>
      <w:r>
        <w:rPr>
          <w:rFonts w:ascii="Arial" w:hAnsi="Arial" w:cs="Arial"/>
          <w:color w:val="000000" w:themeColor="text1"/>
          <w:sz w:val="24"/>
          <w:szCs w:val="24"/>
        </w:rPr>
        <w:t xml:space="preserve">2016. </w:t>
      </w:r>
      <w:r w:rsidRPr="00DA11BD">
        <w:rPr>
          <w:rFonts w:ascii="Arial" w:hAnsi="Arial" w:cs="Arial"/>
          <w:color w:val="000000" w:themeColor="text1"/>
          <w:sz w:val="24"/>
          <w:szCs w:val="24"/>
        </w:rPr>
        <w:t>Skripsi</w:t>
      </w:r>
      <w:r>
        <w:rPr>
          <w:rFonts w:ascii="Arial" w:hAnsi="Arial" w:cs="Arial"/>
          <w:color w:val="000000" w:themeColor="text1"/>
          <w:sz w:val="24"/>
          <w:szCs w:val="24"/>
        </w:rPr>
        <w:t>.</w:t>
      </w:r>
    </w:p>
    <w:p w:rsidR="00725360" w:rsidRPr="008D0B3E" w:rsidRDefault="00725360" w:rsidP="00D83F5F">
      <w:pPr>
        <w:jc w:val="both"/>
        <w:rPr>
          <w:rFonts w:ascii="Arial" w:hAnsi="Arial" w:cs="Arial"/>
          <w:color w:val="000000" w:themeColor="text1"/>
          <w:sz w:val="24"/>
          <w:szCs w:val="24"/>
        </w:rPr>
      </w:pPr>
      <w:r w:rsidRPr="008D0B3E">
        <w:rPr>
          <w:rFonts w:ascii="Arial" w:hAnsi="Arial" w:cs="Arial"/>
          <w:color w:val="000000" w:themeColor="text1"/>
          <w:sz w:val="24"/>
          <w:szCs w:val="24"/>
        </w:rPr>
        <w:t>Victor</w:t>
      </w:r>
      <w:r w:rsidR="00A26D58" w:rsidRPr="008D0B3E">
        <w:rPr>
          <w:rFonts w:ascii="Arial" w:hAnsi="Arial" w:cs="Arial"/>
          <w:color w:val="000000" w:themeColor="text1"/>
          <w:sz w:val="24"/>
          <w:szCs w:val="24"/>
          <w:lang w:val="en-US"/>
        </w:rPr>
        <w:t>i</w:t>
      </w:r>
      <w:r w:rsidRPr="008D0B3E">
        <w:rPr>
          <w:rFonts w:ascii="Arial" w:hAnsi="Arial" w:cs="Arial"/>
          <w:color w:val="000000" w:themeColor="text1"/>
          <w:sz w:val="24"/>
          <w:szCs w:val="24"/>
        </w:rPr>
        <w:t>a, Cesar G Et Al.</w:t>
      </w:r>
      <w:r w:rsidRPr="008D0B3E">
        <w:rPr>
          <w:rStyle w:val="y2iqfc"/>
          <w:rFonts w:ascii="Arial" w:hAnsi="Arial" w:cs="Arial"/>
          <w:color w:val="000000" w:themeColor="text1"/>
          <w:sz w:val="24"/>
          <w:szCs w:val="24"/>
        </w:rPr>
        <w:t xml:space="preserve"> </w:t>
      </w:r>
      <w:r w:rsidRPr="008D0B3E">
        <w:rPr>
          <w:rFonts w:ascii="Arial" w:hAnsi="Arial" w:cs="Arial"/>
          <w:color w:val="000000" w:themeColor="text1"/>
          <w:sz w:val="24"/>
          <w:szCs w:val="24"/>
        </w:rPr>
        <w:t>Breastfeeding In The 21st Century: Epidemiology, Mechanisms, And Lifelong Effect. 2016. The Lancet ,  387 (10017).  475 – 490.</w:t>
      </w:r>
      <w:r w:rsidRPr="008D0B3E">
        <w:rPr>
          <w:rFonts w:ascii="Arial" w:hAnsi="Arial" w:cs="Arial"/>
          <w:color w:val="000000" w:themeColor="text1"/>
          <w:sz w:val="24"/>
          <w:szCs w:val="24"/>
        </w:rPr>
        <w:br/>
      </w:r>
    </w:p>
    <w:p w:rsidR="008D0B3E" w:rsidRPr="008D0B3E" w:rsidRDefault="008D0B3E" w:rsidP="008D0B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color w:val="000000" w:themeColor="text1"/>
          <w:sz w:val="24"/>
          <w:szCs w:val="24"/>
          <w:lang w:val="en-US"/>
        </w:rPr>
      </w:pPr>
      <w:r w:rsidRPr="008D0B3E">
        <w:rPr>
          <w:rFonts w:ascii="Arial" w:hAnsi="Arial" w:cs="Arial"/>
          <w:color w:val="000000" w:themeColor="text1"/>
          <w:sz w:val="24"/>
          <w:szCs w:val="24"/>
          <w:lang w:val="en-US"/>
        </w:rPr>
        <w:t xml:space="preserve">WHO, 2021. Fact Sheet Malnutrition.   </w:t>
      </w:r>
      <w:hyperlink r:id="rId12" w:history="1">
        <w:r w:rsidRPr="008D0B3E">
          <w:rPr>
            <w:rStyle w:val="Hyperlink"/>
            <w:rFonts w:ascii="Arial" w:hAnsi="Arial" w:cs="Arial"/>
            <w:color w:val="000000" w:themeColor="text1"/>
            <w:sz w:val="24"/>
            <w:szCs w:val="24"/>
            <w:lang w:val="en-US"/>
          </w:rPr>
          <w:t>https://www.who.int/news-room/fact-sheets/detail/malnutrition</w:t>
        </w:r>
      </w:hyperlink>
      <w:r w:rsidRPr="008D0B3E">
        <w:rPr>
          <w:rFonts w:ascii="Arial" w:hAnsi="Arial" w:cs="Arial"/>
          <w:color w:val="000000" w:themeColor="text1"/>
          <w:sz w:val="24"/>
          <w:szCs w:val="24"/>
          <w:lang w:val="en-US"/>
        </w:rPr>
        <w:t xml:space="preserve"> </w:t>
      </w:r>
    </w:p>
    <w:p w:rsidR="008D0B3E" w:rsidRDefault="008D0B3E" w:rsidP="008D0B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color w:val="000000" w:themeColor="text1"/>
          <w:sz w:val="24"/>
          <w:szCs w:val="24"/>
          <w:lang w:val="en-US"/>
        </w:rPr>
      </w:pPr>
    </w:p>
    <w:p w:rsidR="00244779" w:rsidRPr="008D0B3E" w:rsidRDefault="00244779" w:rsidP="00244779">
      <w:pPr>
        <w:rPr>
          <w:rFonts w:ascii="Arial" w:hAnsi="Arial" w:cs="Arial"/>
          <w:color w:val="000000" w:themeColor="text1"/>
          <w:sz w:val="24"/>
          <w:szCs w:val="24"/>
        </w:rPr>
      </w:pPr>
    </w:p>
    <w:p w:rsidR="00244779" w:rsidRPr="008D0B3E" w:rsidRDefault="00244779" w:rsidP="00954BF6">
      <w:pPr>
        <w:autoSpaceDE w:val="0"/>
        <w:autoSpaceDN w:val="0"/>
        <w:adjustRightInd w:val="0"/>
        <w:spacing w:after="0" w:line="240" w:lineRule="auto"/>
        <w:rPr>
          <w:rFonts w:ascii="Times New Roman" w:hAnsi="Times New Roman"/>
          <w:b/>
          <w:bCs/>
          <w:color w:val="000000" w:themeColor="text1"/>
          <w:sz w:val="24"/>
          <w:szCs w:val="24"/>
        </w:rPr>
      </w:pPr>
    </w:p>
    <w:p w:rsidR="000C7FD0" w:rsidRPr="008D0B3E" w:rsidRDefault="000C7FD0" w:rsidP="00E12918">
      <w:pPr>
        <w:spacing w:line="240" w:lineRule="auto"/>
        <w:rPr>
          <w:rFonts w:ascii="Arial" w:hAnsi="Arial" w:cs="Arial"/>
          <w:b/>
          <w:color w:val="000000" w:themeColor="text1"/>
        </w:rPr>
        <w:sectPr w:rsidR="000C7FD0" w:rsidRPr="008D0B3E" w:rsidSect="00D83F5F">
          <w:headerReference w:type="default" r:id="rId13"/>
          <w:type w:val="continuous"/>
          <w:pgSz w:w="11906" w:h="16838" w:code="9"/>
          <w:pgMar w:top="1701" w:right="1701" w:bottom="1701" w:left="1701" w:header="709" w:footer="709" w:gutter="0"/>
          <w:cols w:space="708"/>
          <w:docGrid w:linePitch="360"/>
        </w:sectPr>
      </w:pPr>
    </w:p>
    <w:p w:rsidR="00D83F5F" w:rsidRPr="008D0B3E" w:rsidRDefault="00D83F5F" w:rsidP="00E12918">
      <w:pPr>
        <w:spacing w:line="240" w:lineRule="auto"/>
        <w:rPr>
          <w:rFonts w:ascii="Arial" w:hAnsi="Arial" w:cs="Arial"/>
          <w:color w:val="000000" w:themeColor="text1"/>
          <w:sz w:val="2"/>
          <w:szCs w:val="2"/>
        </w:rPr>
        <w:sectPr w:rsidR="00D83F5F" w:rsidRPr="008D0B3E" w:rsidSect="00F36FFB">
          <w:type w:val="continuous"/>
          <w:pgSz w:w="11906" w:h="16838" w:code="9"/>
          <w:pgMar w:top="1701" w:right="1701" w:bottom="1701" w:left="1701" w:header="709" w:footer="709" w:gutter="0"/>
          <w:cols w:space="708"/>
          <w:docGrid w:linePitch="360"/>
        </w:sectPr>
      </w:pPr>
    </w:p>
    <w:p w:rsidR="00825CB3" w:rsidRPr="008D0B3E" w:rsidRDefault="00825CB3" w:rsidP="00E12918">
      <w:pPr>
        <w:spacing w:line="240" w:lineRule="auto"/>
        <w:rPr>
          <w:rFonts w:ascii="Arial" w:hAnsi="Arial" w:cs="Arial"/>
          <w:color w:val="000000" w:themeColor="text1"/>
          <w:sz w:val="2"/>
          <w:szCs w:val="2"/>
        </w:rPr>
      </w:pPr>
    </w:p>
    <w:sectPr w:rsidR="00825CB3" w:rsidRPr="008D0B3E" w:rsidSect="00F36FFB">
      <w:type w:val="continuous"/>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221" w:rsidRDefault="00C31221" w:rsidP="005E4DF9">
      <w:pPr>
        <w:spacing w:after="0" w:line="240" w:lineRule="auto"/>
      </w:pPr>
      <w:r>
        <w:separator/>
      </w:r>
    </w:p>
  </w:endnote>
  <w:endnote w:type="continuationSeparator" w:id="0">
    <w:p w:rsidR="00C31221" w:rsidRDefault="00C31221" w:rsidP="005E4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54E" w:rsidRPr="0042110A" w:rsidRDefault="00114665" w:rsidP="005E4DF9">
    <w:pPr>
      <w:pStyle w:val="Footer"/>
      <w:rPr>
        <w:rFonts w:ascii="Arial" w:hAnsi="Arial" w:cs="Arial"/>
        <w:sz w:val="20"/>
        <w:szCs w:val="20"/>
      </w:rPr>
    </w:pPr>
    <w:r>
      <w:rPr>
        <w:noProof/>
        <w:lang w:val="en-US"/>
      </w:rPr>
      <mc:AlternateContent>
        <mc:Choice Requires="wps">
          <w:drawing>
            <wp:anchor distT="0" distB="0" distL="114300" distR="114300" simplePos="0" relativeHeight="251655680" behindDoc="0" locked="0" layoutInCell="1" allowOverlap="1">
              <wp:simplePos x="0" y="0"/>
              <wp:positionH relativeFrom="column">
                <wp:posOffset>5379085</wp:posOffset>
              </wp:positionH>
              <wp:positionV relativeFrom="paragraph">
                <wp:posOffset>-115570</wp:posOffset>
              </wp:positionV>
              <wp:extent cx="400050" cy="238125"/>
              <wp:effectExtent l="0" t="0" r="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8654E" w:rsidRPr="005E4DF9" w:rsidRDefault="0048654E">
                          <w:pPr>
                            <w:rPr>
                              <w:rFonts w:ascii="Times New Roman" w:hAnsi="Times New Roman"/>
                              <w:sz w:val="20"/>
                              <w:szCs w:val="20"/>
                              <w:lang w:val="en-US"/>
                            </w:rPr>
                          </w:pPr>
                          <w:r>
                            <w:rPr>
                              <w:rFonts w:ascii="Times New Roman" w:hAnsi="Times New Roman"/>
                              <w:sz w:val="20"/>
                              <w:szCs w:val="20"/>
                              <w:lang w:val="en-US"/>
                            </w:rPr>
                            <w:t>101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margin-left:423.55pt;margin-top:-9.1pt;width:31.5pt;height:1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" fillcolor="white [3201]" stroked="f" strokeweight=".5pt">
              <v:path arrowok="t"/>
              <v:textbox>
                <w:txbxContent>
                  <w:p w:rsidR="0048654E" w:rsidRPr="005E4DF9" w:rsidRDefault="0048654E">
                    <w:pPr>
                      <w:rPr>
                        <w:rFonts w:ascii="Times New Roman" w:hAnsi="Times New Roman"/>
                        <w:sz w:val="20"/>
                        <w:szCs w:val="20"/>
                        <w:lang w:val="en-US"/>
                      </w:rPr>
                    </w:pPr>
                    <w:r>
                      <w:rPr>
                        <w:rFonts w:ascii="Times New Roman" w:hAnsi="Times New Roman"/>
                        <w:sz w:val="20"/>
                        <w:szCs w:val="20"/>
                        <w:lang w:val="en-US"/>
                      </w:rPr>
                      <w:t>101</w:t>
                    </w:r>
                  </w:p>
                </w:txbxContent>
              </v:textbox>
            </v:shape>
          </w:pict>
        </mc:Fallback>
      </mc:AlternateContent>
    </w:r>
    <w:r w:rsidR="0048654E" w:rsidRPr="0042110A">
      <w:rPr>
        <w:rFonts w:ascii="Arial" w:hAnsi="Arial" w:cs="Arial"/>
        <w:sz w:val="20"/>
        <w:szCs w:val="20"/>
      </w:rPr>
      <w:t>http://dx.doi.org/</w:t>
    </w:r>
    <w:r w:rsidR="0048654E">
      <w:rPr>
        <w:rFonts w:ascii="Arial" w:hAnsi="Arial" w:cs="Arial"/>
        <w:sz w:val="20"/>
        <w:szCs w:val="20"/>
        <w:lang w:val="en-US"/>
      </w:rPr>
      <w:t>09.0867</w:t>
    </w:r>
    <w:r w:rsidR="0048654E" w:rsidRPr="0042110A">
      <w:rPr>
        <w:rFonts w:ascii="Arial" w:hAnsi="Arial" w:cs="Arial"/>
        <w:sz w:val="20"/>
        <w:szCs w:val="20"/>
      </w:rPr>
      <w:t>/.</w:t>
    </w:r>
    <w:r w:rsidR="0048654E" w:rsidRPr="0042110A">
      <w:rPr>
        <w:rFonts w:ascii="Arial" w:hAnsi="Arial" w:cs="Arial"/>
        <w:sz w:val="20"/>
        <w:szCs w:val="20"/>
        <w:lang w:val="en-US"/>
      </w:rPr>
      <w:t>****</w:t>
    </w:r>
    <w:r w:rsidR="0048654E" w:rsidRPr="0042110A">
      <w:rPr>
        <w:rFonts w:ascii="Arial" w:hAnsi="Arial" w:cs="Arial"/>
        <w:sz w:val="20"/>
        <w:szCs w:val="20"/>
      </w:rPr>
      <w:t>.</w:t>
    </w:r>
    <w:r w:rsidR="0048654E" w:rsidRPr="0042110A">
      <w:rPr>
        <w:rFonts w:ascii="Arial" w:hAnsi="Arial" w:cs="Arial"/>
        <w:sz w:val="20"/>
        <w:szCs w:val="20"/>
        <w:lang w:val="en-US"/>
      </w:rPr>
      <w:t>***</w:t>
    </w:r>
    <w:r w:rsidR="0048654E" w:rsidRPr="0042110A">
      <w:rPr>
        <w:rFonts w:ascii="Arial" w:hAnsi="Arial" w:cs="Arial"/>
        <w:sz w:val="20"/>
        <w:szCs w:val="20"/>
      </w:rPr>
      <w:t>.</w:t>
    </w:r>
    <w:r w:rsidR="0048654E" w:rsidRPr="0042110A">
      <w:rPr>
        <w:rFonts w:ascii="Arial" w:hAnsi="Arial" w:cs="Arial"/>
        <w:sz w:val="20"/>
        <w:szCs w:val="20"/>
        <w:lang w:val="en-US"/>
      </w:rPr>
      <w:t>**</w:t>
    </w:r>
    <w:r w:rsidR="0048654E" w:rsidRPr="0042110A">
      <w:rPr>
        <w:rFonts w:ascii="Arial" w:hAnsi="Arial" w:cs="Arial"/>
        <w:sz w:val="20"/>
        <w:szCs w:val="20"/>
      </w:rPr>
      <w:t>.</w:t>
    </w:r>
    <w:r w:rsidR="0048654E" w:rsidRPr="0042110A">
      <w:rPr>
        <w:rFonts w:ascii="Arial" w:hAnsi="Arial" w:cs="Arial"/>
        <w:sz w:val="20"/>
        <w:szCs w:val="20"/>
        <w:lang w:val="en-US"/>
      </w:rPr>
      <w:t>*</w:t>
    </w:r>
    <w:r w:rsidR="0048654E" w:rsidRPr="0042110A">
      <w:rPr>
        <w:rFonts w:ascii="Arial" w:hAnsi="Arial" w:cs="Arial"/>
        <w:sz w:val="20"/>
        <w:szCs w:val="20"/>
        <w:lang w:val="en-US"/>
      </w:rPr>
      <w:tab/>
    </w:r>
    <w:r w:rsidR="0048654E" w:rsidRPr="0042110A">
      <w:rPr>
        <w:rFonts w:ascii="Arial" w:hAnsi="Arial" w:cs="Arial"/>
        <w:sz w:val="20"/>
        <w:szCs w:val="20"/>
        <w:lang w:val="en-U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221" w:rsidRDefault="00C31221" w:rsidP="005E4DF9">
      <w:pPr>
        <w:spacing w:after="0" w:line="240" w:lineRule="auto"/>
      </w:pPr>
      <w:r>
        <w:separator/>
      </w:r>
    </w:p>
  </w:footnote>
  <w:footnote w:type="continuationSeparator" w:id="0">
    <w:p w:rsidR="00C31221" w:rsidRDefault="00C31221" w:rsidP="005E4D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54E" w:rsidRDefault="0048654E" w:rsidP="005E4DF9">
    <w:pPr>
      <w:kinsoku w:val="0"/>
      <w:overflowPunct w:val="0"/>
      <w:spacing w:line="14" w:lineRule="auto"/>
      <w:rPr>
        <w:sz w:val="20"/>
        <w:szCs w:val="20"/>
      </w:rPr>
    </w:pPr>
  </w:p>
  <w:p w:rsidR="0048654E" w:rsidRDefault="00114665">
    <w:pPr>
      <w:pStyle w:val="Header"/>
    </w:pPr>
    <w:r>
      <w:rPr>
        <w:noProof/>
        <w:lang w:val="en-US"/>
      </w:rPr>
      <mc:AlternateContent>
        <mc:Choice Requires="wps">
          <w:drawing>
            <wp:anchor distT="0" distB="0" distL="114300" distR="114300" simplePos="0" relativeHeight="251657728" behindDoc="1" locked="0" layoutInCell="0" allowOverlap="1">
              <wp:simplePos x="0" y="0"/>
              <wp:positionH relativeFrom="page">
                <wp:posOffset>1209675</wp:posOffset>
              </wp:positionH>
              <wp:positionV relativeFrom="page">
                <wp:posOffset>695325</wp:posOffset>
              </wp:positionV>
              <wp:extent cx="4924425" cy="139700"/>
              <wp:effectExtent l="0" t="0" r="9525" b="127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54E" w:rsidRPr="0042110A" w:rsidRDefault="0048654E" w:rsidP="005E4DF9">
                          <w:pPr>
                            <w:kinsoku w:val="0"/>
                            <w:overflowPunct w:val="0"/>
                            <w:spacing w:line="204" w:lineRule="exact"/>
                            <w:ind w:left="20"/>
                            <w:rPr>
                              <w:rFonts w:ascii="Arial" w:hAnsi="Arial" w:cs="Arial"/>
                              <w:sz w:val="20"/>
                              <w:szCs w:val="20"/>
                            </w:rPr>
                          </w:pPr>
                          <w:r>
                            <w:rPr>
                              <w:rFonts w:ascii="Arial" w:hAnsi="Arial" w:cs="Arial"/>
                              <w:b/>
                              <w:bCs/>
                              <w:i/>
                              <w:iCs/>
                              <w:spacing w:val="-1"/>
                              <w:sz w:val="20"/>
                              <w:szCs w:val="20"/>
                              <w:lang w:val="en-US"/>
                            </w:rPr>
                            <w:t>Al Gizza: Public Health Nutrition Jurnal</w:t>
                          </w:r>
                          <w:r w:rsidRPr="0042110A">
                            <w:rPr>
                              <w:rFonts w:ascii="Arial" w:hAnsi="Arial" w:cs="Arial"/>
                              <w:b/>
                              <w:bCs/>
                              <w:i/>
                              <w:iCs/>
                              <w:spacing w:val="-1"/>
                              <w:sz w:val="20"/>
                              <w:szCs w:val="20"/>
                              <w:lang w:val="en-US"/>
                            </w:rPr>
                            <w:t xml:space="preserve">, </w:t>
                          </w:r>
                          <w:r w:rsidRPr="0042110A">
                            <w:rPr>
                              <w:rFonts w:ascii="Arial" w:hAnsi="Arial" w:cs="Arial"/>
                              <w:i/>
                              <w:iCs/>
                              <w:spacing w:val="-2"/>
                              <w:sz w:val="20"/>
                              <w:szCs w:val="20"/>
                            </w:rPr>
                            <w:t>Vol</w:t>
                          </w:r>
                          <w:r w:rsidRPr="0042110A">
                            <w:rPr>
                              <w:rFonts w:ascii="Arial" w:hAnsi="Arial" w:cs="Arial"/>
                              <w:i/>
                              <w:iCs/>
                              <w:spacing w:val="-2"/>
                              <w:sz w:val="20"/>
                              <w:szCs w:val="20"/>
                              <w:lang w:val="en-US"/>
                            </w:rPr>
                            <w:t>. x</w:t>
                          </w:r>
                          <w:r w:rsidRPr="0042110A">
                            <w:rPr>
                              <w:rFonts w:ascii="Arial" w:hAnsi="Arial" w:cs="Arial"/>
                              <w:i/>
                              <w:iCs/>
                              <w:sz w:val="20"/>
                              <w:szCs w:val="20"/>
                            </w:rPr>
                            <w:t>,</w:t>
                          </w:r>
                          <w:r w:rsidRPr="0042110A">
                            <w:rPr>
                              <w:rFonts w:ascii="Arial" w:hAnsi="Arial" w:cs="Arial"/>
                              <w:i/>
                              <w:iCs/>
                              <w:spacing w:val="-2"/>
                              <w:sz w:val="20"/>
                              <w:szCs w:val="20"/>
                            </w:rPr>
                            <w:t xml:space="preserve"> </w:t>
                          </w:r>
                          <w:r>
                            <w:rPr>
                              <w:rFonts w:ascii="Arial" w:hAnsi="Arial" w:cs="Arial"/>
                              <w:i/>
                              <w:iCs/>
                              <w:spacing w:val="-1"/>
                              <w:sz w:val="20"/>
                              <w:szCs w:val="20"/>
                              <w:lang w:val="en-US"/>
                            </w:rPr>
                            <w:t>Issue</w:t>
                          </w:r>
                          <w:r w:rsidRPr="0042110A">
                            <w:rPr>
                              <w:rFonts w:ascii="Arial" w:hAnsi="Arial" w:cs="Arial"/>
                              <w:i/>
                              <w:iCs/>
                              <w:spacing w:val="-1"/>
                              <w:sz w:val="20"/>
                              <w:szCs w:val="20"/>
                              <w:lang w:val="en-US"/>
                            </w:rPr>
                            <w:t xml:space="preserve">. </w:t>
                          </w:r>
                          <w:proofErr w:type="gramStart"/>
                          <w:r w:rsidRPr="0042110A">
                            <w:rPr>
                              <w:rFonts w:ascii="Arial" w:hAnsi="Arial" w:cs="Arial"/>
                              <w:i/>
                              <w:iCs/>
                              <w:spacing w:val="-1"/>
                              <w:sz w:val="20"/>
                              <w:szCs w:val="20"/>
                              <w:lang w:val="en-US"/>
                            </w:rPr>
                            <w:t>x</w:t>
                          </w:r>
                          <w:proofErr w:type="gramEnd"/>
                          <w:r w:rsidRPr="0042110A">
                            <w:rPr>
                              <w:rFonts w:ascii="Arial" w:hAnsi="Arial" w:cs="Arial"/>
                              <w:i/>
                              <w:iCs/>
                              <w:sz w:val="20"/>
                              <w:szCs w:val="20"/>
                            </w:rPr>
                            <w:t>,</w:t>
                          </w:r>
                          <w:r w:rsidRPr="0042110A">
                            <w:rPr>
                              <w:rFonts w:ascii="Arial" w:hAnsi="Arial" w:cs="Arial"/>
                              <w:i/>
                              <w:iCs/>
                              <w:spacing w:val="-3"/>
                              <w:sz w:val="20"/>
                              <w:szCs w:val="20"/>
                            </w:rPr>
                            <w:t xml:space="preserve"> </w:t>
                          </w:r>
                          <w:r>
                            <w:rPr>
                              <w:rFonts w:ascii="Arial" w:hAnsi="Arial" w:cs="Arial"/>
                              <w:i/>
                              <w:iCs/>
                              <w:spacing w:val="-3"/>
                              <w:sz w:val="20"/>
                              <w:szCs w:val="20"/>
                              <w:lang w:val="en-US"/>
                            </w:rPr>
                            <w:t>2020</w:t>
                          </w:r>
                          <w:r w:rsidRPr="0042110A">
                            <w:rPr>
                              <w:rFonts w:ascii="Arial" w:hAnsi="Arial" w:cs="Arial"/>
                              <w:i/>
                              <w:iCs/>
                              <w:spacing w:val="-1"/>
                              <w:sz w:val="20"/>
                              <w:szCs w:val="20"/>
                            </w:rPr>
                            <w:t>,</w:t>
                          </w:r>
                          <w:r w:rsidRPr="0042110A">
                            <w:rPr>
                              <w:rFonts w:ascii="Arial" w:hAnsi="Arial" w:cs="Arial"/>
                              <w:i/>
                              <w:iCs/>
                              <w:spacing w:val="-2"/>
                              <w:sz w:val="20"/>
                              <w:szCs w:val="20"/>
                            </w:rPr>
                            <w:t xml:space="preserve"> </w:t>
                          </w:r>
                          <w:r w:rsidRPr="0042110A">
                            <w:rPr>
                              <w:rFonts w:ascii="Arial" w:hAnsi="Arial" w:cs="Arial"/>
                              <w:i/>
                              <w:iCs/>
                              <w:spacing w:val="-1"/>
                              <w:sz w:val="20"/>
                              <w:szCs w:val="20"/>
                            </w:rPr>
                            <w:t>Halaman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95.25pt;margin-top:54.75pt;width:387.7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" o:allowincell="f" filled="f" stroked="f">
              <v:textbox inset="0,0,0,0">
                <w:txbxContent>
                  <w:p w:rsidR="0048654E" w:rsidRPr="0042110A" w:rsidRDefault="0048654E" w:rsidP="005E4DF9">
                    <w:pPr>
                      <w:kinsoku w:val="0"/>
                      <w:overflowPunct w:val="0"/>
                      <w:spacing w:line="204" w:lineRule="exact"/>
                      <w:ind w:left="20"/>
                      <w:rPr>
                        <w:rFonts w:ascii="Arial" w:hAnsi="Arial" w:cs="Arial"/>
                        <w:sz w:val="20"/>
                        <w:szCs w:val="20"/>
                      </w:rPr>
                    </w:pPr>
                    <w:r>
                      <w:rPr>
                        <w:rFonts w:ascii="Arial" w:hAnsi="Arial" w:cs="Arial"/>
                        <w:b/>
                        <w:bCs/>
                        <w:i/>
                        <w:iCs/>
                        <w:spacing w:val="-1"/>
                        <w:sz w:val="20"/>
                        <w:szCs w:val="20"/>
                        <w:lang w:val="en-US"/>
                      </w:rPr>
                      <w:t>Al Gizza: Public Health Nutrition Jurnal</w:t>
                    </w:r>
                    <w:r w:rsidRPr="0042110A">
                      <w:rPr>
                        <w:rFonts w:ascii="Arial" w:hAnsi="Arial" w:cs="Arial"/>
                        <w:b/>
                        <w:bCs/>
                        <w:i/>
                        <w:iCs/>
                        <w:spacing w:val="-1"/>
                        <w:sz w:val="20"/>
                        <w:szCs w:val="20"/>
                        <w:lang w:val="en-US"/>
                      </w:rPr>
                      <w:t xml:space="preserve">, </w:t>
                    </w:r>
                    <w:r w:rsidRPr="0042110A">
                      <w:rPr>
                        <w:rFonts w:ascii="Arial" w:hAnsi="Arial" w:cs="Arial"/>
                        <w:i/>
                        <w:iCs/>
                        <w:spacing w:val="-2"/>
                        <w:sz w:val="20"/>
                        <w:szCs w:val="20"/>
                      </w:rPr>
                      <w:t>Vol</w:t>
                    </w:r>
                    <w:r w:rsidRPr="0042110A">
                      <w:rPr>
                        <w:rFonts w:ascii="Arial" w:hAnsi="Arial" w:cs="Arial"/>
                        <w:i/>
                        <w:iCs/>
                        <w:spacing w:val="-2"/>
                        <w:sz w:val="20"/>
                        <w:szCs w:val="20"/>
                        <w:lang w:val="en-US"/>
                      </w:rPr>
                      <w:t>. x</w:t>
                    </w:r>
                    <w:r w:rsidRPr="0042110A">
                      <w:rPr>
                        <w:rFonts w:ascii="Arial" w:hAnsi="Arial" w:cs="Arial"/>
                        <w:i/>
                        <w:iCs/>
                        <w:sz w:val="20"/>
                        <w:szCs w:val="20"/>
                      </w:rPr>
                      <w:t>,</w:t>
                    </w:r>
                    <w:r w:rsidRPr="0042110A">
                      <w:rPr>
                        <w:rFonts w:ascii="Arial" w:hAnsi="Arial" w:cs="Arial"/>
                        <w:i/>
                        <w:iCs/>
                        <w:spacing w:val="-2"/>
                        <w:sz w:val="20"/>
                        <w:szCs w:val="20"/>
                      </w:rPr>
                      <w:t xml:space="preserve"> </w:t>
                    </w:r>
                    <w:r>
                      <w:rPr>
                        <w:rFonts w:ascii="Arial" w:hAnsi="Arial" w:cs="Arial"/>
                        <w:i/>
                        <w:iCs/>
                        <w:spacing w:val="-1"/>
                        <w:sz w:val="20"/>
                        <w:szCs w:val="20"/>
                        <w:lang w:val="en-US"/>
                      </w:rPr>
                      <w:t>Issue</w:t>
                    </w:r>
                    <w:r w:rsidRPr="0042110A">
                      <w:rPr>
                        <w:rFonts w:ascii="Arial" w:hAnsi="Arial" w:cs="Arial"/>
                        <w:i/>
                        <w:iCs/>
                        <w:spacing w:val="-1"/>
                        <w:sz w:val="20"/>
                        <w:szCs w:val="20"/>
                        <w:lang w:val="en-US"/>
                      </w:rPr>
                      <w:t xml:space="preserve">. </w:t>
                    </w:r>
                    <w:proofErr w:type="gramStart"/>
                    <w:r w:rsidRPr="0042110A">
                      <w:rPr>
                        <w:rFonts w:ascii="Arial" w:hAnsi="Arial" w:cs="Arial"/>
                        <w:i/>
                        <w:iCs/>
                        <w:spacing w:val="-1"/>
                        <w:sz w:val="20"/>
                        <w:szCs w:val="20"/>
                        <w:lang w:val="en-US"/>
                      </w:rPr>
                      <w:t>x</w:t>
                    </w:r>
                    <w:proofErr w:type="gramEnd"/>
                    <w:r w:rsidRPr="0042110A">
                      <w:rPr>
                        <w:rFonts w:ascii="Arial" w:hAnsi="Arial" w:cs="Arial"/>
                        <w:i/>
                        <w:iCs/>
                        <w:sz w:val="20"/>
                        <w:szCs w:val="20"/>
                      </w:rPr>
                      <w:t>,</w:t>
                    </w:r>
                    <w:r w:rsidRPr="0042110A">
                      <w:rPr>
                        <w:rFonts w:ascii="Arial" w:hAnsi="Arial" w:cs="Arial"/>
                        <w:i/>
                        <w:iCs/>
                        <w:spacing w:val="-3"/>
                        <w:sz w:val="20"/>
                        <w:szCs w:val="20"/>
                      </w:rPr>
                      <w:t xml:space="preserve"> </w:t>
                    </w:r>
                    <w:r>
                      <w:rPr>
                        <w:rFonts w:ascii="Arial" w:hAnsi="Arial" w:cs="Arial"/>
                        <w:i/>
                        <w:iCs/>
                        <w:spacing w:val="-3"/>
                        <w:sz w:val="20"/>
                        <w:szCs w:val="20"/>
                        <w:lang w:val="en-US"/>
                      </w:rPr>
                      <w:t>2020</w:t>
                    </w:r>
                    <w:r w:rsidRPr="0042110A">
                      <w:rPr>
                        <w:rFonts w:ascii="Arial" w:hAnsi="Arial" w:cs="Arial"/>
                        <w:i/>
                        <w:iCs/>
                        <w:spacing w:val="-1"/>
                        <w:sz w:val="20"/>
                        <w:szCs w:val="20"/>
                      </w:rPr>
                      <w:t>,</w:t>
                    </w:r>
                    <w:r w:rsidRPr="0042110A">
                      <w:rPr>
                        <w:rFonts w:ascii="Arial" w:hAnsi="Arial" w:cs="Arial"/>
                        <w:i/>
                        <w:iCs/>
                        <w:spacing w:val="-2"/>
                        <w:sz w:val="20"/>
                        <w:szCs w:val="20"/>
                      </w:rPr>
                      <w:t xml:space="preserve"> </w:t>
                    </w:r>
                    <w:r w:rsidRPr="0042110A">
                      <w:rPr>
                        <w:rFonts w:ascii="Arial" w:hAnsi="Arial" w:cs="Arial"/>
                        <w:i/>
                        <w:iCs/>
                        <w:spacing w:val="-1"/>
                        <w:sz w:val="20"/>
                        <w:szCs w:val="20"/>
                      </w:rPr>
                      <w:t>Halaman</w:t>
                    </w:r>
                  </w:p>
                </w:txbxContent>
              </v:textbox>
              <w10:wrap anchorx="page" anchory="page"/>
            </v:shape>
          </w:pict>
        </mc:Fallback>
      </mc:AlternateContent>
    </w:r>
    <w:r>
      <w:rPr>
        <w:noProof/>
        <w:lang w:val="en-US"/>
      </w:rPr>
      <mc:AlternateContent>
        <mc:Choice Requires="wps">
          <w:drawing>
            <wp:anchor distT="0" distB="0" distL="114300" distR="114300" simplePos="0" relativeHeight="251656704" behindDoc="1" locked="0" layoutInCell="0" allowOverlap="1">
              <wp:simplePos x="0" y="0"/>
              <wp:positionH relativeFrom="page">
                <wp:posOffset>695325</wp:posOffset>
              </wp:positionH>
              <wp:positionV relativeFrom="page">
                <wp:posOffset>694690</wp:posOffset>
              </wp:positionV>
              <wp:extent cx="295275" cy="200025"/>
              <wp:effectExtent l="0" t="0" r="9525"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54E" w:rsidRDefault="0048654E" w:rsidP="005E4DF9">
                          <w:pPr>
                            <w:kinsoku w:val="0"/>
                            <w:overflowPunct w:val="0"/>
                            <w:spacing w:line="204" w:lineRule="exact"/>
                            <w:ind w:left="40"/>
                            <w:rPr>
                              <w:rFonts w:ascii="Arial" w:hAnsi="Arial" w:cs="Arial"/>
                              <w:sz w:val="18"/>
                              <w:szCs w:val="18"/>
                            </w:rPr>
                          </w:pPr>
                          <w:r>
                            <w:rPr>
                              <w:rFonts w:ascii="Times New Roman" w:hAnsi="Times New Roman"/>
                              <w:sz w:val="20"/>
                              <w:szCs w:val="20"/>
                              <w:lang w:val="en-US"/>
                            </w:rPr>
                            <w:t>102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54.75pt;margin-top:54.7pt;width:23.2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" o:allowincell="f" filled="f" stroked="f">
              <v:textbox inset="0,0,0,0">
                <w:txbxContent>
                  <w:p w:rsidR="0048654E" w:rsidRDefault="0048654E" w:rsidP="005E4DF9">
                    <w:pPr>
                      <w:kinsoku w:val="0"/>
                      <w:overflowPunct w:val="0"/>
                      <w:spacing w:line="204" w:lineRule="exact"/>
                      <w:ind w:left="40"/>
                      <w:rPr>
                        <w:rFonts w:ascii="Arial" w:hAnsi="Arial" w:cs="Arial"/>
                        <w:sz w:val="18"/>
                        <w:szCs w:val="18"/>
                      </w:rPr>
                    </w:pPr>
                    <w:r>
                      <w:rPr>
                        <w:rFonts w:ascii="Times New Roman" w:hAnsi="Times New Roman"/>
                        <w:sz w:val="20"/>
                        <w:szCs w:val="20"/>
                        <w:lang w:val="en-US"/>
                      </w:rPr>
                      <w:t>102</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54E" w:rsidRDefault="00114665" w:rsidP="00014BC4">
    <w:pPr>
      <w:kinsoku w:val="0"/>
      <w:overflowPunct w:val="0"/>
      <w:spacing w:line="14" w:lineRule="auto"/>
      <w:rPr>
        <w:sz w:val="20"/>
        <w:szCs w:val="20"/>
      </w:rPr>
    </w:pPr>
    <w:r>
      <w:rPr>
        <w:noProof/>
        <w:lang w:val="en-US"/>
      </w:rPr>
      <mc:AlternateContent>
        <mc:Choice Requires="wps">
          <w:drawing>
            <wp:anchor distT="0" distB="0" distL="114300" distR="114300" simplePos="0" relativeHeight="251658752" behindDoc="1" locked="0" layoutInCell="0" allowOverlap="1">
              <wp:simplePos x="0" y="0"/>
              <wp:positionH relativeFrom="page">
                <wp:posOffset>2752725</wp:posOffset>
              </wp:positionH>
              <wp:positionV relativeFrom="page">
                <wp:posOffset>697865</wp:posOffset>
              </wp:positionV>
              <wp:extent cx="3592195" cy="139700"/>
              <wp:effectExtent l="0" t="0" r="8255" b="1270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21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54E" w:rsidRPr="00014BC4" w:rsidRDefault="0048654E" w:rsidP="00014BC4">
                          <w:pPr>
                            <w:kinsoku w:val="0"/>
                            <w:overflowPunct w:val="0"/>
                            <w:spacing w:line="204" w:lineRule="exact"/>
                            <w:ind w:left="20"/>
                            <w:rPr>
                              <w:rFonts w:ascii="Times New Roman" w:hAnsi="Times New Roman"/>
                              <w:sz w:val="20"/>
                              <w:szCs w:val="20"/>
                            </w:rPr>
                          </w:pPr>
                          <w:r w:rsidRPr="00014BC4">
                            <w:rPr>
                              <w:b/>
                              <w:bCs/>
                              <w:i/>
                              <w:iCs/>
                              <w:spacing w:val="-1"/>
                            </w:rPr>
                            <w:t xml:space="preserve">Nama </w:t>
                          </w:r>
                          <w:r w:rsidRPr="00014BC4">
                            <w:rPr>
                              <w:rFonts w:ascii="Times New Roman" w:hAnsi="Times New Roman"/>
                              <w:b/>
                              <w:bCs/>
                              <w:i/>
                              <w:iCs/>
                              <w:spacing w:val="-2"/>
                              <w:sz w:val="20"/>
                              <w:szCs w:val="20"/>
                            </w:rPr>
                            <w:t>Tanpa</w:t>
                          </w:r>
                          <w:r w:rsidRPr="00014BC4">
                            <w:rPr>
                              <w:rFonts w:ascii="Times New Roman" w:hAnsi="Times New Roman"/>
                              <w:b/>
                              <w:bCs/>
                              <w:i/>
                              <w:iCs/>
                              <w:spacing w:val="-1"/>
                              <w:sz w:val="20"/>
                              <w:szCs w:val="20"/>
                            </w:rPr>
                            <w:t xml:space="preserve"> </w:t>
                          </w:r>
                          <w:r w:rsidRPr="00014BC4">
                            <w:rPr>
                              <w:rFonts w:ascii="Times New Roman" w:hAnsi="Times New Roman"/>
                              <w:b/>
                              <w:bCs/>
                              <w:i/>
                              <w:iCs/>
                              <w:spacing w:val="-2"/>
                              <w:sz w:val="20"/>
                              <w:szCs w:val="20"/>
                            </w:rPr>
                            <w:t>Gelar</w:t>
                          </w:r>
                          <w:r>
                            <w:rPr>
                              <w:rFonts w:ascii="Times New Roman" w:hAnsi="Times New Roman"/>
                              <w:b/>
                              <w:bCs/>
                              <w:i/>
                              <w:iCs/>
                              <w:spacing w:val="-2"/>
                              <w:sz w:val="20"/>
                              <w:szCs w:val="20"/>
                              <w:lang w:val="en-US"/>
                            </w:rPr>
                            <w:t xml:space="preserve"> dkk</w:t>
                          </w:r>
                          <w:r w:rsidRPr="00014BC4">
                            <w:rPr>
                              <w:rFonts w:ascii="Times New Roman" w:hAnsi="Times New Roman"/>
                              <w:b/>
                              <w:bCs/>
                              <w:i/>
                              <w:iCs/>
                              <w:spacing w:val="-2"/>
                              <w:sz w:val="20"/>
                              <w:szCs w:val="20"/>
                            </w:rPr>
                            <w:t>,</w:t>
                          </w:r>
                          <w:r w:rsidRPr="00014BC4">
                            <w:rPr>
                              <w:rFonts w:ascii="Times New Roman" w:hAnsi="Times New Roman"/>
                              <w:b/>
                              <w:bCs/>
                              <w:i/>
                              <w:iCs/>
                              <w:spacing w:val="-1"/>
                              <w:sz w:val="20"/>
                              <w:szCs w:val="20"/>
                            </w:rPr>
                            <w:t xml:space="preserve"> </w:t>
                          </w:r>
                          <w:r w:rsidRPr="00014BC4">
                            <w:rPr>
                              <w:rFonts w:ascii="Times New Roman" w:hAnsi="Times New Roman"/>
                              <w:i/>
                              <w:iCs/>
                              <w:sz w:val="20"/>
                              <w:szCs w:val="20"/>
                            </w:rPr>
                            <w:t>Judul</w:t>
                          </w:r>
                          <w:r w:rsidRPr="00014BC4">
                            <w:rPr>
                              <w:rFonts w:ascii="Times New Roman" w:hAnsi="Times New Roman"/>
                              <w:i/>
                              <w:iCs/>
                              <w:spacing w:val="-1"/>
                              <w:sz w:val="20"/>
                              <w:szCs w:val="20"/>
                            </w:rPr>
                            <w:t xml:space="preserve"> </w:t>
                          </w:r>
                          <w:r w:rsidRPr="00014BC4">
                            <w:rPr>
                              <w:rFonts w:ascii="Times New Roman" w:hAnsi="Times New Roman"/>
                              <w:i/>
                              <w:iCs/>
                              <w:sz w:val="20"/>
                              <w:szCs w:val="20"/>
                            </w:rPr>
                            <w:t>Jurnal</w:t>
                          </w:r>
                          <w:r w:rsidRPr="00014BC4">
                            <w:rPr>
                              <w:rFonts w:ascii="Times New Roman" w:hAnsi="Times New Roman"/>
                              <w:i/>
                              <w:iCs/>
                              <w:spacing w:val="-2"/>
                              <w:sz w:val="20"/>
                              <w:szCs w:val="20"/>
                            </w:rPr>
                            <w:t xml:space="preserve"> </w:t>
                          </w:r>
                          <w:r>
                            <w:rPr>
                              <w:rFonts w:ascii="Times New Roman" w:hAnsi="Times New Roman"/>
                              <w:i/>
                              <w:iCs/>
                              <w:spacing w:val="-1"/>
                              <w:sz w:val="20"/>
                              <w:szCs w:val="20"/>
                              <w:lang w:val="en-US"/>
                            </w:rPr>
                            <w:t xml:space="preserve">singkat </w:t>
                          </w:r>
                          <w:r w:rsidRPr="00014BC4">
                            <w:rPr>
                              <w:rFonts w:ascii="Times New Roman" w:hAnsi="Times New Roman"/>
                              <w:i/>
                              <w:iCs/>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9" type="#_x0000_t202" style="position:absolute;margin-left:216.75pt;margin-top:54.95pt;width:282.85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" o:allowincell="f" filled="f" stroked="f">
              <v:textbox inset="0,0,0,0">
                <w:txbxContent>
                  <w:p w:rsidR="0048654E" w:rsidRPr="00014BC4" w:rsidRDefault="0048654E" w:rsidP="00014BC4">
                    <w:pPr>
                      <w:kinsoku w:val="0"/>
                      <w:overflowPunct w:val="0"/>
                      <w:spacing w:line="204" w:lineRule="exact"/>
                      <w:ind w:left="20"/>
                      <w:rPr>
                        <w:rFonts w:ascii="Times New Roman" w:hAnsi="Times New Roman"/>
                        <w:sz w:val="20"/>
                        <w:szCs w:val="20"/>
                      </w:rPr>
                    </w:pPr>
                    <w:r w:rsidRPr="00014BC4">
                      <w:rPr>
                        <w:b/>
                        <w:bCs/>
                        <w:i/>
                        <w:iCs/>
                        <w:spacing w:val="-1"/>
                      </w:rPr>
                      <w:t xml:space="preserve">Nama </w:t>
                    </w:r>
                    <w:r w:rsidRPr="00014BC4">
                      <w:rPr>
                        <w:rFonts w:ascii="Times New Roman" w:hAnsi="Times New Roman"/>
                        <w:b/>
                        <w:bCs/>
                        <w:i/>
                        <w:iCs/>
                        <w:spacing w:val="-2"/>
                        <w:sz w:val="20"/>
                        <w:szCs w:val="20"/>
                      </w:rPr>
                      <w:t>Tanpa</w:t>
                    </w:r>
                    <w:r w:rsidRPr="00014BC4">
                      <w:rPr>
                        <w:rFonts w:ascii="Times New Roman" w:hAnsi="Times New Roman"/>
                        <w:b/>
                        <w:bCs/>
                        <w:i/>
                        <w:iCs/>
                        <w:spacing w:val="-1"/>
                        <w:sz w:val="20"/>
                        <w:szCs w:val="20"/>
                      </w:rPr>
                      <w:t xml:space="preserve"> </w:t>
                    </w:r>
                    <w:r w:rsidRPr="00014BC4">
                      <w:rPr>
                        <w:rFonts w:ascii="Times New Roman" w:hAnsi="Times New Roman"/>
                        <w:b/>
                        <w:bCs/>
                        <w:i/>
                        <w:iCs/>
                        <w:spacing w:val="-2"/>
                        <w:sz w:val="20"/>
                        <w:szCs w:val="20"/>
                      </w:rPr>
                      <w:t>Gelar</w:t>
                    </w:r>
                    <w:r>
                      <w:rPr>
                        <w:rFonts w:ascii="Times New Roman" w:hAnsi="Times New Roman"/>
                        <w:b/>
                        <w:bCs/>
                        <w:i/>
                        <w:iCs/>
                        <w:spacing w:val="-2"/>
                        <w:sz w:val="20"/>
                        <w:szCs w:val="20"/>
                        <w:lang w:val="en-US"/>
                      </w:rPr>
                      <w:t xml:space="preserve"> dkk</w:t>
                    </w:r>
                    <w:r w:rsidRPr="00014BC4">
                      <w:rPr>
                        <w:rFonts w:ascii="Times New Roman" w:hAnsi="Times New Roman"/>
                        <w:b/>
                        <w:bCs/>
                        <w:i/>
                        <w:iCs/>
                        <w:spacing w:val="-2"/>
                        <w:sz w:val="20"/>
                        <w:szCs w:val="20"/>
                      </w:rPr>
                      <w:t>,</w:t>
                    </w:r>
                    <w:r w:rsidRPr="00014BC4">
                      <w:rPr>
                        <w:rFonts w:ascii="Times New Roman" w:hAnsi="Times New Roman"/>
                        <w:b/>
                        <w:bCs/>
                        <w:i/>
                        <w:iCs/>
                        <w:spacing w:val="-1"/>
                        <w:sz w:val="20"/>
                        <w:szCs w:val="20"/>
                      </w:rPr>
                      <w:t xml:space="preserve"> </w:t>
                    </w:r>
                    <w:r w:rsidRPr="00014BC4">
                      <w:rPr>
                        <w:rFonts w:ascii="Times New Roman" w:hAnsi="Times New Roman"/>
                        <w:i/>
                        <w:iCs/>
                        <w:sz w:val="20"/>
                        <w:szCs w:val="20"/>
                      </w:rPr>
                      <w:t>Judul</w:t>
                    </w:r>
                    <w:r w:rsidRPr="00014BC4">
                      <w:rPr>
                        <w:rFonts w:ascii="Times New Roman" w:hAnsi="Times New Roman"/>
                        <w:i/>
                        <w:iCs/>
                        <w:spacing w:val="-1"/>
                        <w:sz w:val="20"/>
                        <w:szCs w:val="20"/>
                      </w:rPr>
                      <w:t xml:space="preserve"> </w:t>
                    </w:r>
                    <w:r w:rsidRPr="00014BC4">
                      <w:rPr>
                        <w:rFonts w:ascii="Times New Roman" w:hAnsi="Times New Roman"/>
                        <w:i/>
                        <w:iCs/>
                        <w:sz w:val="20"/>
                        <w:szCs w:val="20"/>
                      </w:rPr>
                      <w:t>Jurnal</w:t>
                    </w:r>
                    <w:r w:rsidRPr="00014BC4">
                      <w:rPr>
                        <w:rFonts w:ascii="Times New Roman" w:hAnsi="Times New Roman"/>
                        <w:i/>
                        <w:iCs/>
                        <w:spacing w:val="-2"/>
                        <w:sz w:val="20"/>
                        <w:szCs w:val="20"/>
                      </w:rPr>
                      <w:t xml:space="preserve"> </w:t>
                    </w:r>
                    <w:r>
                      <w:rPr>
                        <w:rFonts w:ascii="Times New Roman" w:hAnsi="Times New Roman"/>
                        <w:i/>
                        <w:iCs/>
                        <w:spacing w:val="-1"/>
                        <w:sz w:val="20"/>
                        <w:szCs w:val="20"/>
                        <w:lang w:val="en-US"/>
                      </w:rPr>
                      <w:t xml:space="preserve">singkat </w:t>
                    </w:r>
                    <w:r w:rsidRPr="00014BC4">
                      <w:rPr>
                        <w:rFonts w:ascii="Times New Roman" w:hAnsi="Times New Roman"/>
                        <w:i/>
                        <w:iCs/>
                        <w:sz w:val="20"/>
                        <w:szCs w:val="20"/>
                      </w:rPr>
                      <w:t>.</w:t>
                    </w:r>
                  </w:p>
                </w:txbxContent>
              </v:textbox>
              <w10:wrap anchorx="page" anchory="page"/>
            </v:shape>
          </w:pict>
        </mc:Fallback>
      </mc:AlternateContent>
    </w:r>
  </w:p>
  <w:p w:rsidR="0048654E" w:rsidRDefault="00114665" w:rsidP="00014BC4">
    <w:pPr>
      <w:pStyle w:val="Header"/>
    </w:pPr>
    <w:r>
      <w:rPr>
        <w:noProof/>
        <w:lang w:val="en-US"/>
      </w:rPr>
      <mc:AlternateContent>
        <mc:Choice Requires="wps">
          <w:drawing>
            <wp:anchor distT="0" distB="0" distL="114300" distR="114300" simplePos="0" relativeHeight="251659776" behindDoc="1" locked="0" layoutInCell="0" allowOverlap="1">
              <wp:simplePos x="0" y="0"/>
              <wp:positionH relativeFrom="page">
                <wp:posOffset>6554470</wp:posOffset>
              </wp:positionH>
              <wp:positionV relativeFrom="page">
                <wp:posOffset>699135</wp:posOffset>
              </wp:positionV>
              <wp:extent cx="310515" cy="139700"/>
              <wp:effectExtent l="0" t="0" r="13335" b="1270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54E" w:rsidRPr="00014BC4" w:rsidRDefault="0048654E" w:rsidP="00014BC4">
                          <w:pPr>
                            <w:kinsoku w:val="0"/>
                            <w:overflowPunct w:val="0"/>
                            <w:spacing w:line="204" w:lineRule="exact"/>
                            <w:ind w:left="40"/>
                            <w:rPr>
                              <w:rFonts w:ascii="Times New Roman" w:hAnsi="Times New Roman"/>
                              <w:sz w:val="20"/>
                              <w:szCs w:val="20"/>
                              <w:lang w:val="en-US"/>
                            </w:rPr>
                          </w:pPr>
                          <w:r>
                            <w:rPr>
                              <w:rFonts w:ascii="Times New Roman" w:hAnsi="Times New Roman"/>
                              <w:sz w:val="20"/>
                              <w:szCs w:val="20"/>
                              <w:lang w:val="en-US"/>
                            </w:rPr>
                            <w:t>103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margin-left:516.1pt;margin-top:55.05pt;width:24.45pt;height:1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" o:allowincell="f" filled="f" stroked="f">
              <v:textbox inset="0,0,0,0">
                <w:txbxContent>
                  <w:p w:rsidR="0048654E" w:rsidRPr="00014BC4" w:rsidRDefault="0048654E" w:rsidP="00014BC4">
                    <w:pPr>
                      <w:kinsoku w:val="0"/>
                      <w:overflowPunct w:val="0"/>
                      <w:spacing w:line="204" w:lineRule="exact"/>
                      <w:ind w:left="40"/>
                      <w:rPr>
                        <w:rFonts w:ascii="Times New Roman" w:hAnsi="Times New Roman"/>
                        <w:sz w:val="20"/>
                        <w:szCs w:val="20"/>
                        <w:lang w:val="en-US"/>
                      </w:rPr>
                    </w:pPr>
                    <w:r>
                      <w:rPr>
                        <w:rFonts w:ascii="Times New Roman" w:hAnsi="Times New Roman"/>
                        <w:sz w:val="20"/>
                        <w:szCs w:val="20"/>
                        <w:lang w:val="en-US"/>
                      </w:rPr>
                      <w:t>103</w:t>
                    </w:r>
                  </w:p>
                </w:txbxContent>
              </v:textbox>
              <w10:wrap anchorx="page" anchory="page"/>
            </v:shape>
          </w:pict>
        </mc:Fallback>
      </mc:AlternateContent>
    </w:r>
  </w:p>
  <w:p w:rsidR="0048654E" w:rsidRPr="00014BC4" w:rsidRDefault="0048654E" w:rsidP="00014B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F4C00"/>
    <w:multiLevelType w:val="multilevel"/>
    <w:tmpl w:val="BA502C7E"/>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
    <w:nsid w:val="20D129A0"/>
    <w:multiLevelType w:val="multilevel"/>
    <w:tmpl w:val="58E2467A"/>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nsid w:val="25C23374"/>
    <w:multiLevelType w:val="hybridMultilevel"/>
    <w:tmpl w:val="C6620F98"/>
    <w:lvl w:ilvl="0" w:tplc="A7CE2924">
      <w:start w:val="1"/>
      <w:numFmt w:val="lowerLetter"/>
      <w:lvlText w:val="%1."/>
      <w:lvlJc w:val="left"/>
      <w:pPr>
        <w:ind w:left="1460" w:hanging="360"/>
      </w:pPr>
      <w:rPr>
        <w:rFonts w:hint="default"/>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3">
    <w:nsid w:val="263D3C2E"/>
    <w:multiLevelType w:val="hybridMultilevel"/>
    <w:tmpl w:val="3A765348"/>
    <w:lvl w:ilvl="0" w:tplc="649AF7F6">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
    <w:nsid w:val="29FB2C0A"/>
    <w:multiLevelType w:val="multilevel"/>
    <w:tmpl w:val="53369A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2AC508B6"/>
    <w:multiLevelType w:val="multilevel"/>
    <w:tmpl w:val="7D9AF8EE"/>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6">
    <w:nsid w:val="2F1E3ED9"/>
    <w:multiLevelType w:val="multilevel"/>
    <w:tmpl w:val="A808B62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39274253"/>
    <w:multiLevelType w:val="multilevel"/>
    <w:tmpl w:val="7236D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831680"/>
    <w:multiLevelType w:val="multilevel"/>
    <w:tmpl w:val="DE5A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EF3636"/>
    <w:multiLevelType w:val="multilevel"/>
    <w:tmpl w:val="0AFE1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5A275E"/>
    <w:multiLevelType w:val="hybridMultilevel"/>
    <w:tmpl w:val="3118E3FE"/>
    <w:lvl w:ilvl="0" w:tplc="40823EBC">
      <w:start w:val="1"/>
      <w:numFmt w:val="decimal"/>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1">
    <w:nsid w:val="43375C8B"/>
    <w:multiLevelType w:val="multilevel"/>
    <w:tmpl w:val="0CB0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7B2A74"/>
    <w:multiLevelType w:val="multilevel"/>
    <w:tmpl w:val="BF7EC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1116A3"/>
    <w:multiLevelType w:val="multilevel"/>
    <w:tmpl w:val="3518628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5A827C54"/>
    <w:multiLevelType w:val="hybridMultilevel"/>
    <w:tmpl w:val="9FF62CDE"/>
    <w:lvl w:ilvl="0" w:tplc="BB44B8B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F1169AC"/>
    <w:multiLevelType w:val="multilevel"/>
    <w:tmpl w:val="800A7B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604B571E"/>
    <w:multiLevelType w:val="multilevel"/>
    <w:tmpl w:val="A5DEE18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68931B22"/>
    <w:multiLevelType w:val="hybridMultilevel"/>
    <w:tmpl w:val="D36E9E2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8">
    <w:nsid w:val="69220E3B"/>
    <w:multiLevelType w:val="multilevel"/>
    <w:tmpl w:val="4FB4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8073F4"/>
    <w:multiLevelType w:val="multilevel"/>
    <w:tmpl w:val="4E42A2A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7BE731AA"/>
    <w:multiLevelType w:val="multilevel"/>
    <w:tmpl w:val="F0D8485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7EEB597D"/>
    <w:multiLevelType w:val="hybridMultilevel"/>
    <w:tmpl w:val="F0F8EBDA"/>
    <w:lvl w:ilvl="0" w:tplc="6BAAD752">
      <w:start w:val="1"/>
      <w:numFmt w:val="lowerLetter"/>
      <w:lvlText w:val="%1."/>
      <w:lvlJc w:val="left"/>
      <w:pPr>
        <w:ind w:left="1080" w:hanging="360"/>
      </w:pPr>
      <w:rPr>
        <w:rFonts w:cs="Times New Roman" w:hint="default"/>
        <w:b w:val="0"/>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num w:numId="1">
    <w:abstractNumId w:val="9"/>
  </w:num>
  <w:num w:numId="2">
    <w:abstractNumId w:val="20"/>
  </w:num>
  <w:num w:numId="3">
    <w:abstractNumId w:val="11"/>
  </w:num>
  <w:num w:numId="4">
    <w:abstractNumId w:val="4"/>
  </w:num>
  <w:num w:numId="5">
    <w:abstractNumId w:val="18"/>
  </w:num>
  <w:num w:numId="6">
    <w:abstractNumId w:val="6"/>
  </w:num>
  <w:num w:numId="7">
    <w:abstractNumId w:val="12"/>
  </w:num>
  <w:num w:numId="8">
    <w:abstractNumId w:val="8"/>
  </w:num>
  <w:num w:numId="9">
    <w:abstractNumId w:val="16"/>
  </w:num>
  <w:num w:numId="10">
    <w:abstractNumId w:val="7"/>
  </w:num>
  <w:num w:numId="11">
    <w:abstractNumId w:val="15"/>
  </w:num>
  <w:num w:numId="12">
    <w:abstractNumId w:val="19"/>
  </w:num>
  <w:num w:numId="13">
    <w:abstractNumId w:val="13"/>
  </w:num>
  <w:num w:numId="14">
    <w:abstractNumId w:val="0"/>
  </w:num>
  <w:num w:numId="15">
    <w:abstractNumId w:val="17"/>
  </w:num>
  <w:num w:numId="16">
    <w:abstractNumId w:val="5"/>
  </w:num>
  <w:num w:numId="17">
    <w:abstractNumId w:val="1"/>
  </w:num>
  <w:num w:numId="18">
    <w:abstractNumId w:val="21"/>
  </w:num>
  <w:num w:numId="19">
    <w:abstractNumId w:val="3"/>
  </w:num>
  <w:num w:numId="20">
    <w:abstractNumId w:val="10"/>
  </w:num>
  <w:num w:numId="21">
    <w:abstractNumId w:val="2"/>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53B"/>
    <w:rsid w:val="00014BC4"/>
    <w:rsid w:val="00073B56"/>
    <w:rsid w:val="00076F2C"/>
    <w:rsid w:val="0008453B"/>
    <w:rsid w:val="000A74BA"/>
    <w:rsid w:val="000C572B"/>
    <w:rsid w:val="000C7FD0"/>
    <w:rsid w:val="000F1940"/>
    <w:rsid w:val="000F533D"/>
    <w:rsid w:val="00114665"/>
    <w:rsid w:val="00114A07"/>
    <w:rsid w:val="0013331E"/>
    <w:rsid w:val="001B78BB"/>
    <w:rsid w:val="001D5BFA"/>
    <w:rsid w:val="00217A17"/>
    <w:rsid w:val="00233FE5"/>
    <w:rsid w:val="002401A9"/>
    <w:rsid w:val="00244779"/>
    <w:rsid w:val="00273538"/>
    <w:rsid w:val="0028162A"/>
    <w:rsid w:val="0028765D"/>
    <w:rsid w:val="00292E9E"/>
    <w:rsid w:val="002A42A7"/>
    <w:rsid w:val="002B47D9"/>
    <w:rsid w:val="002B511A"/>
    <w:rsid w:val="002C6375"/>
    <w:rsid w:val="002D267F"/>
    <w:rsid w:val="002D3C9B"/>
    <w:rsid w:val="002F32E9"/>
    <w:rsid w:val="00303E90"/>
    <w:rsid w:val="003353E4"/>
    <w:rsid w:val="003550C7"/>
    <w:rsid w:val="00361E61"/>
    <w:rsid w:val="003A6063"/>
    <w:rsid w:val="003C0CA0"/>
    <w:rsid w:val="003D172E"/>
    <w:rsid w:val="003E034A"/>
    <w:rsid w:val="003F69C2"/>
    <w:rsid w:val="0042110A"/>
    <w:rsid w:val="00422E04"/>
    <w:rsid w:val="00427617"/>
    <w:rsid w:val="004423D5"/>
    <w:rsid w:val="00443696"/>
    <w:rsid w:val="00447884"/>
    <w:rsid w:val="00457B29"/>
    <w:rsid w:val="0048654E"/>
    <w:rsid w:val="00490F09"/>
    <w:rsid w:val="004E583C"/>
    <w:rsid w:val="00511626"/>
    <w:rsid w:val="00552A58"/>
    <w:rsid w:val="00552C36"/>
    <w:rsid w:val="00583933"/>
    <w:rsid w:val="005A34FE"/>
    <w:rsid w:val="005B37BB"/>
    <w:rsid w:val="005B5A44"/>
    <w:rsid w:val="005D6B71"/>
    <w:rsid w:val="005E4DF9"/>
    <w:rsid w:val="00602D8D"/>
    <w:rsid w:val="00606DEC"/>
    <w:rsid w:val="0062799B"/>
    <w:rsid w:val="00676741"/>
    <w:rsid w:val="006876E7"/>
    <w:rsid w:val="006A7055"/>
    <w:rsid w:val="006B22FA"/>
    <w:rsid w:val="006B6C33"/>
    <w:rsid w:val="006B7EDB"/>
    <w:rsid w:val="006E34D9"/>
    <w:rsid w:val="0070553B"/>
    <w:rsid w:val="00705DF1"/>
    <w:rsid w:val="007241A4"/>
    <w:rsid w:val="00725360"/>
    <w:rsid w:val="0075114E"/>
    <w:rsid w:val="0075338A"/>
    <w:rsid w:val="00771B68"/>
    <w:rsid w:val="00790D3E"/>
    <w:rsid w:val="00792F3D"/>
    <w:rsid w:val="007A2385"/>
    <w:rsid w:val="007B78AE"/>
    <w:rsid w:val="007C53F9"/>
    <w:rsid w:val="007E2CFA"/>
    <w:rsid w:val="007F0D8E"/>
    <w:rsid w:val="00825CB3"/>
    <w:rsid w:val="008309BC"/>
    <w:rsid w:val="008550F9"/>
    <w:rsid w:val="008B036B"/>
    <w:rsid w:val="008B5DFE"/>
    <w:rsid w:val="008D0B3E"/>
    <w:rsid w:val="008F6CD2"/>
    <w:rsid w:val="008F6E66"/>
    <w:rsid w:val="00940EB5"/>
    <w:rsid w:val="009542FF"/>
    <w:rsid w:val="00954BF6"/>
    <w:rsid w:val="009A1DA5"/>
    <w:rsid w:val="009D0781"/>
    <w:rsid w:val="00A00585"/>
    <w:rsid w:val="00A02BEF"/>
    <w:rsid w:val="00A14BE1"/>
    <w:rsid w:val="00A216E5"/>
    <w:rsid w:val="00A231C8"/>
    <w:rsid w:val="00A26D58"/>
    <w:rsid w:val="00A53C94"/>
    <w:rsid w:val="00A72B33"/>
    <w:rsid w:val="00A84638"/>
    <w:rsid w:val="00A91599"/>
    <w:rsid w:val="00A943EA"/>
    <w:rsid w:val="00AB73D8"/>
    <w:rsid w:val="00B12B83"/>
    <w:rsid w:val="00B26E06"/>
    <w:rsid w:val="00B40487"/>
    <w:rsid w:val="00B46299"/>
    <w:rsid w:val="00B56C3A"/>
    <w:rsid w:val="00B56F7C"/>
    <w:rsid w:val="00B656A7"/>
    <w:rsid w:val="00B85C6B"/>
    <w:rsid w:val="00B9101B"/>
    <w:rsid w:val="00BA3357"/>
    <w:rsid w:val="00BB6B4F"/>
    <w:rsid w:val="00BD4E09"/>
    <w:rsid w:val="00C31221"/>
    <w:rsid w:val="00C44CDE"/>
    <w:rsid w:val="00C573B0"/>
    <w:rsid w:val="00C62476"/>
    <w:rsid w:val="00C62BB3"/>
    <w:rsid w:val="00C77882"/>
    <w:rsid w:val="00C91011"/>
    <w:rsid w:val="00CB75AF"/>
    <w:rsid w:val="00D0268B"/>
    <w:rsid w:val="00D05C81"/>
    <w:rsid w:val="00D122DA"/>
    <w:rsid w:val="00D23A66"/>
    <w:rsid w:val="00D32ABD"/>
    <w:rsid w:val="00D83F5F"/>
    <w:rsid w:val="00D87B63"/>
    <w:rsid w:val="00DA11BD"/>
    <w:rsid w:val="00DC48F5"/>
    <w:rsid w:val="00DC7642"/>
    <w:rsid w:val="00DE08FE"/>
    <w:rsid w:val="00E0257B"/>
    <w:rsid w:val="00E12918"/>
    <w:rsid w:val="00E31152"/>
    <w:rsid w:val="00E45E9F"/>
    <w:rsid w:val="00E71683"/>
    <w:rsid w:val="00E97B95"/>
    <w:rsid w:val="00EB529F"/>
    <w:rsid w:val="00EB5654"/>
    <w:rsid w:val="00EB7B63"/>
    <w:rsid w:val="00EF1449"/>
    <w:rsid w:val="00EF3A6E"/>
    <w:rsid w:val="00F36E71"/>
    <w:rsid w:val="00F36FFB"/>
    <w:rsid w:val="00F40B91"/>
    <w:rsid w:val="00F44AD5"/>
    <w:rsid w:val="00F478D5"/>
    <w:rsid w:val="00F66B87"/>
    <w:rsid w:val="00F85129"/>
    <w:rsid w:val="00F92F09"/>
    <w:rsid w:val="00FA3121"/>
    <w:rsid w:val="00FA74FB"/>
    <w:rsid w:val="00FC0F56"/>
    <w:rsid w:val="00FC75EE"/>
    <w:rsid w:val="00FD784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1B09DF01-DA7C-4B6D-9DC7-F57EA5C8D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Heading3">
    <w:name w:val="heading 3"/>
    <w:basedOn w:val="Normal"/>
    <w:link w:val="Heading3Char"/>
    <w:uiPriority w:val="9"/>
    <w:qFormat/>
    <w:rsid w:val="00583933"/>
    <w:pPr>
      <w:spacing w:before="100" w:beforeAutospacing="1" w:after="100" w:afterAutospacing="1" w:line="240" w:lineRule="auto"/>
      <w:outlineLvl w:val="2"/>
    </w:pPr>
    <w:rPr>
      <w:rFonts w:ascii="Times New Roman" w:hAnsi="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12B83"/>
    <w:rPr>
      <w:rFonts w:cs="Times New Roman"/>
      <w:b/>
      <w:bCs/>
    </w:rPr>
  </w:style>
  <w:style w:type="paragraph" w:styleId="NormalWeb">
    <w:name w:val="Normal (Web)"/>
    <w:basedOn w:val="Normal"/>
    <w:uiPriority w:val="99"/>
    <w:unhideWhenUsed/>
    <w:rsid w:val="00E12918"/>
    <w:pPr>
      <w:spacing w:before="100" w:beforeAutospacing="1" w:after="100" w:afterAutospacing="1" w:line="240" w:lineRule="auto"/>
    </w:pPr>
    <w:rPr>
      <w:rFonts w:ascii="Times New Roman" w:hAnsi="Times New Roman"/>
      <w:sz w:val="24"/>
      <w:szCs w:val="24"/>
      <w:lang w:eastAsia="id-ID"/>
    </w:rPr>
  </w:style>
  <w:style w:type="character" w:styleId="Hyperlink">
    <w:name w:val="Hyperlink"/>
    <w:basedOn w:val="DefaultParagraphFont"/>
    <w:uiPriority w:val="99"/>
    <w:unhideWhenUsed/>
    <w:rsid w:val="00E12918"/>
    <w:rPr>
      <w:rFonts w:cs="Times New Roman"/>
      <w:color w:val="0000FF"/>
      <w:u w:val="single"/>
    </w:rPr>
  </w:style>
  <w:style w:type="paragraph" w:styleId="ListParagraph">
    <w:name w:val="List Paragraph"/>
    <w:basedOn w:val="Normal"/>
    <w:uiPriority w:val="34"/>
    <w:qFormat/>
    <w:rsid w:val="00E12918"/>
    <w:pPr>
      <w:ind w:left="720"/>
      <w:contextualSpacing/>
    </w:pPr>
  </w:style>
  <w:style w:type="paragraph" w:styleId="BalloonText">
    <w:name w:val="Balloon Text"/>
    <w:basedOn w:val="Normal"/>
    <w:link w:val="BalloonTextChar"/>
    <w:uiPriority w:val="99"/>
    <w:semiHidden/>
    <w:unhideWhenUsed/>
    <w:rsid w:val="00490F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90F09"/>
    <w:rPr>
      <w:rFonts w:ascii="Tahoma" w:hAnsi="Tahoma" w:cs="Tahoma"/>
      <w:sz w:val="16"/>
      <w:szCs w:val="16"/>
    </w:rPr>
  </w:style>
  <w:style w:type="paragraph" w:styleId="Header">
    <w:name w:val="header"/>
    <w:basedOn w:val="Normal"/>
    <w:link w:val="HeaderChar"/>
    <w:uiPriority w:val="99"/>
    <w:unhideWhenUsed/>
    <w:rsid w:val="005E4DF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E4DF9"/>
    <w:rPr>
      <w:rFonts w:cs="Times New Roman"/>
    </w:rPr>
  </w:style>
  <w:style w:type="paragraph" w:styleId="Footer">
    <w:name w:val="footer"/>
    <w:basedOn w:val="Normal"/>
    <w:link w:val="FooterChar"/>
    <w:uiPriority w:val="99"/>
    <w:unhideWhenUsed/>
    <w:rsid w:val="005E4DF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E4DF9"/>
    <w:rPr>
      <w:rFonts w:cs="Times New Roman"/>
    </w:rPr>
  </w:style>
  <w:style w:type="character" w:customStyle="1" w:styleId="Heading4">
    <w:name w:val="Heading #4_"/>
    <w:basedOn w:val="DefaultParagraphFont"/>
    <w:link w:val="Heading40"/>
    <w:locked/>
    <w:rsid w:val="005D6B71"/>
    <w:rPr>
      <w:rFonts w:ascii="Times New Roman" w:hAnsi="Times New Roman" w:cs="Times New Roman"/>
      <w:b/>
      <w:bCs/>
      <w:shd w:val="clear" w:color="auto" w:fill="FFFFFF"/>
    </w:rPr>
  </w:style>
  <w:style w:type="paragraph" w:customStyle="1" w:styleId="Heading40">
    <w:name w:val="Heading #4"/>
    <w:basedOn w:val="Normal"/>
    <w:link w:val="Heading4"/>
    <w:rsid w:val="005D6B71"/>
    <w:pPr>
      <w:widowControl w:val="0"/>
      <w:shd w:val="clear" w:color="auto" w:fill="FFFFFF"/>
      <w:spacing w:before="480" w:after="240" w:line="240" w:lineRule="atLeast"/>
      <w:jc w:val="center"/>
      <w:outlineLvl w:val="3"/>
    </w:pPr>
    <w:rPr>
      <w:rFonts w:ascii="Times New Roman" w:hAnsi="Times New Roman"/>
      <w:b/>
      <w:bCs/>
    </w:rPr>
  </w:style>
  <w:style w:type="paragraph" w:styleId="HTMLPreformatted">
    <w:name w:val="HTML Preformatted"/>
    <w:basedOn w:val="Normal"/>
    <w:link w:val="HTMLPreformattedChar"/>
    <w:uiPriority w:val="99"/>
    <w:semiHidden/>
    <w:unhideWhenUsed/>
    <w:rsid w:val="00F36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locked/>
    <w:rsid w:val="00F36E71"/>
    <w:rPr>
      <w:rFonts w:ascii="Courier New" w:hAnsi="Courier New" w:cs="Courier New"/>
      <w:sz w:val="20"/>
      <w:szCs w:val="20"/>
      <w:lang w:val="en-US" w:eastAsia="x-none"/>
    </w:rPr>
  </w:style>
  <w:style w:type="character" w:customStyle="1" w:styleId="y2iqfc">
    <w:name w:val="y2iqfc"/>
    <w:basedOn w:val="DefaultParagraphFont"/>
    <w:rsid w:val="00F36E71"/>
    <w:rPr>
      <w:rFonts w:cs="Times New Roman"/>
    </w:rPr>
  </w:style>
  <w:style w:type="character" w:styleId="Emphasis">
    <w:name w:val="Emphasis"/>
    <w:basedOn w:val="DefaultParagraphFont"/>
    <w:uiPriority w:val="20"/>
    <w:qFormat/>
    <w:rsid w:val="00F36E71"/>
    <w:rPr>
      <w:rFonts w:cs="Times New Roman"/>
      <w:i/>
      <w:iCs/>
    </w:rPr>
  </w:style>
  <w:style w:type="paragraph" w:styleId="NoSpacing">
    <w:name w:val="No Spacing"/>
    <w:link w:val="NoSpacingChar"/>
    <w:uiPriority w:val="1"/>
    <w:qFormat/>
    <w:rsid w:val="00F36E71"/>
    <w:pPr>
      <w:spacing w:after="0" w:line="240" w:lineRule="auto"/>
    </w:pPr>
    <w:rPr>
      <w:rFonts w:ascii="Calibri" w:hAnsi="Calibri" w:cs="Times New Roman"/>
      <w:lang w:val="en-US"/>
    </w:rPr>
  </w:style>
  <w:style w:type="character" w:customStyle="1" w:styleId="NoSpacingChar">
    <w:name w:val="No Spacing Char"/>
    <w:basedOn w:val="DefaultParagraphFont"/>
    <w:link w:val="NoSpacing"/>
    <w:uiPriority w:val="1"/>
    <w:locked/>
    <w:rsid w:val="00F36E71"/>
    <w:rPr>
      <w:rFonts w:ascii="Calibri" w:hAnsi="Calibri" w:cs="Times New Roman"/>
      <w:lang w:val="en-US" w:eastAsia="x-none"/>
    </w:rPr>
  </w:style>
  <w:style w:type="character" w:customStyle="1" w:styleId="Bodytext2">
    <w:name w:val="Body text (2)_"/>
    <w:basedOn w:val="DefaultParagraphFont"/>
    <w:link w:val="Bodytext21"/>
    <w:locked/>
    <w:rsid w:val="00F36E71"/>
    <w:rPr>
      <w:rFonts w:ascii="Times New Roman" w:hAnsi="Times New Roman" w:cs="Times New Roman"/>
      <w:sz w:val="20"/>
      <w:szCs w:val="20"/>
      <w:shd w:val="clear" w:color="auto" w:fill="FFFFFF"/>
    </w:rPr>
  </w:style>
  <w:style w:type="paragraph" w:customStyle="1" w:styleId="Bodytext21">
    <w:name w:val="Body text (2)1"/>
    <w:basedOn w:val="Normal"/>
    <w:link w:val="Bodytext2"/>
    <w:rsid w:val="00F36E71"/>
    <w:pPr>
      <w:widowControl w:val="0"/>
      <w:shd w:val="clear" w:color="auto" w:fill="FFFFFF"/>
      <w:spacing w:after="0" w:line="250" w:lineRule="exact"/>
      <w:jc w:val="both"/>
    </w:pPr>
    <w:rPr>
      <w:rFonts w:ascii="Times New Roman" w:hAnsi="Times New Roman"/>
      <w:sz w:val="20"/>
      <w:szCs w:val="20"/>
    </w:rPr>
  </w:style>
  <w:style w:type="character" w:styleId="FollowedHyperlink">
    <w:name w:val="FollowedHyperlink"/>
    <w:basedOn w:val="DefaultParagraphFont"/>
    <w:uiPriority w:val="99"/>
    <w:rsid w:val="008D0B3E"/>
    <w:rPr>
      <w:color w:val="954F72" w:themeColor="followedHyperlink"/>
      <w:u w:val="single"/>
    </w:rPr>
  </w:style>
  <w:style w:type="character" w:customStyle="1" w:styleId="Heading3Char">
    <w:name w:val="Heading 3 Char"/>
    <w:basedOn w:val="DefaultParagraphFont"/>
    <w:link w:val="Heading3"/>
    <w:uiPriority w:val="9"/>
    <w:rsid w:val="00583933"/>
    <w:rPr>
      <w:rFonts w:ascii="Times New Roman" w:hAnsi="Times New Roman" w:cs="Times New Roman"/>
      <w:b/>
      <w:bCs/>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803513">
      <w:marLeft w:val="0"/>
      <w:marRight w:val="0"/>
      <w:marTop w:val="0"/>
      <w:marBottom w:val="0"/>
      <w:divBdr>
        <w:top w:val="none" w:sz="0" w:space="0" w:color="auto"/>
        <w:left w:val="none" w:sz="0" w:space="0" w:color="auto"/>
        <w:bottom w:val="none" w:sz="0" w:space="0" w:color="auto"/>
        <w:right w:val="none" w:sz="0" w:space="0" w:color="auto"/>
      </w:divBdr>
    </w:div>
    <w:div w:id="1426803514">
      <w:marLeft w:val="0"/>
      <w:marRight w:val="0"/>
      <w:marTop w:val="0"/>
      <w:marBottom w:val="0"/>
      <w:divBdr>
        <w:top w:val="none" w:sz="0" w:space="0" w:color="auto"/>
        <w:left w:val="none" w:sz="0" w:space="0" w:color="auto"/>
        <w:bottom w:val="none" w:sz="0" w:space="0" w:color="auto"/>
        <w:right w:val="none" w:sz="0" w:space="0" w:color="auto"/>
      </w:divBdr>
    </w:div>
    <w:div w:id="1426803515">
      <w:marLeft w:val="0"/>
      <w:marRight w:val="0"/>
      <w:marTop w:val="0"/>
      <w:marBottom w:val="0"/>
      <w:divBdr>
        <w:top w:val="none" w:sz="0" w:space="0" w:color="auto"/>
        <w:left w:val="none" w:sz="0" w:space="0" w:color="auto"/>
        <w:bottom w:val="none" w:sz="0" w:space="0" w:color="auto"/>
        <w:right w:val="none" w:sz="0" w:space="0" w:color="auto"/>
      </w:divBdr>
    </w:div>
    <w:div w:id="1426803516">
      <w:marLeft w:val="0"/>
      <w:marRight w:val="0"/>
      <w:marTop w:val="0"/>
      <w:marBottom w:val="0"/>
      <w:divBdr>
        <w:top w:val="none" w:sz="0" w:space="0" w:color="auto"/>
        <w:left w:val="none" w:sz="0" w:space="0" w:color="auto"/>
        <w:bottom w:val="none" w:sz="0" w:space="0" w:color="auto"/>
        <w:right w:val="none" w:sz="0" w:space="0" w:color="auto"/>
      </w:divBdr>
    </w:div>
    <w:div w:id="1426803517">
      <w:marLeft w:val="0"/>
      <w:marRight w:val="0"/>
      <w:marTop w:val="0"/>
      <w:marBottom w:val="0"/>
      <w:divBdr>
        <w:top w:val="none" w:sz="0" w:space="0" w:color="auto"/>
        <w:left w:val="none" w:sz="0" w:space="0" w:color="auto"/>
        <w:bottom w:val="none" w:sz="0" w:space="0" w:color="auto"/>
        <w:right w:val="none" w:sz="0" w:space="0" w:color="auto"/>
      </w:divBdr>
    </w:div>
    <w:div w:id="1426803518">
      <w:marLeft w:val="0"/>
      <w:marRight w:val="0"/>
      <w:marTop w:val="0"/>
      <w:marBottom w:val="0"/>
      <w:divBdr>
        <w:top w:val="none" w:sz="0" w:space="0" w:color="auto"/>
        <w:left w:val="none" w:sz="0" w:space="0" w:color="auto"/>
        <w:bottom w:val="none" w:sz="0" w:space="0" w:color="auto"/>
        <w:right w:val="none" w:sz="0" w:space="0" w:color="auto"/>
      </w:divBdr>
    </w:div>
    <w:div w:id="1426803519">
      <w:marLeft w:val="0"/>
      <w:marRight w:val="0"/>
      <w:marTop w:val="0"/>
      <w:marBottom w:val="0"/>
      <w:divBdr>
        <w:top w:val="none" w:sz="0" w:space="0" w:color="auto"/>
        <w:left w:val="none" w:sz="0" w:space="0" w:color="auto"/>
        <w:bottom w:val="none" w:sz="0" w:space="0" w:color="auto"/>
        <w:right w:val="none" w:sz="0" w:space="0" w:color="auto"/>
      </w:divBdr>
    </w:div>
    <w:div w:id="1426803520">
      <w:marLeft w:val="0"/>
      <w:marRight w:val="0"/>
      <w:marTop w:val="0"/>
      <w:marBottom w:val="0"/>
      <w:divBdr>
        <w:top w:val="none" w:sz="0" w:space="0" w:color="auto"/>
        <w:left w:val="none" w:sz="0" w:space="0" w:color="auto"/>
        <w:bottom w:val="none" w:sz="0" w:space="0" w:color="auto"/>
        <w:right w:val="none" w:sz="0" w:space="0" w:color="auto"/>
      </w:divBdr>
    </w:div>
    <w:div w:id="149880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news-room/fact-sheets/detail/malnutri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tbang.kemkes.go.id/laporan-riset-kesehatan-dasar-riskesd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yusmaindahji@gmai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wnloads\TEMPLATE%20IJHN%202017-FINAL%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3F9EC-B41D-49D8-A292-6A37C6D25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IJHN 2017-FINAL (1)</Template>
  <TotalTime>6</TotalTime>
  <Pages>14</Pages>
  <Words>5653</Words>
  <Characters>32228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ASUS</cp:lastModifiedBy>
  <cp:revision>5</cp:revision>
  <cp:lastPrinted>2017-03-23T23:31:00Z</cp:lastPrinted>
  <dcterms:created xsi:type="dcterms:W3CDTF">2021-07-09T21:08:00Z</dcterms:created>
  <dcterms:modified xsi:type="dcterms:W3CDTF">2021-07-09T21:18:00Z</dcterms:modified>
</cp:coreProperties>
</file>