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049" w:rsidRDefault="00D60049"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PENGARUH FINANCIAL LITERACY DAN </w:t>
      </w:r>
      <w:r>
        <w:rPr>
          <w:rFonts w:ascii="Times New Roman" w:hAnsi="Times New Roman" w:cs="Times New Roman"/>
          <w:b/>
          <w:bCs/>
          <w:i/>
          <w:iCs/>
          <w:sz w:val="24"/>
          <w:szCs w:val="24"/>
        </w:rPr>
        <w:t>SELF EFFICACY</w:t>
      </w:r>
      <w:r>
        <w:rPr>
          <w:rFonts w:ascii="Times New Roman" w:hAnsi="Times New Roman" w:cs="Times New Roman"/>
          <w:b/>
          <w:bCs/>
          <w:sz w:val="24"/>
          <w:szCs w:val="24"/>
        </w:rPr>
        <w:t xml:space="preserve"> TERHADAP MINAT</w:t>
      </w:r>
    </w:p>
    <w:p w:rsidR="00D60049" w:rsidRDefault="00D60049"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KREDIT PADA  </w:t>
      </w:r>
      <w:r>
        <w:rPr>
          <w:rFonts w:ascii="Times New Roman" w:hAnsi="Times New Roman" w:cs="Times New Roman"/>
          <w:b/>
          <w:bCs/>
          <w:i/>
          <w:iCs/>
          <w:sz w:val="24"/>
          <w:szCs w:val="24"/>
        </w:rPr>
        <w:t>CIVITAS</w:t>
      </w:r>
      <w:r>
        <w:rPr>
          <w:rFonts w:ascii="Times New Roman" w:hAnsi="Times New Roman" w:cs="Times New Roman"/>
          <w:b/>
          <w:bCs/>
          <w:sz w:val="24"/>
          <w:szCs w:val="24"/>
        </w:rPr>
        <w:t xml:space="preserve"> AKADEMIKA UNIVERSITAS ISLAM NEGERI ALAUDDIN</w:t>
      </w:r>
    </w:p>
    <w:p w:rsidR="00D60049" w:rsidRDefault="00D60049" w:rsidP="00D60049">
      <w:pPr>
        <w:jc w:val="center"/>
        <w:rPr>
          <w:rFonts w:ascii="Times New Roman" w:hAnsi="Times New Roman" w:cs="Times New Roman"/>
          <w:b/>
          <w:bCs/>
          <w:sz w:val="24"/>
          <w:szCs w:val="24"/>
        </w:rPr>
      </w:pPr>
      <w:r>
        <w:rPr>
          <w:rFonts w:ascii="Times New Roman" w:hAnsi="Times New Roman" w:cs="Times New Roman"/>
          <w:b/>
          <w:bCs/>
          <w:sz w:val="24"/>
          <w:szCs w:val="24"/>
        </w:rPr>
        <w:t>DI KOPERASI AL-MUAWWANAH</w:t>
      </w:r>
    </w:p>
    <w:p w:rsidR="00D60049" w:rsidRDefault="00D60049" w:rsidP="00D60049">
      <w:pPr>
        <w:jc w:val="center"/>
        <w:rPr>
          <w:rFonts w:ascii="Times New Roman" w:hAnsi="Times New Roman" w:cs="Times New Roman"/>
          <w:b/>
          <w:bCs/>
          <w:sz w:val="24"/>
          <w:szCs w:val="24"/>
        </w:rPr>
      </w:pPr>
    </w:p>
    <w:p w:rsidR="00D60049" w:rsidRDefault="00D60049" w:rsidP="00D60049">
      <w:pPr>
        <w:jc w:val="center"/>
        <w:rPr>
          <w:rFonts w:ascii="Times New Roman" w:hAnsi="Times New Roman" w:cs="Times New Roman"/>
          <w:b/>
          <w:bCs/>
          <w:sz w:val="24"/>
          <w:szCs w:val="24"/>
        </w:rPr>
      </w:pPr>
      <w:r>
        <w:rPr>
          <w:rFonts w:ascii="Times New Roman" w:hAnsi="Times New Roman" w:cs="Times New Roman"/>
          <w:b/>
          <w:bCs/>
          <w:sz w:val="24"/>
          <w:szCs w:val="24"/>
        </w:rPr>
        <w:t>RUSDI R</w:t>
      </w:r>
    </w:p>
    <w:p w:rsidR="004D5847" w:rsidRDefault="004D5847" w:rsidP="00D60049">
      <w:pPr>
        <w:jc w:val="center"/>
        <w:rPr>
          <w:rFonts w:ascii="Times New Roman" w:hAnsi="Times New Roman" w:cs="Times New Roman"/>
          <w:b/>
          <w:bCs/>
          <w:sz w:val="24"/>
          <w:szCs w:val="24"/>
        </w:rPr>
      </w:pPr>
      <w:r>
        <w:rPr>
          <w:rFonts w:ascii="Times New Roman" w:hAnsi="Times New Roman" w:cs="Times New Roman"/>
          <w:b/>
          <w:bCs/>
          <w:sz w:val="24"/>
          <w:szCs w:val="24"/>
        </w:rPr>
        <w:t>UIN Alauddin Makassar</w:t>
      </w:r>
    </w:p>
    <w:p w:rsidR="004D5847" w:rsidRDefault="004D5847" w:rsidP="00D60049">
      <w:pPr>
        <w:jc w:val="center"/>
        <w:rPr>
          <w:rFonts w:ascii="Times New Roman" w:hAnsi="Times New Roman" w:cs="Times New Roman"/>
          <w:b/>
          <w:bCs/>
          <w:sz w:val="24"/>
          <w:szCs w:val="24"/>
        </w:rPr>
      </w:pPr>
      <w:hyperlink r:id="rId6" w:history="1">
        <w:r w:rsidRPr="00A51494">
          <w:rPr>
            <w:rStyle w:val="Hyperlink"/>
            <w:rFonts w:ascii="Times New Roman" w:hAnsi="Times New Roman" w:cs="Times New Roman"/>
            <w:b/>
            <w:bCs/>
            <w:sz w:val="24"/>
            <w:szCs w:val="24"/>
          </w:rPr>
          <w:t>Rusdi.raprayogha@uin-Alauddin.ac.id</w:t>
        </w:r>
      </w:hyperlink>
      <w:r>
        <w:rPr>
          <w:rFonts w:ascii="Times New Roman" w:hAnsi="Times New Roman" w:cs="Times New Roman"/>
          <w:b/>
          <w:bCs/>
          <w:sz w:val="24"/>
          <w:szCs w:val="24"/>
        </w:rPr>
        <w:t xml:space="preserve"> </w:t>
      </w:r>
      <w:bookmarkStart w:id="0" w:name="_GoBack"/>
      <w:bookmarkEnd w:id="0"/>
    </w:p>
    <w:p w:rsidR="00D60049" w:rsidRDefault="00D60049" w:rsidP="00D60049">
      <w:pPr>
        <w:jc w:val="center"/>
        <w:rPr>
          <w:rFonts w:ascii="Times New Roman" w:hAnsi="Times New Roman" w:cs="Times New Roman"/>
          <w:b/>
          <w:bCs/>
          <w:sz w:val="24"/>
          <w:szCs w:val="24"/>
        </w:rPr>
      </w:pPr>
    </w:p>
    <w:p w:rsidR="00D60049" w:rsidRDefault="00D60049" w:rsidP="00D60049">
      <w:pPr>
        <w:jc w:val="center"/>
        <w:rPr>
          <w:rFonts w:ascii="Times New Roman" w:hAnsi="Times New Roman" w:cs="Times New Roman"/>
          <w:b/>
          <w:bCs/>
          <w:sz w:val="24"/>
          <w:szCs w:val="24"/>
        </w:rPr>
      </w:pPr>
      <w:r>
        <w:rPr>
          <w:rFonts w:ascii="Times New Roman" w:hAnsi="Times New Roman" w:cs="Times New Roman"/>
          <w:b/>
          <w:bCs/>
          <w:sz w:val="24"/>
          <w:szCs w:val="24"/>
        </w:rPr>
        <w:t>Abstrak</w:t>
      </w:r>
    </w:p>
    <w:p w:rsidR="00D60049" w:rsidRDefault="00D60049" w:rsidP="00D60049">
      <w:pPr>
        <w:tabs>
          <w:tab w:val="left" w:pos="720"/>
          <w:tab w:val="left" w:pos="144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Perkembangan yang pesat dalam sistem perekonomian membuat semua sektor perekonomian mengalami perubahan, untuk menarik perhatian dari para konsumen. Peningkatan dalam segala sektor membuat kegiatan transaksi jual beli semakin lancar,  baik secara </w:t>
      </w:r>
      <w:r>
        <w:rPr>
          <w:rFonts w:ascii="Times New Roman" w:hAnsi="Times New Roman" w:cs="Times New Roman"/>
          <w:i/>
          <w:iCs/>
          <w:sz w:val="24"/>
          <w:szCs w:val="24"/>
        </w:rPr>
        <w:t xml:space="preserve">cash </w:t>
      </w:r>
      <w:r>
        <w:rPr>
          <w:rFonts w:ascii="Times New Roman" w:hAnsi="Times New Roman" w:cs="Times New Roman"/>
          <w:sz w:val="24"/>
          <w:szCs w:val="24"/>
        </w:rPr>
        <w:t xml:space="preserve">maupun kredit yang dilakukan pada KPN Al-Muawwanah. Adapun tujuan dalam penelitian ini untuk menguji secara empiris pengaruh </w:t>
      </w:r>
      <w:r w:rsidRPr="00D60049">
        <w:rPr>
          <w:rFonts w:ascii="Times New Roman" w:hAnsi="Times New Roman" w:cs="Times New Roman"/>
          <w:i/>
          <w:sz w:val="24"/>
          <w:szCs w:val="24"/>
        </w:rPr>
        <w:t>Financial Literacy</w:t>
      </w:r>
      <w:r>
        <w:rPr>
          <w:rFonts w:ascii="Times New Roman" w:hAnsi="Times New Roman" w:cs="Times New Roman"/>
          <w:sz w:val="24"/>
          <w:szCs w:val="24"/>
        </w:rPr>
        <w:t xml:space="preserve"> dan,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terhadap minat  kredit pada </w:t>
      </w:r>
      <w:r>
        <w:rPr>
          <w:rFonts w:ascii="Times New Roman" w:hAnsi="Times New Roman" w:cs="Times New Roman"/>
          <w:i/>
          <w:iCs/>
          <w:sz w:val="24"/>
          <w:szCs w:val="24"/>
        </w:rPr>
        <w:t>civitas</w:t>
      </w:r>
      <w:r>
        <w:rPr>
          <w:rFonts w:ascii="Times New Roman" w:hAnsi="Times New Roman" w:cs="Times New Roman"/>
          <w:sz w:val="24"/>
          <w:szCs w:val="24"/>
        </w:rPr>
        <w:t xml:space="preserve"> akademika universitas islam negeri alauddin di koperasi al-muawwanah. Penelitian ini menggunakan pendekatan kuantitatif, teknik pengambilan sampel dalam penelitian ini menggunakan </w:t>
      </w:r>
      <w:r>
        <w:rPr>
          <w:rFonts w:ascii="Times New Roman" w:hAnsi="Times New Roman" w:cs="Times New Roman"/>
          <w:i/>
          <w:iCs/>
          <w:sz w:val="24"/>
          <w:szCs w:val="24"/>
        </w:rPr>
        <w:t xml:space="preserve">proportional random sampling, </w:t>
      </w:r>
      <w:r>
        <w:rPr>
          <w:rFonts w:ascii="Times New Roman" w:hAnsi="Times New Roman" w:cs="Times New Roman"/>
          <w:sz w:val="24"/>
          <w:szCs w:val="24"/>
        </w:rPr>
        <w:t xml:space="preserve">sehingga diperoleh sampel sebanyak 120 responden. Kemudian data dianalisis menggunakan metode kuantitatif yang menggunakan uji validitas dan realibilitas, uji asumsi klasik, analisis regresi berganda, koefisien determinasi, uji F dan uji t. Hasil penelitian ini menunjukkan bahwa Financial Literacy berpengaruh positif dan signifikan terhadap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dan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berpengaruh positif  terhadap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,dan secara simultan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dan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berpengaruh  positif dan signifikan terhadap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pada Civitas Akademika UIN Alauddin Makassar.</w:t>
      </w:r>
    </w:p>
    <w:p w:rsidR="00D60049" w:rsidRDefault="00D60049" w:rsidP="00D60049"/>
    <w:p w:rsidR="00D60049" w:rsidRPr="00E97D64" w:rsidRDefault="00D60049" w:rsidP="00D60049">
      <w:pPr>
        <w:tabs>
          <w:tab w:val="left" w:pos="1440"/>
        </w:tabs>
        <w:autoSpaceDE w:val="0"/>
        <w:autoSpaceDN w:val="0"/>
        <w:adjustRightInd w:val="0"/>
        <w:spacing w:after="0"/>
        <w:jc w:val="both"/>
        <w:rPr>
          <w:rFonts w:ascii="Times New Roman" w:hAnsi="Times New Roman" w:cs="Times New Roman"/>
          <w:b/>
          <w:sz w:val="24"/>
          <w:szCs w:val="24"/>
        </w:rPr>
      </w:pPr>
      <w:r w:rsidRPr="00E97D64">
        <w:rPr>
          <w:rFonts w:ascii="Times New Roman" w:hAnsi="Times New Roman" w:cs="Times New Roman"/>
          <w:b/>
          <w:sz w:val="24"/>
          <w:szCs w:val="24"/>
        </w:rPr>
        <w:t>Kata Kunci</w:t>
      </w:r>
      <w:r w:rsidRPr="00E97D64">
        <w:rPr>
          <w:rFonts w:ascii="Times New Roman" w:hAnsi="Times New Roman" w:cs="Times New Roman"/>
          <w:b/>
          <w:sz w:val="24"/>
          <w:szCs w:val="24"/>
        </w:rPr>
        <w:tab/>
        <w:t xml:space="preserve">: </w:t>
      </w:r>
      <w:r>
        <w:rPr>
          <w:rFonts w:ascii="Times New Roman" w:hAnsi="Times New Roman" w:cs="Times New Roman"/>
          <w:b/>
          <w:sz w:val="24"/>
          <w:szCs w:val="24"/>
        </w:rPr>
        <w:t xml:space="preserve">Financial, Literacy </w:t>
      </w:r>
      <w:r w:rsidRPr="00E97D64">
        <w:rPr>
          <w:rFonts w:ascii="Times New Roman" w:hAnsi="Times New Roman" w:cs="Times New Roman"/>
          <w:b/>
          <w:sz w:val="24"/>
          <w:szCs w:val="24"/>
        </w:rPr>
        <w:t xml:space="preserve">, </w:t>
      </w:r>
      <w:r w:rsidRPr="00E97D64">
        <w:rPr>
          <w:rFonts w:ascii="Times New Roman" w:hAnsi="Times New Roman" w:cs="Times New Roman"/>
          <w:b/>
          <w:i/>
          <w:iCs/>
          <w:sz w:val="24"/>
          <w:szCs w:val="24"/>
        </w:rPr>
        <w:t>Self Efficacy</w:t>
      </w:r>
      <w:r>
        <w:rPr>
          <w:rFonts w:ascii="Times New Roman" w:hAnsi="Times New Roman" w:cs="Times New Roman"/>
          <w:b/>
          <w:i/>
          <w:iCs/>
          <w:sz w:val="24"/>
          <w:szCs w:val="24"/>
        </w:rPr>
        <w:t xml:space="preserve"> dan </w:t>
      </w:r>
      <w:r>
        <w:rPr>
          <w:rFonts w:ascii="Times New Roman" w:hAnsi="Times New Roman" w:cs="Times New Roman"/>
          <w:b/>
          <w:iCs/>
          <w:sz w:val="24"/>
          <w:szCs w:val="24"/>
        </w:rPr>
        <w:t>Kredit</w:t>
      </w:r>
      <w:r>
        <w:rPr>
          <w:rFonts w:ascii="Times New Roman" w:hAnsi="Times New Roman" w:cs="Times New Roman"/>
          <w:b/>
          <w:i/>
          <w:iCs/>
          <w:sz w:val="24"/>
          <w:szCs w:val="24"/>
        </w:rPr>
        <w:t xml:space="preserve"> </w:t>
      </w:r>
    </w:p>
    <w:p w:rsidR="00D60049" w:rsidRDefault="00D60049" w:rsidP="00D60049"/>
    <w:p w:rsidR="00D60049" w:rsidRPr="00E97D64" w:rsidRDefault="00D60049" w:rsidP="00D60049">
      <w:pPr>
        <w:rPr>
          <w:rFonts w:ascii="Times New Roman" w:hAnsi="Times New Roman" w:cs="Times New Roman"/>
          <w:b/>
          <w:sz w:val="24"/>
        </w:rPr>
      </w:pPr>
      <w:r w:rsidRPr="00E97D64">
        <w:rPr>
          <w:rFonts w:ascii="Times New Roman" w:hAnsi="Times New Roman" w:cs="Times New Roman"/>
          <w:b/>
          <w:sz w:val="24"/>
        </w:rPr>
        <w:t xml:space="preserve">Pendahuluan </w:t>
      </w:r>
    </w:p>
    <w:p w:rsidR="00D60049" w:rsidRPr="00E97D64" w:rsidRDefault="00D60049" w:rsidP="00D60049">
      <w:pPr>
        <w:rPr>
          <w:rFonts w:ascii="Times New Roman" w:hAnsi="Times New Roman" w:cs="Times New Roman"/>
          <w:b/>
          <w:sz w:val="24"/>
        </w:rPr>
        <w:sectPr w:rsidR="00D60049" w:rsidRPr="00E97D64" w:rsidSect="00D60049">
          <w:pgSz w:w="12240" w:h="15840"/>
          <w:pgMar w:top="1440" w:right="1440" w:bottom="1440" w:left="1440" w:header="708" w:footer="708" w:gutter="0"/>
          <w:cols w:space="708"/>
          <w:docGrid w:linePitch="360"/>
        </w:sectPr>
      </w:pPr>
    </w:p>
    <w:p w:rsidR="00D60049" w:rsidRDefault="00D60049" w:rsidP="00D60049">
      <w:pPr>
        <w:ind w:firstLine="720"/>
        <w:jc w:val="both"/>
        <w:rPr>
          <w:rFonts w:ascii="Times New Roman" w:hAnsi="Times New Roman" w:cs="Times New Roman"/>
          <w:sz w:val="24"/>
        </w:rPr>
      </w:pPr>
      <w:r>
        <w:rPr>
          <w:rFonts w:ascii="Times New Roman" w:hAnsi="Times New Roman" w:cs="Times New Roman"/>
          <w:sz w:val="24"/>
        </w:rPr>
        <w:lastRenderedPageBreak/>
        <w:t xml:space="preserve">Perkembangan yang pesat dalam sistem perekonomian membuat sektor industri semakin mengalami peningkatan, yang menarik perhatian dari para konsumen. Peningkatan dari sector industry baik elektronik, perumahan, kendaraan, peralatan rumah tangga, pakaian dan sebagainya memberikan dampak yang sangat pesat dalam tatanan kehidupan masyarakat. Dengan pertambahan produk yang ditawarkan oleh produsen yang menarik mampu menarik perhatian serta minat konsumen untuk melakukan pembelian secara kredit yang dapat menimbulkan perilaku </w:t>
      </w:r>
      <w:r w:rsidR="000A6953" w:rsidRPr="000A6953">
        <w:rPr>
          <w:rFonts w:ascii="Times New Roman" w:hAnsi="Times New Roman" w:cs="Times New Roman"/>
          <w:i/>
          <w:sz w:val="24"/>
        </w:rPr>
        <w:t>pada</w:t>
      </w:r>
      <w:r>
        <w:rPr>
          <w:rFonts w:ascii="Times New Roman" w:hAnsi="Times New Roman" w:cs="Times New Roman"/>
          <w:sz w:val="24"/>
        </w:rPr>
        <w:t xml:space="preserve">. Minat perilaku kredit </w:t>
      </w:r>
      <w:r w:rsidR="000A6953" w:rsidRPr="000A6953">
        <w:rPr>
          <w:rFonts w:ascii="Times New Roman" w:hAnsi="Times New Roman" w:cs="Times New Roman"/>
          <w:i/>
          <w:sz w:val="24"/>
        </w:rPr>
        <w:t>pada</w:t>
      </w:r>
      <w:r>
        <w:rPr>
          <w:rFonts w:ascii="Times New Roman" w:hAnsi="Times New Roman" w:cs="Times New Roman"/>
          <w:sz w:val="24"/>
        </w:rPr>
        <w:t xml:space="preserve"> akan menjadi sebuah budaya dalam tatanan </w:t>
      </w:r>
      <w:r>
        <w:rPr>
          <w:rFonts w:ascii="Times New Roman" w:hAnsi="Times New Roman" w:cs="Times New Roman"/>
          <w:sz w:val="24"/>
        </w:rPr>
        <w:lastRenderedPageBreak/>
        <w:t xml:space="preserve">kehidupan, ketika masyarakat memiliki gaya hidup yang mewah serta berkelas yang ditunjang oleh </w:t>
      </w:r>
      <w:r>
        <w:rPr>
          <w:rFonts w:ascii="Times New Roman" w:hAnsi="Times New Roman" w:cs="Times New Roman"/>
          <w:i/>
          <w:sz w:val="24"/>
        </w:rPr>
        <w:t xml:space="preserve">financial </w:t>
      </w:r>
      <w:r>
        <w:rPr>
          <w:rFonts w:ascii="Times New Roman" w:hAnsi="Times New Roman" w:cs="Times New Roman"/>
          <w:sz w:val="24"/>
        </w:rPr>
        <w:t xml:space="preserve">yang memadai. Minat kredit </w:t>
      </w:r>
      <w:r w:rsidR="000A6953" w:rsidRPr="000A6953">
        <w:rPr>
          <w:rFonts w:ascii="Times New Roman" w:hAnsi="Times New Roman" w:cs="Times New Roman"/>
          <w:i/>
          <w:sz w:val="24"/>
        </w:rPr>
        <w:t>pada</w:t>
      </w:r>
      <w:r>
        <w:rPr>
          <w:rFonts w:ascii="Times New Roman" w:hAnsi="Times New Roman" w:cs="Times New Roman"/>
          <w:sz w:val="24"/>
        </w:rPr>
        <w:t xml:space="preserve">  bukan hanya mempengaruhi tatanan perekonomian tetapi mampu megubah kehidupan sosial yang dimiliki, oleh karena itu </w:t>
      </w:r>
      <w:r w:rsidR="000A6953" w:rsidRPr="000A6953">
        <w:rPr>
          <w:rFonts w:ascii="Times New Roman" w:hAnsi="Times New Roman" w:cs="Times New Roman"/>
          <w:i/>
          <w:sz w:val="24"/>
        </w:rPr>
        <w:t>Financial Literacy</w:t>
      </w:r>
      <w:r>
        <w:rPr>
          <w:rFonts w:ascii="Times New Roman" w:hAnsi="Times New Roman" w:cs="Times New Roman"/>
          <w:sz w:val="24"/>
        </w:rPr>
        <w:t xml:space="preserve"> menjadi sangat penting dalam mengontrol pengeluaran yang dilakukan oleh seseorang agar terhindar dari minat untuk melakukan kredit </w:t>
      </w:r>
      <w:r w:rsidR="000A6953" w:rsidRPr="000A6953">
        <w:rPr>
          <w:rFonts w:ascii="Times New Roman" w:hAnsi="Times New Roman" w:cs="Times New Roman"/>
          <w:i/>
          <w:sz w:val="24"/>
        </w:rPr>
        <w:t>pada</w:t>
      </w:r>
      <w:r>
        <w:rPr>
          <w:rFonts w:ascii="Times New Roman" w:hAnsi="Times New Roman" w:cs="Times New Roman"/>
          <w:sz w:val="24"/>
        </w:rPr>
        <w:t xml:space="preserve"> terhadap barang-barang yang menarik perhatian. </w:t>
      </w:r>
    </w:p>
    <w:p w:rsidR="00D60049" w:rsidRDefault="00D60049" w:rsidP="00D60049">
      <w:pPr>
        <w:ind w:firstLine="720"/>
        <w:jc w:val="both"/>
        <w:rPr>
          <w:rFonts w:ascii="Times New Roman" w:hAnsi="Times New Roman" w:cs="Times New Roman"/>
          <w:sz w:val="24"/>
        </w:rPr>
      </w:pPr>
      <w:r>
        <w:rPr>
          <w:rFonts w:ascii="Times New Roman" w:hAnsi="Times New Roman" w:cs="Times New Roman"/>
          <w:sz w:val="24"/>
        </w:rPr>
        <w:t xml:space="preserve">Tingkat pengetahuan yang baik akan membuat seseorang berfiki dalam melakukan pembelian secara kredit dan mungurangi sedikit minat serta kebiasaan dalam melakukan perbelanjaan secara berlebihan. Namun ketika seseorang memiliki </w:t>
      </w:r>
      <w:r w:rsidR="000A6953" w:rsidRPr="000A6953">
        <w:rPr>
          <w:rFonts w:ascii="Times New Roman" w:hAnsi="Times New Roman" w:cs="Times New Roman"/>
          <w:i/>
          <w:sz w:val="24"/>
        </w:rPr>
        <w:t>Financial Literacy</w:t>
      </w:r>
      <w:r>
        <w:rPr>
          <w:rFonts w:ascii="Times New Roman" w:hAnsi="Times New Roman" w:cs="Times New Roman"/>
          <w:sz w:val="24"/>
        </w:rPr>
        <w:t xml:space="preserve"> yang kurang maka ia akan melakukan kegiatan perbelanjaan secara berlebhan tanpa mempertimbangkan kemampuan dengan keinginannya dalam berbelanja. Perilaku seperti inilah yang memicu perilaku kredit </w:t>
      </w:r>
      <w:r w:rsidR="000A6953" w:rsidRPr="000A6953">
        <w:rPr>
          <w:rFonts w:ascii="Times New Roman" w:hAnsi="Times New Roman" w:cs="Times New Roman"/>
          <w:i/>
          <w:sz w:val="24"/>
        </w:rPr>
        <w:t>pada</w:t>
      </w:r>
      <w:r>
        <w:rPr>
          <w:rFonts w:ascii="Times New Roman" w:hAnsi="Times New Roman" w:cs="Times New Roman"/>
          <w:sz w:val="24"/>
        </w:rPr>
        <w:t xml:space="preserve"> dikoperasi. Namun tidak semua permintaan kredit dikabulkan oleh koperasi, pihak koperasi juga melakukan analisis mendalam terhadap calon nasabah yang ingin melakukan kredit </w:t>
      </w:r>
      <w:r w:rsidR="000A6953" w:rsidRPr="000A6953">
        <w:rPr>
          <w:rFonts w:ascii="Times New Roman" w:hAnsi="Times New Roman" w:cs="Times New Roman"/>
          <w:i/>
          <w:sz w:val="24"/>
        </w:rPr>
        <w:t>pada</w:t>
      </w:r>
      <w:r>
        <w:rPr>
          <w:rFonts w:ascii="Times New Roman" w:hAnsi="Times New Roman" w:cs="Times New Roman"/>
          <w:sz w:val="24"/>
        </w:rPr>
        <w:t xml:space="preserve"> agar terhindar dari permasalahan kredit macet (</w:t>
      </w:r>
      <w:r>
        <w:rPr>
          <w:rFonts w:ascii="Times New Roman" w:hAnsi="Times New Roman" w:cs="Times New Roman"/>
          <w:i/>
          <w:sz w:val="24"/>
        </w:rPr>
        <w:t>non prerfoming loan</w:t>
      </w:r>
      <w:r>
        <w:rPr>
          <w:rFonts w:ascii="Times New Roman" w:hAnsi="Times New Roman" w:cs="Times New Roman"/>
          <w:sz w:val="24"/>
        </w:rPr>
        <w:t xml:space="preserve">) (Fernos,2019). Minat kredit </w:t>
      </w:r>
      <w:r w:rsidR="000A6953" w:rsidRPr="000A6953">
        <w:rPr>
          <w:rFonts w:ascii="Times New Roman" w:hAnsi="Times New Roman" w:cs="Times New Roman"/>
          <w:i/>
          <w:sz w:val="24"/>
        </w:rPr>
        <w:t>pada</w:t>
      </w:r>
      <w:r>
        <w:rPr>
          <w:rFonts w:ascii="Times New Roman" w:hAnsi="Times New Roman" w:cs="Times New Roman"/>
          <w:sz w:val="24"/>
        </w:rPr>
        <w:t xml:space="preserve"> sangat banyak diminati dari berbagai kalangan terutama yang bergelut dalam dunia akademik (pegawai &amp; dosen) untuk dapat memenuhi kebutuhan secara mendesak maupun dalam jangka panjang. Kredit </w:t>
      </w:r>
      <w:r w:rsidR="000A6953" w:rsidRPr="000A6953">
        <w:rPr>
          <w:rFonts w:ascii="Times New Roman" w:hAnsi="Times New Roman" w:cs="Times New Roman"/>
          <w:i/>
          <w:sz w:val="24"/>
        </w:rPr>
        <w:t>pada</w:t>
      </w:r>
      <w:r>
        <w:rPr>
          <w:rFonts w:ascii="Times New Roman" w:hAnsi="Times New Roman" w:cs="Times New Roman"/>
          <w:sz w:val="24"/>
        </w:rPr>
        <w:t xml:space="preserve"> menjadi salah satu alternative pilihan untuk memenuhi kebutuhan baik dalam pemenuhan kebutuhan rumah tangga, kendaraan, perumahan, alat elektronik dan sebagainya. Ketika seorang pegawai maupun dosen ingin melakukan kredit </w:t>
      </w:r>
      <w:r w:rsidR="000A6953" w:rsidRPr="000A6953">
        <w:rPr>
          <w:rFonts w:ascii="Times New Roman" w:hAnsi="Times New Roman" w:cs="Times New Roman"/>
          <w:i/>
          <w:sz w:val="24"/>
        </w:rPr>
        <w:t>pada</w:t>
      </w:r>
      <w:r>
        <w:rPr>
          <w:rFonts w:ascii="Times New Roman" w:hAnsi="Times New Roman" w:cs="Times New Roman"/>
          <w:sz w:val="24"/>
        </w:rPr>
        <w:t xml:space="preserve"> mereka harus memiliki </w:t>
      </w:r>
      <w:r>
        <w:rPr>
          <w:rFonts w:ascii="Times New Roman" w:hAnsi="Times New Roman" w:cs="Times New Roman"/>
          <w:i/>
          <w:sz w:val="24"/>
        </w:rPr>
        <w:t xml:space="preserve">image </w:t>
      </w:r>
      <w:r>
        <w:rPr>
          <w:rFonts w:ascii="Times New Roman" w:hAnsi="Times New Roman" w:cs="Times New Roman"/>
          <w:sz w:val="24"/>
        </w:rPr>
        <w:t xml:space="preserve"> yang baik dalm institusi keuangan seperti koperasi (Rahmansyah, 2016). </w:t>
      </w:r>
    </w:p>
    <w:p w:rsidR="00D60049" w:rsidRDefault="00D60049" w:rsidP="00D60049">
      <w:pPr>
        <w:ind w:firstLine="720"/>
        <w:jc w:val="both"/>
        <w:rPr>
          <w:rFonts w:ascii="Times New Roman" w:hAnsi="Times New Roman" w:cs="Times New Roman"/>
          <w:sz w:val="24"/>
        </w:rPr>
      </w:pPr>
      <w:r>
        <w:rPr>
          <w:rFonts w:ascii="Times New Roman" w:hAnsi="Times New Roman" w:cs="Times New Roman"/>
          <w:sz w:val="24"/>
        </w:rPr>
        <w:t>Dalam sebuah institusi keuangan jika seseorang ingin melakukan kredit maka koperasi akan meminta sebuah jaminan seperti SK, sertifikat rumah, surat kendaraan dan barang-barang berharga lainnya, sebagai antisipasi ketika nasabah tidak dapat melakukan pembayaran terhadap kredit yang diambilnya. Dari data manajemen koperasi Al-Muawwanah pegawai yang aktif dalam koperasi terdapat 9 orang untuk melayani setiap nasabah yang ingin melakukan kegiatan transaksi baik dalam hal jual beli, berinvestasi serta nasabah yang ingin melakukan kredit pada koperasi. Koperasi yang terdapat dalam kampus mempermudah pegawai dan dosen yang sedang membutuhkan dana baik secara mendesak maupun jangka panjang dalm melakukan kredit. Berdasarkan data yang diperoleh dari manajemen koperasi Al-Muawwanah terdapat 240 orang nasabah yang aktif dalam mengambil kredit pada koperasi dari semua nasabah yang melakukan pengambilan kredit tidak semua nasabah melakukan pembayaran anggunan secara tepat waktu yang mampu meimbulkan permasalahan kredit macet. Permasalahan kredit macet banyak ditemui dalam lembaga keuangan seperti koperasi, yang memberikan penyaluran kredit kepada nasabah dengan waktu tertentu namun kemampuan sasabah untuk membayar anggunan terbatas sehingga menimbulkan gagal bayar.</w:t>
      </w:r>
    </w:p>
    <w:p w:rsidR="00D60049" w:rsidRDefault="00D60049" w:rsidP="00D60049">
      <w:pPr>
        <w:ind w:firstLine="720"/>
        <w:jc w:val="both"/>
        <w:rPr>
          <w:rFonts w:ascii="Times New Roman" w:hAnsi="Times New Roman" w:cs="Times New Roman"/>
          <w:sz w:val="24"/>
        </w:rPr>
      </w:pPr>
      <w:r>
        <w:rPr>
          <w:rFonts w:ascii="Times New Roman" w:hAnsi="Times New Roman" w:cs="Times New Roman"/>
          <w:sz w:val="24"/>
        </w:rPr>
        <w:t xml:space="preserve">Berdasarkan data dari manajemen koperasi Al-Muawwanah, dari jumlah nasabah yang melakukan kredit terdapat 20 orang nasabah yang mengalami masalah dalam membayar anggunan setiap bulan terhadap kredit yang diambilnya inilah yang mampu memicu kredit macet </w:t>
      </w:r>
      <w:r>
        <w:rPr>
          <w:rFonts w:ascii="Times New Roman" w:hAnsi="Times New Roman" w:cs="Times New Roman"/>
          <w:sz w:val="24"/>
        </w:rPr>
        <w:lastRenderedPageBreak/>
        <w:t xml:space="preserve">dalam sebuah lembaga keuangan (koperasi). Dengan jumlah kredit yang tinggi dalam lingkup Universitas baik yang dilakukan oleh kalangan pegawai maupun dosen diperlukan pemahaman pengelolaan keuangan yang baik, sehingga pemasukan dan pengeluaran dapat dipertimbangkan dengan baik dalam penggunaan keuangan sehingga mampu untuk menutupi angsuran yang seharusnya dipenuhi setiap bulan sehingga tidak terjadi keterlambatan dalam pembayaran (Andrew, 2014). Adapun factor-faktor yang membuat seseorang ,elakukan kredit baik dari factor internal maupun factor eksternal. Adapun factor internal dari seseorang dalam melakukan kredit adalah </w:t>
      </w:r>
      <w:r w:rsidR="000A6953" w:rsidRPr="000A6953">
        <w:rPr>
          <w:rFonts w:ascii="Times New Roman" w:hAnsi="Times New Roman" w:cs="Times New Roman"/>
          <w:i/>
          <w:sz w:val="24"/>
        </w:rPr>
        <w:t>Financial Literacy</w:t>
      </w:r>
      <w:r>
        <w:rPr>
          <w:rFonts w:ascii="Times New Roman" w:hAnsi="Times New Roman" w:cs="Times New Roman"/>
          <w:sz w:val="24"/>
        </w:rPr>
        <w:t xml:space="preserve"> sedangkan factor eksternal yaitu </w:t>
      </w:r>
      <w:r w:rsidR="000A6953">
        <w:rPr>
          <w:rFonts w:ascii="Times New Roman" w:hAnsi="Times New Roman" w:cs="Times New Roman"/>
          <w:i/>
          <w:sz w:val="24"/>
        </w:rPr>
        <w:t>self efficacy</w:t>
      </w:r>
      <w:r>
        <w:rPr>
          <w:rFonts w:ascii="Times New Roman" w:hAnsi="Times New Roman" w:cs="Times New Roman"/>
          <w:sz w:val="24"/>
        </w:rPr>
        <w:t>. pengelolaan keuangan serta kemampuan keuangan yang dimiliki (Rahayuningsih, 2018).</w:t>
      </w:r>
    </w:p>
    <w:p w:rsidR="00D60049" w:rsidRDefault="000A6953" w:rsidP="00D60049">
      <w:pPr>
        <w:ind w:firstLine="720"/>
        <w:jc w:val="both"/>
        <w:rPr>
          <w:rFonts w:ascii="Times New Roman" w:hAnsi="Times New Roman" w:cs="Times New Roman"/>
          <w:sz w:val="24"/>
        </w:rPr>
      </w:pPr>
      <w:r w:rsidRPr="000A6953">
        <w:rPr>
          <w:rFonts w:ascii="Times New Roman" w:hAnsi="Times New Roman" w:cs="Times New Roman"/>
          <w:i/>
          <w:sz w:val="24"/>
        </w:rPr>
        <w:t>Financial Literacy</w:t>
      </w:r>
      <w:r w:rsidR="00D60049">
        <w:rPr>
          <w:rFonts w:ascii="Times New Roman" w:hAnsi="Times New Roman" w:cs="Times New Roman"/>
          <w:sz w:val="24"/>
        </w:rPr>
        <w:t xml:space="preserve"> mampu memberikan dampak terhadap kemampuan, keinginan, sikap dan pengumpulan informasi sebelum melakukan kegiatan berbelanja serta pengambilan kredit. Dimana ketika seseorang memiliki pemahaman konsep keuangan yang baik maka untuk mengatasi resiko keuangan yang akan dihadapinya akan berkurang diwaktu yang akan dating (Andriani, 2017). Tingkat pemahaman dan pengetahuan sangat mempengaruhi tinggi rendahnya kredit yang diambil oleh seseorang pada lembaga keuangan seperti koperasi.</w:t>
      </w:r>
    </w:p>
    <w:p w:rsidR="00D60049" w:rsidRDefault="00D60049" w:rsidP="00D60049">
      <w:pPr>
        <w:ind w:firstLine="720"/>
        <w:jc w:val="both"/>
        <w:rPr>
          <w:rFonts w:ascii="Times New Roman" w:hAnsi="Times New Roman" w:cs="Times New Roman"/>
          <w:sz w:val="24"/>
        </w:rPr>
      </w:pPr>
      <w:r>
        <w:rPr>
          <w:rFonts w:ascii="Times New Roman" w:hAnsi="Times New Roman" w:cs="Times New Roman"/>
          <w:i/>
          <w:sz w:val="24"/>
        </w:rPr>
        <w:t xml:space="preserve">Self efficacy </w:t>
      </w:r>
      <w:r>
        <w:rPr>
          <w:rFonts w:ascii="Times New Roman" w:hAnsi="Times New Roman" w:cs="Times New Roman"/>
          <w:sz w:val="24"/>
        </w:rPr>
        <w:t xml:space="preserve"> merupakan suatu kondisi ketika seorang pegawai ataupun dosen merasa memiliki kemampuan umtuk menyelesaikan  suatu kredit yang akan dijalankannya pada sebuah koperasi. Keyakinan diri yang dimiliki berdasarkan kemampuan yang telah dirasakan untuk menghasilkan ataupun memperoleh apa yang mereka butuhkan dan apa yang menjadi keinginan yang harus terpenuhi dengan tindakan mereka sendiri (Maddux, 2016). Adapun factor yang terakhir yaitu hedonism yang menjadi salah satu perilaku dari seseorang untuk membelanjakan apa yang mereka inginkan tanpa mempertimbangkan kemampuan serta manfaat dari barang yang akan dibelinya. Perilaku seorang pegawai maupun dosen yang menyukai kesenangan agar mampu melupakan sejenak beban pekerjaan maka ia akan melakukan kegiatan berbelanja secara berlebihan tanpa memperhitungka kemampuan dengan apa yang mereka keluarkan inilah yang sering menimbulkan kredit </w:t>
      </w:r>
      <w:r w:rsidR="000A6953" w:rsidRPr="000A6953">
        <w:rPr>
          <w:rFonts w:ascii="Times New Roman" w:hAnsi="Times New Roman" w:cs="Times New Roman"/>
          <w:i/>
          <w:sz w:val="24"/>
        </w:rPr>
        <w:t>pada</w:t>
      </w:r>
      <w:r>
        <w:rPr>
          <w:rFonts w:ascii="Times New Roman" w:hAnsi="Times New Roman" w:cs="Times New Roman"/>
          <w:sz w:val="24"/>
        </w:rPr>
        <w:t xml:space="preserve"> secara berlebihan. Dimana sikap hedonism lebih menyukai kegiatan diluar rumah dan berbelanja untuk menunjang penampilan yang mampu menunjang emosi positif yang dimiliki oleh seorang pegawai (Saladien, 2012).</w:t>
      </w:r>
    </w:p>
    <w:p w:rsidR="00D60049" w:rsidRDefault="00D60049" w:rsidP="00D60049">
      <w:pPr>
        <w:ind w:firstLine="720"/>
        <w:jc w:val="both"/>
        <w:rPr>
          <w:rFonts w:ascii="Times New Roman" w:hAnsi="Times New Roman" w:cs="Times New Roman"/>
          <w:b/>
          <w:sz w:val="24"/>
        </w:rPr>
      </w:pPr>
      <w:r>
        <w:rPr>
          <w:rFonts w:ascii="Times New Roman" w:hAnsi="Times New Roman" w:cs="Times New Roman"/>
          <w:sz w:val="24"/>
        </w:rPr>
        <w:t xml:space="preserve">Dengan demikian berdasarkan latar belakang diatas maka penulis menarik untuk melakukan penelitian “ </w:t>
      </w:r>
      <w:r>
        <w:rPr>
          <w:rFonts w:ascii="Times New Roman" w:hAnsi="Times New Roman" w:cs="Times New Roman"/>
          <w:b/>
          <w:sz w:val="24"/>
        </w:rPr>
        <w:t xml:space="preserve">Pengaruh </w:t>
      </w:r>
      <w:r w:rsidR="000A6953" w:rsidRPr="000A6953">
        <w:rPr>
          <w:rFonts w:ascii="Times New Roman" w:hAnsi="Times New Roman" w:cs="Times New Roman"/>
          <w:b/>
          <w:i/>
          <w:sz w:val="24"/>
        </w:rPr>
        <w:t>Financial Literacy</w:t>
      </w:r>
      <w:r w:rsidR="00710B68">
        <w:rPr>
          <w:rFonts w:ascii="Times New Roman" w:hAnsi="Times New Roman" w:cs="Times New Roman"/>
          <w:b/>
          <w:sz w:val="24"/>
        </w:rPr>
        <w:t xml:space="preserve"> dan </w:t>
      </w:r>
      <w:r>
        <w:rPr>
          <w:rFonts w:ascii="Times New Roman" w:hAnsi="Times New Roman" w:cs="Times New Roman"/>
          <w:b/>
          <w:i/>
          <w:sz w:val="24"/>
        </w:rPr>
        <w:t xml:space="preserve">Self Efficacy </w:t>
      </w:r>
      <w:r>
        <w:rPr>
          <w:rFonts w:ascii="Times New Roman" w:hAnsi="Times New Roman" w:cs="Times New Roman"/>
          <w:b/>
          <w:sz w:val="24"/>
        </w:rPr>
        <w:t xml:space="preserve">terhadap Minat Kredit </w:t>
      </w:r>
      <w:r w:rsidR="000A6953" w:rsidRPr="000A6953">
        <w:rPr>
          <w:rFonts w:ascii="Times New Roman" w:hAnsi="Times New Roman" w:cs="Times New Roman"/>
          <w:b/>
          <w:i/>
          <w:sz w:val="24"/>
        </w:rPr>
        <w:t>Pada</w:t>
      </w:r>
      <w:r>
        <w:rPr>
          <w:rFonts w:ascii="Times New Roman" w:hAnsi="Times New Roman" w:cs="Times New Roman"/>
          <w:b/>
          <w:sz w:val="24"/>
        </w:rPr>
        <w:t xml:space="preserve"> Civitas Akademika Universitas Islam Negeri Alauddin di Koperasi Al-Muawwanah”</w:t>
      </w:r>
    </w:p>
    <w:p w:rsidR="00D60049" w:rsidRDefault="00D60049" w:rsidP="00D60049">
      <w:pPr>
        <w:jc w:val="both"/>
        <w:rPr>
          <w:rFonts w:ascii="Times New Roman" w:hAnsi="Times New Roman" w:cs="Times New Roman"/>
          <w:b/>
          <w:sz w:val="24"/>
        </w:rPr>
      </w:pPr>
      <w:r>
        <w:rPr>
          <w:rFonts w:ascii="Times New Roman" w:hAnsi="Times New Roman" w:cs="Times New Roman"/>
          <w:b/>
          <w:sz w:val="24"/>
        </w:rPr>
        <w:t>Rumusan Masalah</w:t>
      </w:r>
    </w:p>
    <w:p w:rsidR="00D60049" w:rsidRDefault="00D60049" w:rsidP="00D60049">
      <w:pPr>
        <w:ind w:firstLine="360"/>
        <w:jc w:val="both"/>
        <w:rPr>
          <w:rFonts w:ascii="Times New Roman" w:hAnsi="Times New Roman" w:cs="Times New Roman"/>
          <w:b/>
          <w:sz w:val="24"/>
        </w:rPr>
      </w:pPr>
      <w:r>
        <w:rPr>
          <w:rFonts w:ascii="Times New Roman" w:hAnsi="Times New Roman" w:cs="Times New Roman"/>
          <w:sz w:val="24"/>
          <w:szCs w:val="24"/>
        </w:rPr>
        <w:t>Berdasarkan uraian di atas, maka yang menjadi pokok masalah dalam penelitian ini adalah</w:t>
      </w:r>
    </w:p>
    <w:p w:rsidR="00D60049" w:rsidRPr="00040DE5" w:rsidRDefault="00D60049" w:rsidP="00D60049">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040DE5">
        <w:rPr>
          <w:rFonts w:ascii="Times New Roman" w:hAnsi="Times New Roman" w:cs="Times New Roman"/>
          <w:sz w:val="24"/>
          <w:szCs w:val="24"/>
        </w:rPr>
        <w:t xml:space="preserve">Apakah </w:t>
      </w:r>
      <w:r w:rsidR="000A6953" w:rsidRPr="000A6953">
        <w:rPr>
          <w:rFonts w:ascii="Times New Roman" w:hAnsi="Times New Roman" w:cs="Times New Roman"/>
          <w:i/>
          <w:sz w:val="24"/>
          <w:szCs w:val="24"/>
        </w:rPr>
        <w:t>Financial Literacy</w:t>
      </w:r>
      <w:r w:rsidR="000A6953">
        <w:rPr>
          <w:rFonts w:ascii="Times New Roman" w:hAnsi="Times New Roman" w:cs="Times New Roman"/>
          <w:sz w:val="24"/>
          <w:szCs w:val="24"/>
        </w:rPr>
        <w:t xml:space="preserve"> dan </w:t>
      </w:r>
      <w:r w:rsidRPr="00040DE5">
        <w:rPr>
          <w:rFonts w:ascii="Times New Roman" w:hAnsi="Times New Roman" w:cs="Times New Roman"/>
          <w:i/>
          <w:iCs/>
          <w:sz w:val="24"/>
          <w:szCs w:val="24"/>
        </w:rPr>
        <w:t>self efficacy</w:t>
      </w:r>
      <w:r w:rsidRPr="00040DE5">
        <w:rPr>
          <w:rFonts w:ascii="Times New Roman" w:hAnsi="Times New Roman" w:cs="Times New Roman"/>
          <w:sz w:val="24"/>
          <w:szCs w:val="24"/>
        </w:rPr>
        <w:t xml:space="preserve"> berpengaruh terhadap minat kredit </w:t>
      </w:r>
      <w:r w:rsidR="000A6953">
        <w:rPr>
          <w:rFonts w:ascii="Times New Roman" w:hAnsi="Times New Roman" w:cs="Times New Roman"/>
          <w:sz w:val="24"/>
          <w:szCs w:val="24"/>
        </w:rPr>
        <w:t xml:space="preserve">pada </w:t>
      </w:r>
      <w:r w:rsidRPr="00040DE5">
        <w:rPr>
          <w:rFonts w:ascii="Times New Roman" w:hAnsi="Times New Roman" w:cs="Times New Roman"/>
          <w:i/>
          <w:iCs/>
          <w:sz w:val="24"/>
          <w:szCs w:val="24"/>
        </w:rPr>
        <w:t xml:space="preserve">civitas </w:t>
      </w:r>
      <w:r w:rsidRPr="00040DE5">
        <w:rPr>
          <w:rFonts w:ascii="Times New Roman" w:hAnsi="Times New Roman" w:cs="Times New Roman"/>
          <w:sz w:val="24"/>
          <w:szCs w:val="24"/>
        </w:rPr>
        <w:t>akademika Universitas Islam Negeri Alauddin Makassar di Koperasi Al-Muawwanah?</w:t>
      </w:r>
    </w:p>
    <w:p w:rsidR="00D60049" w:rsidRDefault="00D60049" w:rsidP="00D60049">
      <w:pPr>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Apakah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berpengaruh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w:t>
      </w:r>
      <w:r>
        <w:rPr>
          <w:rFonts w:ascii="Times New Roman" w:hAnsi="Times New Roman" w:cs="Times New Roman"/>
          <w:i/>
          <w:iCs/>
          <w:sz w:val="24"/>
          <w:szCs w:val="24"/>
        </w:rPr>
        <w:t xml:space="preserve">civitas </w:t>
      </w:r>
      <w:r>
        <w:rPr>
          <w:rFonts w:ascii="Times New Roman" w:hAnsi="Times New Roman" w:cs="Times New Roman"/>
          <w:sz w:val="24"/>
          <w:szCs w:val="24"/>
        </w:rPr>
        <w:t>akademika Universitas Islam Negeri Alauddin Makassar di Koperasi Al-Muawwanah?</w:t>
      </w:r>
    </w:p>
    <w:p w:rsidR="00D60049" w:rsidRDefault="00D60049" w:rsidP="00D60049">
      <w:pPr>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Apakah </w:t>
      </w:r>
      <w:r>
        <w:rPr>
          <w:rFonts w:ascii="Times New Roman" w:hAnsi="Times New Roman" w:cs="Times New Roman"/>
          <w:i/>
          <w:iCs/>
          <w:sz w:val="24"/>
          <w:szCs w:val="24"/>
        </w:rPr>
        <w:t>self efficacy</w:t>
      </w:r>
      <w:r>
        <w:rPr>
          <w:rFonts w:ascii="Times New Roman" w:hAnsi="Times New Roman" w:cs="Times New Roman"/>
          <w:sz w:val="24"/>
          <w:szCs w:val="24"/>
        </w:rPr>
        <w:t xml:space="preserve"> berpengaruh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w:t>
      </w:r>
      <w:r>
        <w:rPr>
          <w:rFonts w:ascii="Times New Roman" w:hAnsi="Times New Roman" w:cs="Times New Roman"/>
          <w:i/>
          <w:iCs/>
          <w:sz w:val="24"/>
          <w:szCs w:val="24"/>
        </w:rPr>
        <w:t xml:space="preserve">civitas </w:t>
      </w:r>
      <w:r>
        <w:rPr>
          <w:rFonts w:ascii="Times New Roman" w:hAnsi="Times New Roman" w:cs="Times New Roman"/>
          <w:sz w:val="24"/>
          <w:szCs w:val="24"/>
        </w:rPr>
        <w:t>akademika Universitas Islam Negeri Alauddin Makassar di Koperasi Al-Muawwanah?</w:t>
      </w:r>
    </w:p>
    <w:p w:rsidR="00D60049" w:rsidRDefault="00D60049" w:rsidP="00D60049">
      <w:pPr>
        <w:autoSpaceDE w:val="0"/>
        <w:autoSpaceDN w:val="0"/>
        <w:adjustRightInd w:val="0"/>
        <w:spacing w:after="0"/>
        <w:jc w:val="both"/>
        <w:rPr>
          <w:rFonts w:ascii="Times New Roman" w:hAnsi="Times New Roman" w:cs="Times New Roman"/>
          <w:b/>
          <w:sz w:val="24"/>
          <w:szCs w:val="24"/>
        </w:rPr>
      </w:pPr>
      <w:r w:rsidRPr="00040DE5">
        <w:rPr>
          <w:rFonts w:ascii="Times New Roman" w:hAnsi="Times New Roman" w:cs="Times New Roman"/>
          <w:b/>
          <w:sz w:val="24"/>
          <w:szCs w:val="24"/>
        </w:rPr>
        <w:t>Tujuan Penelitian</w:t>
      </w:r>
    </w:p>
    <w:p w:rsidR="00D60049" w:rsidRDefault="00D60049" w:rsidP="00D60049">
      <w:pPr>
        <w:tabs>
          <w:tab w:val="left" w:pos="426"/>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Sesuai dengan permasalahan yang dirumuskan, maka tujuan yang ingin dicapai dalam penelitian ini adalah:</w:t>
      </w:r>
    </w:p>
    <w:p w:rsidR="00D60049" w:rsidRDefault="00D60049" w:rsidP="00D60049">
      <w:pPr>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sidR="000A6953" w:rsidRPr="000A6953">
        <w:rPr>
          <w:rFonts w:ascii="Times New Roman" w:hAnsi="Times New Roman" w:cs="Times New Roman"/>
          <w:i/>
          <w:sz w:val="24"/>
          <w:szCs w:val="24"/>
        </w:rPr>
        <w:t>Financial Literacy</w:t>
      </w:r>
      <w:r w:rsidR="000A6953">
        <w:rPr>
          <w:rFonts w:ascii="Times New Roman" w:hAnsi="Times New Roman" w:cs="Times New Roman"/>
          <w:sz w:val="24"/>
          <w:szCs w:val="24"/>
        </w:rPr>
        <w:t xml:space="preserve"> dan </w:t>
      </w:r>
      <w:r>
        <w:rPr>
          <w:rFonts w:ascii="Times New Roman" w:hAnsi="Times New Roman" w:cs="Times New Roman"/>
          <w:i/>
          <w:iCs/>
          <w:sz w:val="24"/>
          <w:szCs w:val="24"/>
        </w:rPr>
        <w:t>self efficacy</w:t>
      </w:r>
      <w:r>
        <w:rPr>
          <w:rFonts w:ascii="Times New Roman" w:hAnsi="Times New Roman" w:cs="Times New Roman"/>
          <w:sz w:val="24"/>
          <w:szCs w:val="24"/>
        </w:rPr>
        <w:t xml:space="preserve">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w:t>
      </w:r>
      <w:r>
        <w:rPr>
          <w:rFonts w:ascii="Times New Roman" w:hAnsi="Times New Roman" w:cs="Times New Roman"/>
          <w:i/>
          <w:iCs/>
          <w:sz w:val="24"/>
          <w:szCs w:val="24"/>
        </w:rPr>
        <w:t xml:space="preserve">civitas </w:t>
      </w:r>
      <w:r>
        <w:rPr>
          <w:rFonts w:ascii="Times New Roman" w:hAnsi="Times New Roman" w:cs="Times New Roman"/>
          <w:sz w:val="24"/>
          <w:szCs w:val="24"/>
        </w:rPr>
        <w:t>akademika Universitas Islam Negeri Alauddin Makassar di Koperasi Al-Muawwanah.</w:t>
      </w:r>
    </w:p>
    <w:p w:rsidR="00D60049" w:rsidRDefault="00D60049" w:rsidP="00D60049">
      <w:pPr>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w:t>
      </w:r>
      <w:r>
        <w:rPr>
          <w:rFonts w:ascii="Times New Roman" w:hAnsi="Times New Roman" w:cs="Times New Roman"/>
          <w:i/>
          <w:iCs/>
          <w:sz w:val="24"/>
          <w:szCs w:val="24"/>
        </w:rPr>
        <w:t xml:space="preserve">civitas </w:t>
      </w:r>
      <w:r>
        <w:rPr>
          <w:rFonts w:ascii="Times New Roman" w:hAnsi="Times New Roman" w:cs="Times New Roman"/>
          <w:sz w:val="24"/>
          <w:szCs w:val="24"/>
        </w:rPr>
        <w:t>akademika Universitas Islam Negeri Alauddin Makassar di Koperasi Al-Muawwanah.</w:t>
      </w:r>
    </w:p>
    <w:p w:rsidR="00D60049" w:rsidRDefault="00D60049" w:rsidP="00D60049">
      <w:pPr>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Pr>
          <w:rFonts w:ascii="Times New Roman" w:hAnsi="Times New Roman" w:cs="Times New Roman"/>
          <w:i/>
          <w:iCs/>
          <w:sz w:val="24"/>
          <w:szCs w:val="24"/>
        </w:rPr>
        <w:t>self efficacy</w:t>
      </w:r>
      <w:r>
        <w:rPr>
          <w:rFonts w:ascii="Times New Roman" w:hAnsi="Times New Roman" w:cs="Times New Roman"/>
          <w:sz w:val="24"/>
          <w:szCs w:val="24"/>
        </w:rPr>
        <w:t xml:space="preserve">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w:t>
      </w:r>
      <w:r>
        <w:rPr>
          <w:rFonts w:ascii="Times New Roman" w:hAnsi="Times New Roman" w:cs="Times New Roman"/>
          <w:i/>
          <w:iCs/>
          <w:sz w:val="24"/>
          <w:szCs w:val="24"/>
        </w:rPr>
        <w:t xml:space="preserve">civitas </w:t>
      </w:r>
      <w:r>
        <w:rPr>
          <w:rFonts w:ascii="Times New Roman" w:hAnsi="Times New Roman" w:cs="Times New Roman"/>
          <w:sz w:val="24"/>
          <w:szCs w:val="24"/>
        </w:rPr>
        <w:t>akademika Universitas Islam Negeri Alauddin Makassar di Koperasi Al-Muawwanah.</w:t>
      </w:r>
    </w:p>
    <w:p w:rsidR="00D60049" w:rsidRDefault="00D60049" w:rsidP="00D6004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Tinjauan Pustaka</w:t>
      </w:r>
    </w:p>
    <w:p w:rsidR="00D60049" w:rsidRDefault="00D60049" w:rsidP="00D60049">
      <w:pPr>
        <w:pStyle w:val="ListParagraph"/>
        <w:numPr>
          <w:ilvl w:val="0"/>
          <w:numId w:val="5"/>
        </w:numPr>
        <w:autoSpaceDE w:val="0"/>
        <w:autoSpaceDN w:val="0"/>
        <w:adjustRightInd w:val="0"/>
        <w:spacing w:after="0"/>
        <w:jc w:val="both"/>
        <w:rPr>
          <w:rFonts w:ascii="Times New Roman" w:hAnsi="Times New Roman" w:cs="Times New Roman"/>
          <w:b/>
          <w:i/>
          <w:sz w:val="24"/>
          <w:szCs w:val="24"/>
        </w:rPr>
      </w:pPr>
      <w:r w:rsidRPr="00040DE5">
        <w:rPr>
          <w:rFonts w:ascii="Times New Roman" w:hAnsi="Times New Roman" w:cs="Times New Roman"/>
          <w:b/>
          <w:i/>
          <w:sz w:val="24"/>
          <w:szCs w:val="24"/>
        </w:rPr>
        <w:t>Theory of Planned Behavior</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sidRPr="002938B7">
        <w:rPr>
          <w:rFonts w:ascii="Times New Roman" w:hAnsi="Times New Roman" w:cs="Times New Roman"/>
          <w:sz w:val="24"/>
          <w:szCs w:val="24"/>
        </w:rPr>
        <w:t xml:space="preserve">Menurut Ajzen dan Martin Fishbein (1975) </w:t>
      </w:r>
      <w:r w:rsidRPr="002938B7">
        <w:rPr>
          <w:rFonts w:ascii="Times New Roman" w:hAnsi="Times New Roman" w:cs="Times New Roman"/>
          <w:i/>
          <w:sz w:val="24"/>
          <w:szCs w:val="24"/>
        </w:rPr>
        <w:t>Theory of Planned Behavior</w:t>
      </w:r>
      <w:r>
        <w:rPr>
          <w:rFonts w:ascii="Times New Roman" w:hAnsi="Times New Roman" w:cs="Times New Roman"/>
          <w:i/>
          <w:sz w:val="24"/>
          <w:szCs w:val="24"/>
        </w:rPr>
        <w:t xml:space="preserve"> </w:t>
      </w:r>
      <w:r>
        <w:rPr>
          <w:rFonts w:ascii="Times New Roman" w:hAnsi="Times New Roman" w:cs="Times New Roman"/>
          <w:sz w:val="24"/>
          <w:szCs w:val="24"/>
        </w:rPr>
        <w:t>mampu menjelaskan perilaku yang dimiliki oleh seseorang bukan saja dikendalikan oleh dirinya sendiri tetapi membutuhkan kontrol dari luar yaitu ketersediaan sumber daya dan kemampuan. Keterampilan yang dimiliki oleh seseorang mampu untuk mempengaruhi niat dan perilaku. Niat serta perilaku mampu menetapkan  suatu tujuan serta perencanaan yang ingin dicapai untuk mempengaruhi sikap positif dan negatif terhadap target perilaku, norma subyektif dan kontrol perilaku yang diterima.</w:t>
      </w:r>
    </w:p>
    <w:p w:rsidR="00D60049" w:rsidRDefault="00D60049" w:rsidP="00D60049">
      <w:pPr>
        <w:pStyle w:val="ListParagraph"/>
        <w:numPr>
          <w:ilvl w:val="0"/>
          <w:numId w:val="5"/>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Minat Kredit </w:t>
      </w:r>
      <w:r w:rsidR="000A6953" w:rsidRPr="000A6953">
        <w:rPr>
          <w:rFonts w:ascii="Times New Roman" w:hAnsi="Times New Roman" w:cs="Times New Roman"/>
          <w:b/>
          <w:i/>
          <w:sz w:val="24"/>
          <w:szCs w:val="24"/>
        </w:rPr>
        <w:t>Pada</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Gaya hidup yang dimiliki oleh seseorang mendatangkan suatu kepuasan tersendiri dan tingkat kebahagiaan tertentu dapat menimbulkan adanya gejala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merupakan pola hidup individu yang memiliki keinginan dalam membeli atau menggunakan suatu barang atau jasa yang kurang bermanfaat ataupun tidak terlalu dibutuhkan dalam sehari-hari (Lestari, 2006).  Dalam era modern, kebutuhan konsumsi lebih tinggi untuk memenuhi kepuasan emosional maupun kesenangan semata dibandingkan dengan pemenuhan kebutuhan. Dapat dilihat dari beberapa peristiwa yang terjadi, perilaku seseorang umtuk membeli suatu barang dan jasa hanya bersifat sementara.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disandingkan dengan sosial ekonomi yang dimiliki oleh seseorang untuk dapat mengukur kemampuan dalam membeli suatu barang yang sedang trend dalam masyarakat.</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diatas, dapat disimpulkan bahwa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merupakan tindakan yang dimiliki oleh seseorang untuk melakukan konsumsi atau meminjam suatu barang dan jasa secara tidak terstruktur, tidak rasional yang secara ekonomis mampu menimbulkan pemborosan yang lebih mengutamakan kesenangan dibandingkan kebutuhan. Dalam perspektif islam ada beberapa aturan untuk melakukan kegiatan konsumsi yang membuat manusia menjadi </w:t>
      </w:r>
      <w:r>
        <w:rPr>
          <w:rFonts w:ascii="Times New Roman" w:hAnsi="Times New Roman" w:cs="Times New Roman"/>
          <w:sz w:val="24"/>
          <w:szCs w:val="24"/>
        </w:rPr>
        <w:lastRenderedPageBreak/>
        <w:t xml:space="preserve">lebih baik dan tidak berperilaku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seperti yang dijelaskan dalam Firman Allah SWT, dalam QS. Al-Baqarah, ayat 168:</w:t>
      </w:r>
    </w:p>
    <w:p w:rsidR="00D60049" w:rsidRDefault="00D60049" w:rsidP="00D60049">
      <w:pPr>
        <w:tabs>
          <w:tab w:val="left" w:pos="851"/>
        </w:tabs>
        <w:autoSpaceDE w:val="0"/>
        <w:autoSpaceDN w:val="0"/>
        <w:adjustRightInd w:val="0"/>
        <w:spacing w:after="0"/>
        <w:ind w:right="282"/>
        <w:jc w:val="right"/>
        <w:rPr>
          <w:rFonts w:ascii="Times New Roman" w:hAnsi="Times New Roman" w:cs="Times New Roman"/>
          <w:sz w:val="32"/>
          <w:szCs w:val="32"/>
        </w:rPr>
      </w:pPr>
      <w:r>
        <w:rPr>
          <w:rFonts w:ascii="Times New Roman" w:hAnsi="Times New Roman" w:cs="Times New Roman"/>
          <w:sz w:val="32"/>
          <w:szCs w:val="32"/>
          <w:rtl/>
        </w:rPr>
        <w:t>حَلٰلًرْضِ</w:t>
      </w:r>
      <w:r>
        <w:rPr>
          <w:rFonts w:ascii="Times New Roman" w:hAnsi="Times New Roman" w:cs="Times New Roman"/>
          <w:sz w:val="32"/>
          <w:szCs w:val="32"/>
        </w:rPr>
        <w:t xml:space="preserve"> </w:t>
      </w:r>
      <w:r>
        <w:rPr>
          <w:rFonts w:ascii="Times New Roman" w:hAnsi="Times New Roman" w:cs="Times New Roman"/>
          <w:sz w:val="32"/>
          <w:szCs w:val="32"/>
          <w:rtl/>
        </w:rPr>
        <w:t>الْاَ</w:t>
      </w:r>
      <w:r>
        <w:rPr>
          <w:rFonts w:ascii="Times New Roman" w:hAnsi="Times New Roman" w:cs="Times New Roman"/>
          <w:sz w:val="32"/>
          <w:szCs w:val="32"/>
        </w:rPr>
        <w:t xml:space="preserve"> </w:t>
      </w:r>
      <w:r>
        <w:rPr>
          <w:rFonts w:ascii="Times New Roman" w:hAnsi="Times New Roman" w:cs="Times New Roman"/>
          <w:sz w:val="32"/>
          <w:szCs w:val="32"/>
          <w:rtl/>
        </w:rPr>
        <w:t>فِى</w:t>
      </w:r>
      <w:r>
        <w:rPr>
          <w:rFonts w:ascii="Times New Roman" w:hAnsi="Times New Roman" w:cs="Times New Roman"/>
          <w:sz w:val="32"/>
          <w:szCs w:val="32"/>
        </w:rPr>
        <w:t xml:space="preserve"> </w:t>
      </w:r>
      <w:r>
        <w:rPr>
          <w:rFonts w:ascii="Times New Roman" w:hAnsi="Times New Roman" w:cs="Times New Roman"/>
          <w:sz w:val="32"/>
          <w:szCs w:val="32"/>
          <w:rtl/>
        </w:rPr>
        <w:t>مِمَّا</w:t>
      </w:r>
      <w:r>
        <w:rPr>
          <w:rFonts w:ascii="Times New Roman" w:hAnsi="Times New Roman" w:cs="Times New Roman"/>
          <w:sz w:val="32"/>
          <w:szCs w:val="32"/>
        </w:rPr>
        <w:t xml:space="preserve"> </w:t>
      </w:r>
      <w:r>
        <w:rPr>
          <w:rFonts w:ascii="Times New Roman" w:hAnsi="Times New Roman" w:cs="Times New Roman"/>
          <w:sz w:val="32"/>
          <w:szCs w:val="32"/>
          <w:rtl/>
        </w:rPr>
        <w:t>كُلُوْا</w:t>
      </w:r>
      <w:r>
        <w:rPr>
          <w:rFonts w:ascii="Times New Roman" w:hAnsi="Times New Roman" w:cs="Times New Roman"/>
          <w:sz w:val="32"/>
          <w:szCs w:val="32"/>
        </w:rPr>
        <w:t xml:space="preserve"> </w:t>
      </w:r>
      <w:r>
        <w:rPr>
          <w:rFonts w:ascii="Times New Roman" w:hAnsi="Times New Roman" w:cs="Times New Roman"/>
          <w:sz w:val="32"/>
          <w:szCs w:val="32"/>
          <w:rtl/>
        </w:rPr>
        <w:t>سُ</w:t>
      </w:r>
      <w:r>
        <w:rPr>
          <w:rFonts w:ascii="Times New Roman" w:hAnsi="Times New Roman" w:cs="Times New Roman"/>
          <w:sz w:val="32"/>
          <w:szCs w:val="32"/>
        </w:rPr>
        <w:t xml:space="preserve"> </w:t>
      </w:r>
      <w:r>
        <w:rPr>
          <w:rFonts w:ascii="Times New Roman" w:hAnsi="Times New Roman" w:cs="Times New Roman"/>
          <w:sz w:val="32"/>
          <w:szCs w:val="32"/>
          <w:rtl/>
        </w:rPr>
        <w:t>يٰۤاَ النَّا</w:t>
      </w:r>
      <w:r>
        <w:rPr>
          <w:rFonts w:ascii="Times New Roman" w:hAnsi="Times New Roman" w:cs="Times New Roman"/>
          <w:sz w:val="32"/>
          <w:szCs w:val="32"/>
        </w:rPr>
        <w:t xml:space="preserve"> </w:t>
      </w:r>
      <w:r>
        <w:rPr>
          <w:rFonts w:ascii="Times New Roman" w:hAnsi="Times New Roman" w:cs="Times New Roman"/>
          <w:sz w:val="32"/>
          <w:szCs w:val="32"/>
          <w:rtl/>
        </w:rPr>
        <w:t>يُّهَا</w:t>
      </w:r>
      <w:r>
        <w:rPr>
          <w:rFonts w:ascii="Times New Roman" w:hAnsi="Times New Roman" w:cs="Times New Roman"/>
          <w:sz w:val="32"/>
          <w:szCs w:val="32"/>
        </w:rPr>
        <w:t xml:space="preserve"> </w:t>
      </w:r>
      <w:r>
        <w:rPr>
          <w:rFonts w:ascii="Times New Roman" w:hAnsi="Times New Roman" w:cs="Times New Roman"/>
          <w:sz w:val="32"/>
          <w:szCs w:val="32"/>
          <w:rtl/>
        </w:rPr>
        <w:t>الشَّيْطٰنِ</w:t>
      </w:r>
      <w:r>
        <w:rPr>
          <w:rFonts w:ascii="Times New Roman" w:hAnsi="Times New Roman" w:cs="Times New Roman"/>
          <w:sz w:val="32"/>
          <w:szCs w:val="32"/>
        </w:rPr>
        <w:t xml:space="preserve"> </w:t>
      </w:r>
      <w:r>
        <w:rPr>
          <w:rFonts w:ascii="Times New Roman" w:hAnsi="Times New Roman" w:cs="Times New Roman"/>
          <w:sz w:val="32"/>
          <w:szCs w:val="32"/>
          <w:rtl/>
        </w:rPr>
        <w:t>خُطُوٰتِ</w:t>
      </w:r>
      <w:r>
        <w:rPr>
          <w:rFonts w:ascii="Times New Roman" w:hAnsi="Times New Roman" w:cs="Times New Roman"/>
          <w:sz w:val="32"/>
          <w:szCs w:val="32"/>
        </w:rPr>
        <w:t xml:space="preserve"> </w:t>
      </w:r>
      <w:r>
        <w:rPr>
          <w:rFonts w:ascii="Times New Roman" w:hAnsi="Times New Roman" w:cs="Times New Roman"/>
          <w:sz w:val="32"/>
          <w:szCs w:val="32"/>
          <w:rtl/>
        </w:rPr>
        <w:t>تَتَّبِعُوْا</w:t>
      </w:r>
      <w:r>
        <w:rPr>
          <w:rFonts w:ascii="Times New Roman" w:hAnsi="Times New Roman" w:cs="Times New Roman"/>
          <w:sz w:val="32"/>
          <w:szCs w:val="32"/>
        </w:rPr>
        <w:t xml:space="preserve"> </w:t>
      </w:r>
      <w:r>
        <w:rPr>
          <w:rFonts w:ascii="Times New Roman" w:hAnsi="Times New Roman" w:cs="Times New Roman"/>
          <w:sz w:val="32"/>
          <w:szCs w:val="32"/>
          <w:rtl/>
        </w:rPr>
        <w:t>وَّلَ</w:t>
      </w:r>
      <w:r>
        <w:rPr>
          <w:rFonts w:ascii="Times New Roman" w:hAnsi="Times New Roman" w:cs="Times New Roman"/>
          <w:sz w:val="32"/>
          <w:szCs w:val="32"/>
        </w:rPr>
        <w:t> </w:t>
      </w:r>
      <w:r>
        <w:rPr>
          <w:rFonts w:ascii="Times New Roman" w:hAnsi="Times New Roman" w:cs="Times New Roman"/>
          <w:sz w:val="32"/>
          <w:szCs w:val="32"/>
          <w:rtl/>
        </w:rPr>
        <w:t>ۖ</w:t>
      </w:r>
      <w:r>
        <w:rPr>
          <w:rFonts w:ascii="Times New Roman" w:hAnsi="Times New Roman" w:cs="Times New Roman"/>
          <w:sz w:val="32"/>
          <w:szCs w:val="32"/>
        </w:rPr>
        <w:t xml:space="preserve"> </w:t>
      </w:r>
      <w:r>
        <w:rPr>
          <w:rFonts w:ascii="Times New Roman" w:hAnsi="Times New Roman" w:cs="Times New Roman"/>
          <w:sz w:val="32"/>
          <w:szCs w:val="32"/>
          <w:rtl/>
        </w:rPr>
        <w:t>طَيِّبًا</w:t>
      </w:r>
    </w:p>
    <w:p w:rsidR="00D60049" w:rsidRDefault="00D60049" w:rsidP="00D60049">
      <w:pPr>
        <w:tabs>
          <w:tab w:val="left" w:pos="851"/>
        </w:tabs>
        <w:autoSpaceDE w:val="0"/>
        <w:autoSpaceDN w:val="0"/>
        <w:adjustRightInd w:val="0"/>
        <w:spacing w:after="0"/>
        <w:ind w:right="282"/>
        <w:jc w:val="right"/>
        <w:rPr>
          <w:rFonts w:ascii="Times New Roman" w:hAnsi="Times New Roman" w:cs="Times New Roman"/>
          <w:sz w:val="32"/>
          <w:szCs w:val="32"/>
        </w:rPr>
      </w:pPr>
      <w:r>
        <w:rPr>
          <w:rFonts w:ascii="Times New Roman" w:hAnsi="Times New Roman" w:cs="Times New Roman"/>
          <w:sz w:val="32"/>
          <w:szCs w:val="32"/>
          <w:rtl/>
        </w:rPr>
        <w:t>مُّبِيْنٌ</w:t>
      </w:r>
      <w:r>
        <w:rPr>
          <w:rFonts w:ascii="Times New Roman" w:hAnsi="Times New Roman" w:cs="Times New Roman"/>
          <w:sz w:val="32"/>
          <w:szCs w:val="32"/>
        </w:rPr>
        <w:t xml:space="preserve"> </w:t>
      </w:r>
      <w:r>
        <w:rPr>
          <w:rFonts w:ascii="Times New Roman" w:hAnsi="Times New Roman" w:cs="Times New Roman"/>
          <w:sz w:val="32"/>
          <w:szCs w:val="32"/>
          <w:rtl/>
        </w:rPr>
        <w:t>عَدُوٌّ</w:t>
      </w:r>
      <w:r>
        <w:rPr>
          <w:rFonts w:ascii="Times New Roman" w:hAnsi="Times New Roman" w:cs="Times New Roman"/>
          <w:sz w:val="32"/>
          <w:szCs w:val="32"/>
        </w:rPr>
        <w:t xml:space="preserve"> </w:t>
      </w:r>
      <w:r>
        <w:rPr>
          <w:rFonts w:ascii="Times New Roman" w:hAnsi="Times New Roman" w:cs="Times New Roman"/>
          <w:sz w:val="32"/>
          <w:szCs w:val="32"/>
          <w:rtl/>
        </w:rPr>
        <w:t>لَـكُمْ</w:t>
      </w:r>
      <w:r>
        <w:rPr>
          <w:rFonts w:ascii="Times New Roman" w:hAnsi="Times New Roman" w:cs="Times New Roman"/>
          <w:sz w:val="32"/>
          <w:szCs w:val="32"/>
        </w:rPr>
        <w:t xml:space="preserve"> </w:t>
      </w:r>
      <w:r>
        <w:rPr>
          <w:rFonts w:ascii="Times New Roman" w:hAnsi="Times New Roman" w:cs="Times New Roman"/>
          <w:sz w:val="32"/>
          <w:szCs w:val="32"/>
          <w:rtl/>
        </w:rPr>
        <w:t> اِنَّهٗ</w:t>
      </w:r>
      <w:r>
        <w:rPr>
          <w:rFonts w:ascii="Times New Roman" w:hAnsi="Times New Roman" w:cs="Times New Roman"/>
          <w:sz w:val="32"/>
          <w:szCs w:val="32"/>
        </w:rPr>
        <w:t xml:space="preserve"> </w:t>
      </w:r>
      <w:r>
        <w:rPr>
          <w:rFonts w:ascii="Times New Roman" w:hAnsi="Times New Roman" w:cs="Times New Roman"/>
          <w:sz w:val="32"/>
          <w:szCs w:val="32"/>
          <w:rtl/>
        </w:rPr>
        <w:t> ۗ</w:t>
      </w:r>
    </w:p>
    <w:p w:rsidR="00D60049" w:rsidRDefault="00D60049" w:rsidP="00D60049">
      <w:pPr>
        <w:tabs>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Terjemahnya:</w:t>
      </w:r>
    </w:p>
    <w:p w:rsidR="00D60049" w:rsidRDefault="00D60049" w:rsidP="00D60049">
      <w:pPr>
        <w:tabs>
          <w:tab w:val="left" w:pos="851"/>
        </w:tabs>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sz w:val="24"/>
          <w:szCs w:val="24"/>
        </w:rPr>
        <w:t>"Wahai manusia! Makanlah dari (makanan) yang halal dan baik yang terdapat di bumi dan janganlah kamu mengikuti langkah-langkah setan. Sungguh, setan itu musuh yang nyata bagimu." (Kementerian Agama RI,)</w:t>
      </w:r>
    </w:p>
    <w:p w:rsidR="00D60049" w:rsidRDefault="00D60049" w:rsidP="00D60049">
      <w:pPr>
        <w:tabs>
          <w:tab w:val="left" w:pos="851"/>
        </w:tabs>
        <w:autoSpaceDE w:val="0"/>
        <w:autoSpaceDN w:val="0"/>
        <w:adjustRightInd w:val="0"/>
        <w:spacing w:after="0"/>
        <w:ind w:left="426"/>
        <w:jc w:val="both"/>
        <w:rPr>
          <w:rFonts w:ascii="Times New Roman" w:hAnsi="Times New Roman" w:cs="Times New Roman"/>
          <w:sz w:val="24"/>
          <w:szCs w:val="24"/>
        </w:rPr>
      </w:pPr>
    </w:p>
    <w:p w:rsidR="00D60049" w:rsidRDefault="00D60049" w:rsidP="00D60049">
      <w:pPr>
        <w:tabs>
          <w:tab w:val="left" w:pos="426"/>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ayat diatas, yang memberikan peringatan kepada manusia untuk memakan makanan yang halal dalam hal memperolehnya. Sehingga manusia dianjurkan untuk menghindari segala sesuatu yang haram ataupun   berlebih-lebihan dalam membelanjakan bahang makanan. Karena telah diterangkan secara jelas bahwa kita sebagai manusia harus mewaspadai perilaku jahat yang selalu menjerumuskan diri kita kedalam tipu daya setan yang sangat nyata bagi manusia.</w:t>
      </w:r>
    </w:p>
    <w:p w:rsidR="00D60049" w:rsidRDefault="00D60049" w:rsidP="00D60049">
      <w:pPr>
        <w:tabs>
          <w:tab w:val="left" w:pos="426"/>
          <w:tab w:val="left" w:pos="851"/>
        </w:tabs>
        <w:autoSpaceDE w:val="0"/>
        <w:autoSpaceDN w:val="0"/>
        <w:adjustRightInd w:val="0"/>
        <w:spacing w:after="0"/>
        <w:jc w:val="both"/>
        <w:rPr>
          <w:rFonts w:ascii="Times New Roman" w:hAnsi="Times New Roman" w:cs="Times New Roman"/>
          <w:sz w:val="24"/>
          <w:szCs w:val="24"/>
        </w:rPr>
      </w:pPr>
    </w:p>
    <w:p w:rsidR="00D60049" w:rsidRDefault="000A6953" w:rsidP="00D60049">
      <w:pPr>
        <w:pStyle w:val="ListParagraph"/>
        <w:numPr>
          <w:ilvl w:val="0"/>
          <w:numId w:val="5"/>
        </w:numPr>
        <w:tabs>
          <w:tab w:val="left" w:pos="426"/>
          <w:tab w:val="left" w:pos="851"/>
        </w:tabs>
        <w:autoSpaceDE w:val="0"/>
        <w:autoSpaceDN w:val="0"/>
        <w:adjustRightInd w:val="0"/>
        <w:spacing w:after="0"/>
        <w:jc w:val="both"/>
        <w:rPr>
          <w:rFonts w:ascii="Times New Roman" w:hAnsi="Times New Roman" w:cs="Times New Roman"/>
          <w:b/>
          <w:sz w:val="24"/>
          <w:szCs w:val="24"/>
        </w:rPr>
      </w:pPr>
      <w:r w:rsidRPr="000A6953">
        <w:rPr>
          <w:rFonts w:ascii="Times New Roman" w:hAnsi="Times New Roman" w:cs="Times New Roman"/>
          <w:b/>
          <w:i/>
          <w:sz w:val="24"/>
          <w:szCs w:val="24"/>
        </w:rPr>
        <w:t>Financial Literacy</w:t>
      </w:r>
    </w:p>
    <w:p w:rsidR="00D60049" w:rsidRPr="00E166BF" w:rsidRDefault="00D60049" w:rsidP="00D60049">
      <w:pPr>
        <w:tabs>
          <w:tab w:val="left" w:pos="426"/>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menjadi salah satu tolak ukur seseorang dalam menjalangkan  kegiatan perekonomian, baik dalam kegiatan berinvestasi maupun berbelanja (konsumsi).pemahaman mengenai keuangan mendorong seseorang untuk beperilaku baik dalam pengelolaan keuangan untuk jangka pendek maupun jangka panjang. Tingginya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yang dimiliki oleh seseorang mampu menjadikan kegiatan konsumsi menjadi lebih baik dan tidak mendekati kegiatan berbelanja secara berlebihan (Andrew, 2014).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yang baik akan meminimalkan setiap pengeluaran yang dilakukannya untuk memaksimalkan setiap pemasukan yang dimilikinya untuk mempersiapkan kebutuhan dimasa yang akan datang.</w:t>
      </w:r>
    </w:p>
    <w:p w:rsidR="00D60049" w:rsidRPr="009B3628" w:rsidRDefault="000A6953" w:rsidP="00D60049">
      <w:pPr>
        <w:autoSpaceDE w:val="0"/>
        <w:autoSpaceDN w:val="0"/>
        <w:adjustRightInd w:val="0"/>
        <w:spacing w:after="0"/>
        <w:ind w:firstLine="720"/>
        <w:jc w:val="both"/>
        <w:rPr>
          <w:rFonts w:ascii="Times New Roman" w:hAnsi="Times New Roman" w:cs="Times New Roman"/>
          <w:sz w:val="24"/>
          <w:szCs w:val="24"/>
        </w:rPr>
      </w:pPr>
      <w:r w:rsidRPr="000A6953">
        <w:rPr>
          <w:rFonts w:ascii="Times New Roman" w:hAnsi="Times New Roman" w:cs="Times New Roman"/>
          <w:i/>
          <w:sz w:val="24"/>
          <w:szCs w:val="24"/>
        </w:rPr>
        <w:t>Financial Literacy</w:t>
      </w:r>
      <w:r w:rsidR="00D60049">
        <w:rPr>
          <w:rFonts w:ascii="Times New Roman" w:hAnsi="Times New Roman" w:cs="Times New Roman"/>
          <w:sz w:val="24"/>
          <w:szCs w:val="24"/>
        </w:rPr>
        <w:t xml:space="preserve"> menjadi hal yang tak terpisahkan dalam kehidupan karena menjadi salah satu alat yang berguna untuk mengambil keputusan dalam keuangan (Orton, 2007). Adapun ayat dalam Al-Qur’an yang menjelaskan pentingnya menuntut ilmu, untuk menjjadi pembeda antara orang mukmin dan orang kafir yang di terangkan dalam QS. Hud ayat 24:</w:t>
      </w:r>
    </w:p>
    <w:p w:rsidR="00D60049" w:rsidRDefault="00D60049" w:rsidP="00D60049">
      <w:pPr>
        <w:autoSpaceDE w:val="0"/>
        <w:autoSpaceDN w:val="0"/>
        <w:adjustRightInd w:val="0"/>
        <w:spacing w:after="0"/>
        <w:jc w:val="right"/>
        <w:rPr>
          <w:rFonts w:ascii="Calibri" w:hAnsi="Calibri" w:cs="Calibri"/>
          <w:sz w:val="40"/>
          <w:szCs w:val="40"/>
        </w:rPr>
      </w:pPr>
      <w:r>
        <w:rPr>
          <w:rFonts w:ascii="Calibri" w:hAnsi="Calibri" w:cs="Calibri"/>
          <w:sz w:val="40"/>
          <w:szCs w:val="40"/>
          <w:rtl/>
        </w:rPr>
        <w:t>مَثَلُ الْفَرِيقَيْنِ كَالْأَعْمَىٰ وَالْأَصَمِّ وَالْبَصِيرِ وَالسَّمِيعِ ۚ هَلْ يَسْتَوِيَانِ مَثَلًا ۚ أَفَلَا تَذَكَّرُونَ</w:t>
      </w:r>
    </w:p>
    <w:p w:rsidR="00D60049" w:rsidRDefault="00D60049" w:rsidP="00D600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Terjemahnya:</w:t>
      </w:r>
    </w:p>
    <w:p w:rsidR="00D60049" w:rsidRDefault="00D60049" w:rsidP="00D60049">
      <w:pPr>
        <w:autoSpaceDE w:val="0"/>
        <w:autoSpaceDN w:val="0"/>
        <w:adjustRightInd w:val="0"/>
        <w:spacing w:after="0"/>
        <w:rPr>
          <w:rFonts w:ascii="Times New Roman" w:hAnsi="Times New Roman" w:cs="Times New Roman"/>
          <w:sz w:val="24"/>
          <w:szCs w:val="24"/>
        </w:rPr>
      </w:pPr>
    </w:p>
    <w:p w:rsidR="00D60049" w:rsidRDefault="00D60049" w:rsidP="00D60049">
      <w:pPr>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sz w:val="24"/>
          <w:szCs w:val="24"/>
        </w:rPr>
        <w:t>“Perbandingan kedua golongan itu (orang-orang kafir dan orang-orang mukmin), seperti orang buta dan tuli dengan orang yang dapat melihat dan dapat mendengar. Adakah kedua golongan itu sama keadaan dan sifatnya? Maka tidakkah kamu mengambil pelajaran (daripada perbandingan itu)? (Kementerian Agama RI, 2012:26)”</w:t>
      </w:r>
    </w:p>
    <w:p w:rsidR="00D60049" w:rsidRDefault="00D60049" w:rsidP="00D6004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Berdasarkan ayat diatas, menerangkan akan pentingnya pengetahuan yang dimiliki oleh seseorang untuk membedakan antara orang yang beriman dan orang kafir. Golongan orang kafir seperti orang yang buta akan mata kepala dan mata hatinya, sehingga perbuatannya tidak pernah mengantarkan dirinya kejalan yang benar. Dan ketulian telinganya tidak akan mendengarkan suatu pembelajaran dari sekitarnya akan perbuatan yang salah dan benar dalam menjalangkan pekerjaan. Adapun orang mukmin diibaratkan dengan orang yang dapat melihat dengan mata kepala dan mata hatinya, karena dengan mendengarkan masukan serta saran yang diterimahnya akan menjadi sebuah pertimbangan dalam menjalangkan suatu pekerjaan, yang mana saran yang membangun dan akan memilah serta dijadiakn pertimbangan. Dari  perumpamaan tersebut, menjadi pembelajaran kepada setiap orang akan pentingnya menuntut ilmu dan mengamalkan ilmu yang dimiliki dalam keseharian dan pekerjaan. Dimana pengetahuan yang dimiliki oleh seseorang akan mencerminkan kepibadian dan kemampuan seseorang dalam bertahan menghadapi berbagai tantangan yang ada. </w:t>
      </w:r>
    </w:p>
    <w:p w:rsidR="00D60049" w:rsidRPr="009B3628" w:rsidRDefault="00D60049" w:rsidP="00D60049">
      <w:pPr>
        <w:pStyle w:val="ListParagraph"/>
        <w:numPr>
          <w:ilvl w:val="0"/>
          <w:numId w:val="5"/>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i/>
          <w:sz w:val="24"/>
          <w:szCs w:val="24"/>
        </w:rPr>
        <w:t xml:space="preserve">Self efficacy </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Badura mendefinisikan </w:t>
      </w:r>
      <w:r>
        <w:rPr>
          <w:rFonts w:ascii="Times New Roman" w:hAnsi="Times New Roman" w:cs="Times New Roman"/>
          <w:i/>
          <w:sz w:val="24"/>
          <w:szCs w:val="24"/>
        </w:rPr>
        <w:t xml:space="preserve">self efficacy </w:t>
      </w:r>
      <w:r>
        <w:rPr>
          <w:rFonts w:ascii="Times New Roman" w:hAnsi="Times New Roman" w:cs="Times New Roman"/>
          <w:sz w:val="24"/>
          <w:szCs w:val="24"/>
        </w:rPr>
        <w:t xml:space="preserve"> merupakan keyakinan individu mengenai kemampuan dirinya dalam melakukan kegiatan ataupun tindakan yang diperlukan untuk mencapai hasil tertentu. Keyakinan seseorang mengenai kemampuan untuk menghasilkan apa yang mereka butuhkan dan apa yang mereka inginkan melalui pekerjaan mereka sendiri (Maduxx, 2006). Dalam mewujudkan sebuah keinginan untuk memenuhi segala kebutuhan yang diperlukan, sangat berpengaruh dalam diri seberapa kuat dalam bertahan menghadapi hambatan dan tantangan yang menghampiri. Kepercayaan diri seseorang dalam menyelesaikan sebuah kredit ysng diambilnya terkadang menjadi hambatan adalah ketika seseorang berada pada titik seseorang enggan untuk menyelesaikan kreditnya disinilah kepercayaan diri sangat dibutuhkan untuk menyelesaikan apa yang telah disetujui diawal harus diselesaikan hingga akhir. Adapun ayat yang menyuruh untuk meningkatkan keyakinan diri yang dimiliki terdapat dalam QS. Al-Insyiqaq ayat 6:</w:t>
      </w:r>
    </w:p>
    <w:p w:rsidR="00D60049" w:rsidRDefault="00D60049" w:rsidP="00D60049">
      <w:pPr>
        <w:tabs>
          <w:tab w:val="left" w:pos="426"/>
        </w:tabs>
        <w:autoSpaceDE w:val="0"/>
        <w:autoSpaceDN w:val="0"/>
        <w:adjustRightInd w:val="0"/>
        <w:spacing w:after="0"/>
        <w:jc w:val="right"/>
        <w:rPr>
          <w:rFonts w:ascii="Times New Roman" w:hAnsi="Times New Roman" w:cs="Times New Roman"/>
          <w:sz w:val="52"/>
          <w:szCs w:val="52"/>
        </w:rPr>
      </w:pPr>
      <w:r>
        <w:rPr>
          <w:rFonts w:ascii="Times New Roman" w:hAnsi="Times New Roman" w:cs="Times New Roman"/>
          <w:sz w:val="44"/>
          <w:szCs w:val="44"/>
          <w:rtl/>
        </w:rPr>
        <w:t>يٰۤاَ يُّهَا الْاِ نْسَا نُ اِنَّكَ كَا</w:t>
      </w:r>
      <w:r>
        <w:rPr>
          <w:rFonts w:ascii="Times New Roman" w:hAnsi="Times New Roman" w:cs="Times New Roman"/>
          <w:sz w:val="44"/>
          <w:szCs w:val="44"/>
        </w:rPr>
        <w:t xml:space="preserve"> </w:t>
      </w:r>
      <w:r>
        <w:rPr>
          <w:rFonts w:ascii="Times New Roman" w:hAnsi="Times New Roman" w:cs="Times New Roman"/>
          <w:sz w:val="44"/>
          <w:szCs w:val="44"/>
          <w:rtl/>
        </w:rPr>
        <w:t>دِحٌ اِلٰى رَبِّكَ كَدْحًا فَمُلٰقِيْهِ ۚ</w:t>
      </w:r>
      <w:r>
        <w:rPr>
          <w:rFonts w:ascii="Times New Roman" w:hAnsi="Times New Roman" w:cs="Times New Roman"/>
          <w:sz w:val="44"/>
          <w:szCs w:val="44"/>
        </w:rPr>
        <w:t> </w:t>
      </w:r>
    </w:p>
    <w:p w:rsidR="00D60049" w:rsidRDefault="00D60049" w:rsidP="00D600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Terjemahnya:</w:t>
      </w:r>
    </w:p>
    <w:p w:rsidR="00D60049" w:rsidRDefault="00D60049" w:rsidP="00D60049">
      <w:pPr>
        <w:tabs>
          <w:tab w:val="left" w:pos="426"/>
        </w:tabs>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sz w:val="24"/>
          <w:szCs w:val="24"/>
        </w:rPr>
        <w:t>“Hai manusia, sesungguhnya kamu telah bekerja dengan sungguh-sungguh menuju Tuhanmu, maka pastikan kamu akan menemuinya (Kementerian Agama RI, 2004:26)”</w:t>
      </w:r>
    </w:p>
    <w:p w:rsidR="00D60049" w:rsidRDefault="00D60049" w:rsidP="00D60049">
      <w:pPr>
        <w:tabs>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Berdasarkan uraian ayat diatas, memberikan penjelasan bahwa Allah berjanji kepada setiap orang yang memiliki kesungguhan pasti akan menemui Allah. Seperti yang digambarkan diatas, maka setiap orang yang bersungguh-sunggguh maka akan mendapatkan setiap apa yang diinginkannya, melalui niat dan kerja keras yang dilakukan. Kesungguhan yang dimiliki akan membuat seseorang akan mendapatkan  jalan yang baik dalam mengerjakan segala seuatu, baik dalam pekerjaan, menuntut ilmu dan kegiatan lainnya. Dengan niat yang baik serta dikerjakan dengan baik dan bersungguh-sungguh maka akan menjadikan setiap pekerjaan yang dijalankan menjadi lebih mudah dan lancar di segala kondisi</w:t>
      </w:r>
    </w:p>
    <w:p w:rsidR="00D60049" w:rsidRDefault="00D60049" w:rsidP="00D60049">
      <w:pPr>
        <w:tabs>
          <w:tab w:val="left" w:pos="426"/>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Kepercayaan diri sangat menentukan kemampuan seseorang dalam menjalangkan  sebuah  aktivitas baik  pekerjaan maupun aktivitas keseharian , yang  dimana  kontrol  diri mengatasi </w:t>
      </w:r>
      <w:r>
        <w:rPr>
          <w:rFonts w:ascii="Times New Roman" w:hAnsi="Times New Roman" w:cs="Times New Roman"/>
          <w:sz w:val="24"/>
          <w:szCs w:val="24"/>
        </w:rPr>
        <w:lastRenderedPageBreak/>
        <w:t xml:space="preserve">ketidak berdayaan antara kompetensi pribadi  dan motivasi  manusia. Dalam meningkatkan </w:t>
      </w:r>
      <w:r>
        <w:rPr>
          <w:rFonts w:ascii="Times New Roman" w:hAnsi="Times New Roman" w:cs="Times New Roman"/>
          <w:i/>
          <w:iCs/>
          <w:sz w:val="24"/>
          <w:szCs w:val="24"/>
        </w:rPr>
        <w:t>self efficacy</w:t>
      </w:r>
      <w:r>
        <w:rPr>
          <w:rFonts w:ascii="Times New Roman" w:hAnsi="Times New Roman" w:cs="Times New Roman"/>
          <w:sz w:val="24"/>
          <w:szCs w:val="24"/>
        </w:rPr>
        <w:t xml:space="preserve"> seseorang harus  memiliki  kepercayaan  diri,  usaha,  dan ketekunan  lebih  dari kemampuan bawaan (Kleiman, 2016;89-101).</w:t>
      </w:r>
    </w:p>
    <w:p w:rsidR="00D60049" w:rsidRPr="00A51A54" w:rsidRDefault="00D60049" w:rsidP="00D6004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Metode Penelitian</w:t>
      </w:r>
    </w:p>
    <w:p w:rsidR="00D60049" w:rsidRPr="002E1CAF" w:rsidRDefault="00D60049" w:rsidP="00D60049">
      <w:pPr>
        <w:tabs>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Jenis penelitian ini termasuk penelitian kuantitatif. Penelitian kuantitatif didefinisikan sebagai penelitian yang berlandaskan pada falsafah positivisme, yang digunakan untuk penelitian pada populasi dan sampel tertentu. Penelitian kuantitatif digunakan untuk menyakinkan sebuah fakta atau juga membuat prediksi akan sebuah teori yang dikeluarkan (Sugiyono, 2008). Pengumpulan data menggunakan instrumen penelitian, hipotesis yang telah ditetapkan. Data kemudian diolah menggunakan alat analisis deskriptif dan kuantitatif menggunakan SPSS.  Penelitian ini dilakukan di Universitas Islam Negeri Alauddin Makassar yang  merencanakan dan melakukan konsumsi kredit untuk memenuhi kebutuhan. Penelitian ini akan dilakukan pada bulan Maret sampai dengan April 2020.</w:t>
      </w:r>
    </w:p>
    <w:p w:rsidR="00D60049" w:rsidRPr="00A51A54" w:rsidRDefault="00D60049" w:rsidP="00D60049">
      <w:pPr>
        <w:tabs>
          <w:tab w:val="left" w:pos="426"/>
        </w:tabs>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A51A54">
        <w:rPr>
          <w:rFonts w:ascii="Times New Roman" w:hAnsi="Times New Roman" w:cs="Times New Roman"/>
          <w:sz w:val="24"/>
          <w:szCs w:val="24"/>
        </w:rPr>
        <w:t>Populasi merupakan keseluruhan objek atau subjek yang berada pada suatu wilayah dan memenuhi syarat-syarat tertentu dengan masalah penelitian, dalam hal ini perencanaan dan melakukan konsumsi kredit. Populasi juga didefinisikan sebagai keseluruhan unit atau individu dalam ruang lingkup yang akan diteliti (Martono, 2014:75). Populasi dalam penelitian ini adalah pegawai aktif pada Universitas Islam Negeri Alauddin Makassar yang berjumlah 2.533 orang (data diolah oleh pusat kepegawaian rektorat UIN-Alauddin).</w:t>
      </w:r>
    </w:p>
    <w:p w:rsidR="00D60049" w:rsidRDefault="00D60049" w:rsidP="00D60049">
      <w:pPr>
        <w:tabs>
          <w:tab w:val="left" w:pos="567"/>
          <w:tab w:val="left" w:pos="709"/>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Sampel adalah bagian dari jumlah dan karakteristik yang dimiliki oleh populasi tersebut. Bila populasi besar, dan peneliti tidak mungkin mempelajari semua yang ada pada populasi, misalnya keterbatasan, tenaga, waktu, maka peneliti dapat menggunakan sampel dari populasi itu (Sugiyono, 2005:120). Penelitian ini menggunakan teknik </w:t>
      </w:r>
      <w:r>
        <w:rPr>
          <w:rFonts w:ascii="Times New Roman" w:hAnsi="Times New Roman" w:cs="Times New Roman"/>
          <w:i/>
          <w:iCs/>
          <w:sz w:val="24"/>
          <w:szCs w:val="24"/>
        </w:rPr>
        <w:t xml:space="preserve">proportional random sampling, </w:t>
      </w:r>
      <w:r>
        <w:rPr>
          <w:rFonts w:ascii="Times New Roman" w:hAnsi="Times New Roman" w:cs="Times New Roman"/>
          <w:sz w:val="24"/>
          <w:szCs w:val="24"/>
        </w:rPr>
        <w:t>dengan mengambil sampel dari beberapa sub populasi. Joseph Hair (2006) yang menyatakan bahwa jumlah sampel dalam penelitian yang tidak diketahui jumlah populasi sebenarnya, minimal berjumlah lima kali variabel dengan penganalisaan atau indikator. Dalam pengukuran sampel dapat dihitung antara (5-10) dikalikan dengan jumlah indikator. Dalam penelitian ini jumlah indikator yang digunakan adalah 12, maka mampu diperoleh sampel sebagai berikut:</w:t>
      </w:r>
    </w:p>
    <w:p w:rsidR="00D60049" w:rsidRDefault="00D60049" w:rsidP="00D60049">
      <w:pPr>
        <w:tabs>
          <w:tab w:val="left" w:pos="567"/>
          <w:tab w:val="left" w:pos="709"/>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Jumlah sampel = 10 x 12 = 120.</w:t>
      </w:r>
    </w:p>
    <w:p w:rsidR="00D60049" w:rsidRDefault="00D60049" w:rsidP="00D60049">
      <w:pPr>
        <w:tabs>
          <w:tab w:val="left" w:pos="567"/>
          <w:tab w:val="left" w:pos="709"/>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Berdasarkan data diatas, maka penulis memutuskan bahwa sampel dalam penelitian ini berjumlah 120 sampel.</w:t>
      </w:r>
    </w:p>
    <w:p w:rsidR="00D60049" w:rsidRDefault="00D60049" w:rsidP="00D6004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Data dalam penelitian ini adalah data primer dan data sekunder. Data primer  dalam  penelitian ini adalah data yang dikumpulkan dengan menggunakan kuesioner baik online maupun cetak. Sedangkan data sekunder adalah data yang diperoleh dari publikasi keduanya cetak dan online yang tersedia untuk umum. </w:t>
      </w:r>
    </w:p>
    <w:p w:rsidR="00D60049" w:rsidRPr="00A970D7" w:rsidRDefault="00D60049" w:rsidP="00D6004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Sumber data pada penelitian ini adalah data dari primer dan data sekunder. Data primer adalah sumber data yang menghasilkan data secara langsung dari subjek yang diteliti. Sumber data primer berasal dari responden dengan menggunakan kuesioner (Sugiyono, 2008). Sedangkan data sekunder yaitu data yang diperoleh secara langsung dari data pusat kepegawaian </w:t>
      </w:r>
      <w:r>
        <w:rPr>
          <w:rFonts w:ascii="Times New Roman" w:hAnsi="Times New Roman" w:cs="Times New Roman"/>
          <w:sz w:val="24"/>
          <w:szCs w:val="24"/>
        </w:rPr>
        <w:lastRenderedPageBreak/>
        <w:t>rektorat universitas islam negeri alauddin makassar dengan jumlah pegawai sebesar 2.533 orang, dengan jumlah pegawai PNS sebesar 1.019 orang dan pegawai Non PNS sebesar 1.514 orang.</w:t>
      </w:r>
    </w:p>
    <w:p w:rsidR="00D60049" w:rsidRDefault="00D60049" w:rsidP="00D6004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Responden dalam penelitian ini merupakan anggota KPN al-Muawwanah meliputi: pegawai, staf dan dosen PNS yang berada dalam lingkup Universitas Islam Negeri Alauddin Makassar. Adapun karakteristik responden penelitian ini diantaranya: usia, jenis kelamin, status, pendidikan terakhir, tingkat pendapatan. Hasil pengamatan yang telah dilakukan oleh peneliti dapat dilihat pada table berikut ini:</w:t>
      </w: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D60049">
        <w:rPr>
          <w:rFonts w:ascii="Times New Roman" w:hAnsi="Times New Roman" w:cs="Times New Roman"/>
          <w:b/>
          <w:bCs/>
          <w:sz w:val="24"/>
          <w:szCs w:val="24"/>
        </w:rPr>
        <w:t>1 Karakteristik Responden Berdasarkan Usia</w:t>
      </w:r>
    </w:p>
    <w:tbl>
      <w:tblPr>
        <w:tblW w:w="0" w:type="auto"/>
        <w:jc w:val="center"/>
        <w:tblLayout w:type="fixed"/>
        <w:tblLook w:val="0000" w:firstRow="0" w:lastRow="0" w:firstColumn="0" w:lastColumn="0" w:noHBand="0" w:noVBand="0"/>
      </w:tblPr>
      <w:tblGrid>
        <w:gridCol w:w="236"/>
        <w:gridCol w:w="1358"/>
        <w:gridCol w:w="1446"/>
        <w:gridCol w:w="1213"/>
      </w:tblGrid>
      <w:tr w:rsidR="00D60049" w:rsidTr="00DA3F0E">
        <w:trPr>
          <w:trHeight w:val="1"/>
          <w:jc w:val="center"/>
        </w:trPr>
        <w:tc>
          <w:tcPr>
            <w:tcW w:w="4237"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b/>
                <w:bCs/>
                <w:sz w:val="24"/>
                <w:szCs w:val="24"/>
              </w:rPr>
              <w:t xml:space="preserve">Usia </w:t>
            </w:r>
          </w:p>
        </w:tc>
      </w:tr>
      <w:tr w:rsidR="00D60049" w:rsidTr="00DA3F0E">
        <w:trPr>
          <w:trHeight w:val="1"/>
          <w:jc w:val="center"/>
        </w:trPr>
        <w:tc>
          <w:tcPr>
            <w:tcW w:w="22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35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44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Frekuensi (orang)</w:t>
            </w:r>
          </w:p>
        </w:tc>
        <w:tc>
          <w:tcPr>
            <w:tcW w:w="12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 xml:space="preserve">Persentase </w:t>
            </w:r>
          </w:p>
        </w:tc>
      </w:tr>
      <w:tr w:rsidR="00D60049" w:rsidTr="00DA3F0E">
        <w:trPr>
          <w:trHeight w:val="233"/>
          <w:jc w:val="center"/>
        </w:trPr>
        <w:tc>
          <w:tcPr>
            <w:tcW w:w="22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jc w:val="center"/>
              <w:rPr>
                <w:rFonts w:ascii="Calibri" w:hAnsi="Calibri" w:cs="Calibri"/>
              </w:rPr>
            </w:pPr>
          </w:p>
        </w:tc>
        <w:tc>
          <w:tcPr>
            <w:tcW w:w="135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21-30</w:t>
            </w:r>
          </w:p>
        </w:tc>
        <w:tc>
          <w:tcPr>
            <w:tcW w:w="144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58</w:t>
            </w:r>
          </w:p>
        </w:tc>
        <w:tc>
          <w:tcPr>
            <w:tcW w:w="12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49.6</w:t>
            </w:r>
          </w:p>
        </w:tc>
      </w:tr>
      <w:tr w:rsidR="00D60049" w:rsidTr="00DA3F0E">
        <w:trPr>
          <w:trHeight w:val="228"/>
          <w:jc w:val="center"/>
        </w:trPr>
        <w:tc>
          <w:tcPr>
            <w:tcW w:w="221"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35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31-40</w:t>
            </w:r>
          </w:p>
        </w:tc>
        <w:tc>
          <w:tcPr>
            <w:tcW w:w="144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38</w:t>
            </w:r>
          </w:p>
        </w:tc>
        <w:tc>
          <w:tcPr>
            <w:tcW w:w="12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32,5</w:t>
            </w:r>
          </w:p>
        </w:tc>
      </w:tr>
      <w:tr w:rsidR="00D60049" w:rsidTr="00DA3F0E">
        <w:trPr>
          <w:trHeight w:val="228"/>
          <w:jc w:val="center"/>
        </w:trPr>
        <w:tc>
          <w:tcPr>
            <w:tcW w:w="221"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35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41-50</w:t>
            </w:r>
          </w:p>
        </w:tc>
        <w:tc>
          <w:tcPr>
            <w:tcW w:w="144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17</w:t>
            </w:r>
          </w:p>
        </w:tc>
        <w:tc>
          <w:tcPr>
            <w:tcW w:w="12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14.5</w:t>
            </w:r>
          </w:p>
        </w:tc>
      </w:tr>
      <w:tr w:rsidR="00D60049" w:rsidTr="00DA3F0E">
        <w:trPr>
          <w:trHeight w:val="233"/>
          <w:jc w:val="center"/>
        </w:trPr>
        <w:tc>
          <w:tcPr>
            <w:tcW w:w="221"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35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˃51</w:t>
            </w:r>
          </w:p>
        </w:tc>
        <w:tc>
          <w:tcPr>
            <w:tcW w:w="144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w:t>
            </w:r>
          </w:p>
        </w:tc>
        <w:tc>
          <w:tcPr>
            <w:tcW w:w="12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3.4</w:t>
            </w:r>
          </w:p>
        </w:tc>
      </w:tr>
      <w:tr w:rsidR="00D60049" w:rsidTr="00DA3F0E">
        <w:trPr>
          <w:trHeight w:val="306"/>
          <w:jc w:val="center"/>
        </w:trPr>
        <w:tc>
          <w:tcPr>
            <w:tcW w:w="221"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35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 xml:space="preserve">Jumlah </w:t>
            </w:r>
          </w:p>
        </w:tc>
        <w:tc>
          <w:tcPr>
            <w:tcW w:w="144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117</w:t>
            </w:r>
          </w:p>
        </w:tc>
        <w:tc>
          <w:tcPr>
            <w:tcW w:w="12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100.00</w:t>
            </w:r>
          </w:p>
        </w:tc>
      </w:tr>
    </w:tbl>
    <w:p w:rsidR="00D60049" w:rsidRDefault="00D60049" w:rsidP="00DA3F0E">
      <w:pPr>
        <w:autoSpaceDE w:val="0"/>
        <w:autoSpaceDN w:val="0"/>
        <w:adjustRightInd w:val="0"/>
        <w:spacing w:after="0"/>
        <w:ind w:left="2552"/>
        <w:rPr>
          <w:rFonts w:ascii="Times New Roman" w:hAnsi="Times New Roman" w:cs="Times New Roman"/>
          <w:sz w:val="24"/>
          <w:szCs w:val="24"/>
        </w:rPr>
      </w:pPr>
      <w:r>
        <w:rPr>
          <w:rFonts w:ascii="Times New Roman" w:hAnsi="Times New Roman" w:cs="Times New Roman"/>
          <w:sz w:val="24"/>
          <w:szCs w:val="24"/>
        </w:rPr>
        <w:t>Sumber: Output  SPSS 25 (2020)</w:t>
      </w: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D60049">
        <w:rPr>
          <w:rFonts w:ascii="Times New Roman" w:hAnsi="Times New Roman" w:cs="Times New Roman"/>
          <w:sz w:val="24"/>
          <w:szCs w:val="24"/>
        </w:rPr>
        <w:t>1 menunjukkan bahwa dari total responden sebanyak 117 orang didominasi oleh responden yang berusia 21-30 tahun sebanyak 58 orang atau 49,6%, usia 31-40 tahun sebanyak 38 orang atau 32,5%, usia 41-50 tahun sebanyak 17 orang atau 14,5% dan usia ˃51 tahun sebanyak 4 orang atau 3,4%.</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Dari tabel tersebut, responden  dilihat dari segi usia yang erat kaitannya dengan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menunjukkan bahwa usia 21-30 tahun memiliki jumlah responden yang lebih banyak dari hasil kuesioner. Dapat disimpulan bahwa usia 21-30 tahun lebih berpotensi melakukan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dalam melakukan kegiatan berbelanja diKPN baik secara via online maupun offline.</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Selanjutnya akan dibahas mengenai jenis kelamin dari responden yang dapat dilihat dari table dibawah ini:</w:t>
      </w: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60049">
        <w:rPr>
          <w:rFonts w:ascii="Times New Roman" w:hAnsi="Times New Roman" w:cs="Times New Roman"/>
          <w:b/>
          <w:bCs/>
          <w:sz w:val="24"/>
          <w:szCs w:val="24"/>
        </w:rPr>
        <w:t>2 Karakteristik Responden Berdasarkan Jenis Kelamin</w:t>
      </w:r>
    </w:p>
    <w:tbl>
      <w:tblPr>
        <w:tblW w:w="4404" w:type="dxa"/>
        <w:jc w:val="center"/>
        <w:tblLayout w:type="fixed"/>
        <w:tblLook w:val="0000" w:firstRow="0" w:lastRow="0" w:firstColumn="0" w:lastColumn="0" w:noHBand="0" w:noVBand="0"/>
      </w:tblPr>
      <w:tblGrid>
        <w:gridCol w:w="236"/>
        <w:gridCol w:w="1397"/>
        <w:gridCol w:w="1302"/>
        <w:gridCol w:w="1469"/>
      </w:tblGrid>
      <w:tr w:rsidR="00D60049" w:rsidTr="00D60049">
        <w:trPr>
          <w:trHeight w:val="1"/>
          <w:jc w:val="center"/>
        </w:trPr>
        <w:tc>
          <w:tcPr>
            <w:tcW w:w="440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b/>
                <w:bCs/>
                <w:sz w:val="24"/>
                <w:szCs w:val="24"/>
              </w:rPr>
              <w:t>Jenis Kelamin</w:t>
            </w:r>
          </w:p>
        </w:tc>
      </w:tr>
      <w:tr w:rsidR="00D60049" w:rsidTr="00DA3F0E">
        <w:trPr>
          <w:trHeight w:val="1"/>
          <w:jc w:val="center"/>
        </w:trPr>
        <w:tc>
          <w:tcPr>
            <w:tcW w:w="16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302"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Frekuensi (orang)</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Persentase (%)</w:t>
            </w:r>
          </w:p>
        </w:tc>
      </w:tr>
      <w:tr w:rsidR="00D60049" w:rsidTr="00DA3F0E">
        <w:trPr>
          <w:trHeight w:val="290"/>
          <w:jc w:val="center"/>
        </w:trPr>
        <w:tc>
          <w:tcPr>
            <w:tcW w:w="2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Default="00DA3F0E" w:rsidP="00D60049">
            <w:pPr>
              <w:autoSpaceDE w:val="0"/>
              <w:autoSpaceDN w:val="0"/>
              <w:adjustRightInd w:val="0"/>
              <w:jc w:val="center"/>
              <w:rPr>
                <w:rFonts w:ascii="Calibri" w:hAnsi="Calibri" w:cs="Calibri"/>
              </w:rPr>
            </w:pPr>
            <w:r>
              <w:rPr>
                <w:rFonts w:ascii="Calibri" w:hAnsi="Calibri" w:cs="Calibri"/>
              </w:rPr>
              <w:t>1</w:t>
            </w:r>
          </w:p>
        </w:tc>
        <w:tc>
          <w:tcPr>
            <w:tcW w:w="13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Laki-laki</w:t>
            </w:r>
          </w:p>
        </w:tc>
        <w:tc>
          <w:tcPr>
            <w:tcW w:w="1302"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63</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53,8</w:t>
            </w:r>
          </w:p>
        </w:tc>
      </w:tr>
      <w:tr w:rsidR="00D60049" w:rsidTr="00DA3F0E">
        <w:trPr>
          <w:trHeight w:val="284"/>
          <w:jc w:val="center"/>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3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 xml:space="preserve">Perempuan </w:t>
            </w:r>
          </w:p>
        </w:tc>
        <w:tc>
          <w:tcPr>
            <w:tcW w:w="1302"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54</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46,2</w:t>
            </w:r>
          </w:p>
        </w:tc>
      </w:tr>
      <w:tr w:rsidR="00D60049" w:rsidTr="00DA3F0E">
        <w:trPr>
          <w:trHeight w:val="165"/>
          <w:jc w:val="center"/>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3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 xml:space="preserve">Total </w:t>
            </w:r>
          </w:p>
        </w:tc>
        <w:tc>
          <w:tcPr>
            <w:tcW w:w="1302"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117</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100,0</w:t>
            </w:r>
          </w:p>
        </w:tc>
      </w:tr>
    </w:tbl>
    <w:p w:rsidR="00D60049" w:rsidRDefault="00D60049" w:rsidP="00DA3F0E">
      <w:pPr>
        <w:autoSpaceDE w:val="0"/>
        <w:autoSpaceDN w:val="0"/>
        <w:adjustRightInd w:val="0"/>
        <w:spacing w:after="0"/>
        <w:ind w:left="2410"/>
        <w:rPr>
          <w:rFonts w:ascii="Times New Roman" w:hAnsi="Times New Roman" w:cs="Times New Roman"/>
          <w:sz w:val="24"/>
          <w:szCs w:val="24"/>
        </w:rPr>
      </w:pPr>
      <w:r>
        <w:rPr>
          <w:rFonts w:ascii="Times New Roman" w:hAnsi="Times New Roman" w:cs="Times New Roman"/>
          <w:sz w:val="24"/>
          <w:szCs w:val="24"/>
        </w:rPr>
        <w:t xml:space="preserve"> Sumber: Output  SPSS 25 (2020) </w:t>
      </w: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D60049">
        <w:rPr>
          <w:rFonts w:ascii="Times New Roman" w:hAnsi="Times New Roman" w:cs="Times New Roman"/>
          <w:sz w:val="24"/>
          <w:szCs w:val="24"/>
        </w:rPr>
        <w:t xml:space="preserve">2 menunjukkan bahwa dari total responden sebanyak 117, sebahagian berjenis kelamin laki-laki sebanyak 63 orang atau 53,8% dan sisanya responden berjenis kelamin </w:t>
      </w:r>
      <w:r w:rsidR="00D60049">
        <w:rPr>
          <w:rFonts w:ascii="Times New Roman" w:hAnsi="Times New Roman" w:cs="Times New Roman"/>
          <w:sz w:val="24"/>
          <w:szCs w:val="24"/>
        </w:rPr>
        <w:lastRenderedPageBreak/>
        <w:t xml:space="preserve">perempuan sebanyak 54 orang atau 46,2%. Jenis kelamin sangat mempengaruhi ketertariakan seseorang dalam melakukan kegiatan kredit </w:t>
      </w:r>
      <w:r w:rsidR="000A6953" w:rsidRPr="000A6953">
        <w:rPr>
          <w:rFonts w:ascii="Times New Roman" w:hAnsi="Times New Roman" w:cs="Times New Roman"/>
          <w:i/>
          <w:sz w:val="24"/>
          <w:szCs w:val="24"/>
        </w:rPr>
        <w:t>pada</w:t>
      </w:r>
      <w:r w:rsidR="00D60049">
        <w:rPr>
          <w:rFonts w:ascii="Times New Roman" w:hAnsi="Times New Roman" w:cs="Times New Roman"/>
          <w:sz w:val="24"/>
          <w:szCs w:val="24"/>
        </w:rPr>
        <w:t xml:space="preserve"> pada koperasi al-muawwanah.</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Selanjutnya akan dibahas mengenai pendidikan terakhir responden yang dapat dilihat dari tabel dibawah ini:</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tbl>
      <w:tblPr>
        <w:tblpPr w:leftFromText="180" w:rightFromText="180" w:vertAnchor="text" w:horzAnchor="margin" w:tblpXSpec="center" w:tblpY="782"/>
        <w:tblW w:w="3921" w:type="dxa"/>
        <w:tblLayout w:type="fixed"/>
        <w:tblLook w:val="0000" w:firstRow="0" w:lastRow="0" w:firstColumn="0" w:lastColumn="0" w:noHBand="0" w:noVBand="0"/>
      </w:tblPr>
      <w:tblGrid>
        <w:gridCol w:w="236"/>
        <w:gridCol w:w="1181"/>
        <w:gridCol w:w="1395"/>
        <w:gridCol w:w="1109"/>
      </w:tblGrid>
      <w:tr w:rsidR="00D60049" w:rsidTr="00DA3F0E">
        <w:trPr>
          <w:trHeight w:val="1"/>
        </w:trPr>
        <w:tc>
          <w:tcPr>
            <w:tcW w:w="392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b/>
                <w:bCs/>
                <w:sz w:val="24"/>
                <w:szCs w:val="24"/>
              </w:rPr>
              <w:t xml:space="preserve">Status </w:t>
            </w:r>
          </w:p>
        </w:tc>
      </w:tr>
      <w:tr w:rsidR="00D60049" w:rsidTr="00DA3F0E">
        <w:trPr>
          <w:trHeight w:val="1"/>
        </w:trPr>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Frekuensi (orang)</w:t>
            </w:r>
          </w:p>
        </w:tc>
        <w:tc>
          <w:tcPr>
            <w:tcW w:w="110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Persentase (%)</w:t>
            </w:r>
          </w:p>
        </w:tc>
      </w:tr>
      <w:tr w:rsidR="00D60049" w:rsidTr="00DA3F0E">
        <w:trPr>
          <w:trHeight w:val="285"/>
        </w:trPr>
        <w:tc>
          <w:tcPr>
            <w:tcW w:w="2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jc w:val="center"/>
              <w:rPr>
                <w:rFonts w:ascii="Calibri" w:hAnsi="Calibri" w:cs="Calibri"/>
              </w:rPr>
            </w:pP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Belum Menikah</w:t>
            </w:r>
          </w:p>
        </w:tc>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67</w:t>
            </w:r>
          </w:p>
        </w:tc>
        <w:tc>
          <w:tcPr>
            <w:tcW w:w="110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57,3</w:t>
            </w:r>
          </w:p>
        </w:tc>
      </w:tr>
      <w:tr w:rsidR="00D60049" w:rsidTr="00DA3F0E">
        <w:trPr>
          <w:trHeight w:val="230"/>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Menikah</w:t>
            </w:r>
          </w:p>
        </w:tc>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50</w:t>
            </w:r>
          </w:p>
        </w:tc>
        <w:tc>
          <w:tcPr>
            <w:tcW w:w="110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42,7</w:t>
            </w:r>
          </w:p>
        </w:tc>
      </w:tr>
      <w:tr w:rsidR="00D60049" w:rsidTr="00DA3F0E">
        <w:trPr>
          <w:trHeight w:val="236"/>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1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Jumlah</w:t>
            </w:r>
          </w:p>
        </w:tc>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117</w:t>
            </w:r>
          </w:p>
        </w:tc>
        <w:tc>
          <w:tcPr>
            <w:tcW w:w="110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100,0</w:t>
            </w:r>
          </w:p>
        </w:tc>
      </w:tr>
    </w:tbl>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Tabel </w:t>
      </w:r>
      <w:r w:rsidR="00D60049">
        <w:rPr>
          <w:rFonts w:ascii="Times New Roman" w:hAnsi="Times New Roman" w:cs="Times New Roman"/>
          <w:b/>
          <w:bCs/>
          <w:sz w:val="24"/>
          <w:szCs w:val="24"/>
        </w:rPr>
        <w:t>3 Karakteristik Responden Berdasarkan Status</w:t>
      </w: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60049" w:rsidRDefault="00D60049" w:rsidP="00DA3F0E">
      <w:pPr>
        <w:autoSpaceDE w:val="0"/>
        <w:autoSpaceDN w:val="0"/>
        <w:adjustRightInd w:val="0"/>
        <w:spacing w:after="0"/>
        <w:ind w:left="2694"/>
        <w:rPr>
          <w:rFonts w:ascii="Times New Roman" w:hAnsi="Times New Roman" w:cs="Times New Roman"/>
          <w:sz w:val="24"/>
          <w:szCs w:val="24"/>
        </w:rPr>
      </w:pPr>
      <w:r>
        <w:rPr>
          <w:rFonts w:ascii="Times New Roman" w:hAnsi="Times New Roman" w:cs="Times New Roman"/>
          <w:sz w:val="24"/>
          <w:szCs w:val="24"/>
        </w:rPr>
        <w:t>Sumber: Output  SPSS 25 (2020)</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Tabel 4.3 menunjukkan bahwa dari 117 responden yang memiliki status belum menikah sebanyak 67 orang atau  57,3% dan yang telah menikah sebanyak  50 orang atau 42,7%. Dari data tersebut, perbedaan status yang dimiliki oleh seseorang mampu mempengaruhi tingkat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yang dilakukan.</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Selanjutnya akan dibahas mengenai gambaran tingkat pendidikan yang dimiliki oleh responden yang dapat dilihat pada tabel dibawah ini:</w:t>
      </w:r>
    </w:p>
    <w:p w:rsidR="00D60049" w:rsidRDefault="00D60049" w:rsidP="00DA3F0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Tabel 4 Karakteristik Responden Berdasarkan Pendidikan Terakhir</w:t>
      </w:r>
    </w:p>
    <w:tbl>
      <w:tblPr>
        <w:tblpPr w:leftFromText="180" w:rightFromText="180" w:vertAnchor="text" w:horzAnchor="margin" w:tblpXSpec="center" w:tblpY="71"/>
        <w:tblW w:w="4210" w:type="dxa"/>
        <w:tblLayout w:type="fixed"/>
        <w:tblLook w:val="0000" w:firstRow="0" w:lastRow="0" w:firstColumn="0" w:lastColumn="0" w:noHBand="0" w:noVBand="0"/>
      </w:tblPr>
      <w:tblGrid>
        <w:gridCol w:w="236"/>
        <w:gridCol w:w="981"/>
        <w:gridCol w:w="1465"/>
        <w:gridCol w:w="1528"/>
      </w:tblGrid>
      <w:tr w:rsidR="00D60049" w:rsidTr="00DA3F0E">
        <w:trPr>
          <w:trHeight w:val="1"/>
        </w:trPr>
        <w:tc>
          <w:tcPr>
            <w:tcW w:w="421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b/>
                <w:bCs/>
                <w:sz w:val="24"/>
                <w:szCs w:val="24"/>
              </w:rPr>
              <w:t xml:space="preserve">Pendidikan </w:t>
            </w:r>
          </w:p>
        </w:tc>
      </w:tr>
      <w:tr w:rsidR="00D60049" w:rsidTr="00DA3F0E">
        <w:trPr>
          <w:trHeight w:val="1"/>
        </w:trPr>
        <w:tc>
          <w:tcPr>
            <w:tcW w:w="121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Frekuensi (orang)</w:t>
            </w:r>
          </w:p>
        </w:tc>
        <w:tc>
          <w:tcPr>
            <w:tcW w:w="152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Persentase (%)</w:t>
            </w:r>
          </w:p>
        </w:tc>
      </w:tr>
      <w:tr w:rsidR="00D60049" w:rsidTr="00DA3F0E">
        <w:trPr>
          <w:trHeight w:val="323"/>
        </w:trPr>
        <w:tc>
          <w:tcPr>
            <w:tcW w:w="2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jc w:val="center"/>
              <w:rPr>
                <w:rFonts w:ascii="Calibri" w:hAnsi="Calibri" w:cs="Calibri"/>
              </w:rPr>
            </w:pPr>
          </w:p>
        </w:tc>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Diploma</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w:t>
            </w:r>
          </w:p>
        </w:tc>
        <w:tc>
          <w:tcPr>
            <w:tcW w:w="152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4,3</w:t>
            </w:r>
          </w:p>
        </w:tc>
      </w:tr>
      <w:tr w:rsidR="00D60049" w:rsidTr="00DA3F0E">
        <w:trPr>
          <w:trHeight w:val="247"/>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S1</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59</w:t>
            </w:r>
          </w:p>
        </w:tc>
        <w:tc>
          <w:tcPr>
            <w:tcW w:w="152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50,4</w:t>
            </w:r>
          </w:p>
        </w:tc>
      </w:tr>
      <w:tr w:rsidR="00D60049" w:rsidTr="00DA3F0E">
        <w:trPr>
          <w:trHeight w:val="302"/>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S2</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50</w:t>
            </w:r>
          </w:p>
        </w:tc>
        <w:tc>
          <w:tcPr>
            <w:tcW w:w="152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42,7</w:t>
            </w:r>
          </w:p>
        </w:tc>
      </w:tr>
      <w:tr w:rsidR="00D60049" w:rsidTr="00DA3F0E">
        <w:trPr>
          <w:trHeight w:val="286"/>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S3</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w:t>
            </w:r>
          </w:p>
        </w:tc>
        <w:tc>
          <w:tcPr>
            <w:tcW w:w="152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2,6</w:t>
            </w:r>
          </w:p>
        </w:tc>
      </w:tr>
      <w:tr w:rsidR="00D60049" w:rsidTr="00DA3F0E">
        <w:trPr>
          <w:trHeight w:val="216"/>
        </w:trPr>
        <w:tc>
          <w:tcPr>
            <w:tcW w:w="236"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981"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Jumlah</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117</w:t>
            </w:r>
          </w:p>
        </w:tc>
        <w:tc>
          <w:tcPr>
            <w:tcW w:w="1528"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100,0</w:t>
            </w:r>
          </w:p>
        </w:tc>
      </w:tr>
    </w:tbl>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A3F0E" w:rsidRDefault="00DA3F0E" w:rsidP="00D60049">
      <w:pPr>
        <w:autoSpaceDE w:val="0"/>
        <w:autoSpaceDN w:val="0"/>
        <w:adjustRightInd w:val="0"/>
        <w:spacing w:after="0"/>
        <w:rPr>
          <w:rFonts w:ascii="Times New Roman" w:hAnsi="Times New Roman" w:cs="Times New Roman"/>
          <w:sz w:val="24"/>
          <w:szCs w:val="24"/>
        </w:rPr>
      </w:pPr>
    </w:p>
    <w:p w:rsidR="00D60049" w:rsidRDefault="00D60049" w:rsidP="00DA3F0E">
      <w:pPr>
        <w:autoSpaceDE w:val="0"/>
        <w:autoSpaceDN w:val="0"/>
        <w:adjustRightInd w:val="0"/>
        <w:spacing w:after="0"/>
        <w:ind w:left="2552"/>
        <w:rPr>
          <w:rFonts w:ascii="Times New Roman" w:hAnsi="Times New Roman" w:cs="Times New Roman"/>
          <w:sz w:val="24"/>
          <w:szCs w:val="24"/>
        </w:rPr>
      </w:pPr>
      <w:r>
        <w:rPr>
          <w:rFonts w:ascii="Times New Roman" w:hAnsi="Times New Roman" w:cs="Times New Roman"/>
          <w:sz w:val="24"/>
          <w:szCs w:val="24"/>
        </w:rPr>
        <w:t>Sumber: Output  SPSS 25 (2020)</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Tabel 4 menunjukkan bahwa responden yang memiliki tingkat pendidikan terakhir mempengaruhi perilaku kredit konsumrif berdasarkan hasil pengamatan melalui kuesioner berada pada tingkat pendidikan terakhir  S1 sebesar 59 orang atau 50,4%, S2 sebesar 50 orang </w:t>
      </w:r>
      <w:r>
        <w:rPr>
          <w:rFonts w:ascii="Times New Roman" w:hAnsi="Times New Roman" w:cs="Times New Roman"/>
          <w:sz w:val="24"/>
          <w:szCs w:val="24"/>
        </w:rPr>
        <w:lastRenderedPageBreak/>
        <w:t>atau 42,7%, diploma sebanyak 5 orang atau 4,3%, dan S3 sebanyak 3 orang atau 2,6%. Dari hasil pengamatan dapat dilihat bahwa tingkat pendidikan mampu mempengaruhi kemampuan untuk melakukan kegiatan perbelanjaan atau perilaku kredit yang dilakukan.</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tabel dibawah ini akan menunjukkan tingkat pendapatan yang diperoleh responden setiap bulan yang mampu mempengaruhi kegiatan berbelanja yang dilakukan ataupun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yang dilakukan.</w:t>
      </w: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60049">
        <w:rPr>
          <w:rFonts w:ascii="Times New Roman" w:hAnsi="Times New Roman" w:cs="Times New Roman"/>
          <w:b/>
          <w:bCs/>
          <w:sz w:val="24"/>
          <w:szCs w:val="24"/>
        </w:rPr>
        <w:t>5 Karakteristik Responden Berdasarkan Tingkat Pendapatan</w:t>
      </w:r>
    </w:p>
    <w:tbl>
      <w:tblPr>
        <w:tblW w:w="4599" w:type="dxa"/>
        <w:jc w:val="center"/>
        <w:tblLayout w:type="fixed"/>
        <w:tblLook w:val="0000" w:firstRow="0" w:lastRow="0" w:firstColumn="0" w:lastColumn="0" w:noHBand="0" w:noVBand="0"/>
      </w:tblPr>
      <w:tblGrid>
        <w:gridCol w:w="237"/>
        <w:gridCol w:w="1810"/>
        <w:gridCol w:w="1357"/>
        <w:gridCol w:w="1195"/>
      </w:tblGrid>
      <w:tr w:rsidR="00D60049" w:rsidTr="00D60049">
        <w:trPr>
          <w:trHeight w:val="1"/>
          <w:jc w:val="center"/>
        </w:trPr>
        <w:tc>
          <w:tcPr>
            <w:tcW w:w="459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b/>
                <w:bCs/>
                <w:sz w:val="24"/>
                <w:szCs w:val="24"/>
              </w:rPr>
              <w:t xml:space="preserve">Pendapatan </w:t>
            </w:r>
          </w:p>
        </w:tc>
      </w:tr>
      <w:tr w:rsidR="00D60049" w:rsidTr="00D60049">
        <w:trPr>
          <w:trHeight w:val="1"/>
          <w:jc w:val="center"/>
        </w:trPr>
        <w:tc>
          <w:tcPr>
            <w:tcW w:w="204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Frekuensi (orang)</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Persentase (%)</w:t>
            </w:r>
          </w:p>
        </w:tc>
      </w:tr>
      <w:tr w:rsidR="00D60049" w:rsidTr="00D60049">
        <w:trPr>
          <w:trHeight w:val="237"/>
          <w:jc w:val="center"/>
        </w:trPr>
        <w:tc>
          <w:tcPr>
            <w:tcW w:w="23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jc w:val="center"/>
              <w:rPr>
                <w:rFonts w:ascii="Calibri" w:hAnsi="Calibri" w:cs="Calibri"/>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˂3.000.000,00</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55</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47,0</w:t>
            </w:r>
          </w:p>
        </w:tc>
      </w:tr>
      <w:tr w:rsidR="00D60049" w:rsidTr="00D60049">
        <w:trPr>
          <w:trHeight w:val="162"/>
          <w:jc w:val="center"/>
        </w:trPr>
        <w:tc>
          <w:tcPr>
            <w:tcW w:w="230"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3.000.000,00 – 4.900.000,00</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40</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34,2</w:t>
            </w:r>
          </w:p>
        </w:tc>
      </w:tr>
      <w:tr w:rsidR="00D60049" w:rsidTr="00D60049">
        <w:trPr>
          <w:trHeight w:val="199"/>
          <w:jc w:val="center"/>
        </w:trPr>
        <w:tc>
          <w:tcPr>
            <w:tcW w:w="230"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5.000.000,00 – 6.900.000,00</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8,5</w:t>
            </w:r>
          </w:p>
        </w:tc>
      </w:tr>
      <w:tr w:rsidR="00D60049" w:rsidTr="00D60049">
        <w:trPr>
          <w:trHeight w:val="300"/>
          <w:jc w:val="center"/>
        </w:trPr>
        <w:tc>
          <w:tcPr>
            <w:tcW w:w="230"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7.000.000,00 – 9.900.000,00</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8</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6,8</w:t>
            </w:r>
          </w:p>
        </w:tc>
      </w:tr>
      <w:tr w:rsidR="00D60049" w:rsidTr="00D60049">
        <w:trPr>
          <w:trHeight w:val="124"/>
          <w:jc w:val="center"/>
        </w:trPr>
        <w:tc>
          <w:tcPr>
            <w:tcW w:w="230"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˃10.000.000,00</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4</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3,4</w:t>
            </w:r>
          </w:p>
        </w:tc>
      </w:tr>
      <w:tr w:rsidR="00D60049" w:rsidTr="00D60049">
        <w:trPr>
          <w:trHeight w:val="242"/>
          <w:jc w:val="center"/>
        </w:trPr>
        <w:tc>
          <w:tcPr>
            <w:tcW w:w="230"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rPr>
                <w:rFonts w:ascii="Calibri" w:hAnsi="Calibri" w:cs="Calibri"/>
              </w:rPr>
            </w:pPr>
          </w:p>
        </w:tc>
        <w:tc>
          <w:tcPr>
            <w:tcW w:w="1813"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Jumlah</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117</w: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100,0</w:t>
            </w:r>
          </w:p>
        </w:tc>
      </w:tr>
    </w:tbl>
    <w:p w:rsidR="00D60049" w:rsidRDefault="00D60049" w:rsidP="00DA3F0E">
      <w:pPr>
        <w:autoSpaceDE w:val="0"/>
        <w:autoSpaceDN w:val="0"/>
        <w:adjustRightInd w:val="0"/>
        <w:spacing w:after="0"/>
        <w:ind w:left="2410"/>
        <w:rPr>
          <w:rFonts w:ascii="Times New Roman" w:hAnsi="Times New Roman" w:cs="Times New Roman"/>
          <w:sz w:val="24"/>
          <w:szCs w:val="24"/>
        </w:rPr>
      </w:pPr>
      <w:r>
        <w:rPr>
          <w:rFonts w:ascii="Times New Roman" w:hAnsi="Times New Roman" w:cs="Times New Roman"/>
          <w:sz w:val="24"/>
          <w:szCs w:val="24"/>
        </w:rPr>
        <w:t>Sumber: Output  SPSS 25 (2020)</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Tabel </w:t>
      </w:r>
      <w:r w:rsidR="00D60049">
        <w:rPr>
          <w:rFonts w:ascii="Times New Roman" w:hAnsi="Times New Roman" w:cs="Times New Roman"/>
          <w:sz w:val="24"/>
          <w:szCs w:val="24"/>
        </w:rPr>
        <w:t xml:space="preserve">5 menunjukkan bahwa dari 117  responden yang memiliki pendapatan ˂3.000.000,00 sebanyak 55 orang atau 47,0%, pendapatan 3.000.000,00 – 4.900.000,00 sebanyak 40 orang atau 34,2%, pendapatan 5.000.000,00 -6.900.000,00 sebanyak 10 orang atau 8,5%, pendapatan 7.000.000,00 – 9.900.000,00 sebanyak 8 orang atau 6,8% dan  ˃10.000.000,00 sebanyak 4 orang atau 3,4%. Dari hasil pengamatan pendapatan menjadi salah satu alasan utama dalam melakukan kegiatan berbelanja, dimana tingkat pendapatan yang semakin tinggi akan mempengaruhi tingkat kebutuhan yang meningkat pula. Perilaku kredit </w:t>
      </w:r>
      <w:r w:rsidR="000A6953" w:rsidRPr="000A6953">
        <w:rPr>
          <w:rFonts w:ascii="Times New Roman" w:hAnsi="Times New Roman" w:cs="Times New Roman"/>
          <w:i/>
          <w:sz w:val="24"/>
          <w:szCs w:val="24"/>
        </w:rPr>
        <w:t>pada</w:t>
      </w:r>
      <w:r w:rsidR="00D60049">
        <w:rPr>
          <w:rFonts w:ascii="Times New Roman" w:hAnsi="Times New Roman" w:cs="Times New Roman"/>
          <w:sz w:val="24"/>
          <w:szCs w:val="24"/>
        </w:rPr>
        <w:t xml:space="preserve">  sangat ditentukan dari tingkat pendapatan yang diperoleh oleh seseorang, dimana ketika penghasilan seseorang minim dengan tingkat kebutuhan ynag tinggi akan membuat seseorang akan me;akukan kredit sedangkan ketika tingkatpendapatan seseorang tinggi namun tetap melakukan kegiatan kredit mampu dipengaruhi oleh suatu kegiatan pemenuhan ataupun penambahan modal untuk suatu modal usaha yang dijalangkan.</w:t>
      </w:r>
    </w:p>
    <w:p w:rsidR="00DA3F0E" w:rsidRDefault="00DA3F0E" w:rsidP="00D60049">
      <w:pPr>
        <w:autoSpaceDE w:val="0"/>
        <w:autoSpaceDN w:val="0"/>
        <w:adjustRightInd w:val="0"/>
        <w:jc w:val="both"/>
        <w:rPr>
          <w:rFonts w:ascii="Times New Roman" w:hAnsi="Times New Roman" w:cs="Times New Roman"/>
          <w:b/>
          <w:bCs/>
          <w:i/>
          <w:iCs/>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Hasil Analisis Data dan Pengolahan Data</w:t>
      </w: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Analisis Statistik Deskriptif</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Analisis statistik deskriptif digunakan untuk mengetahui distribusi dari data pervariabel yang digunakan didalam penelitian.</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60049">
        <w:rPr>
          <w:rFonts w:ascii="Times New Roman" w:hAnsi="Times New Roman" w:cs="Times New Roman"/>
          <w:b/>
          <w:bCs/>
          <w:sz w:val="24"/>
          <w:szCs w:val="24"/>
        </w:rPr>
        <w:t>6 Hasil Analisis Statistik Deskriptif</w:t>
      </w:r>
    </w:p>
    <w:tbl>
      <w:tblPr>
        <w:tblStyle w:val="TableGrid"/>
        <w:tblW w:w="0" w:type="auto"/>
        <w:jc w:val="center"/>
        <w:tblInd w:w="-176" w:type="dxa"/>
        <w:tblLook w:val="04A0" w:firstRow="1" w:lastRow="0" w:firstColumn="1" w:lastColumn="0" w:noHBand="0" w:noVBand="1"/>
      </w:tblPr>
      <w:tblGrid>
        <w:gridCol w:w="945"/>
        <w:gridCol w:w="486"/>
        <w:gridCol w:w="1014"/>
        <w:gridCol w:w="1025"/>
        <w:gridCol w:w="648"/>
        <w:gridCol w:w="1003"/>
      </w:tblGrid>
      <w:tr w:rsidR="00D60049" w:rsidTr="00DA3F0E">
        <w:trPr>
          <w:jc w:val="center"/>
        </w:trPr>
        <w:tc>
          <w:tcPr>
            <w:tcW w:w="5121" w:type="dxa"/>
            <w:gridSpan w:val="6"/>
          </w:tcPr>
          <w:p w:rsidR="00D60049" w:rsidRDefault="00D60049" w:rsidP="00D6004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Deskriptive Statistics</w:t>
            </w:r>
          </w:p>
        </w:tc>
      </w:tr>
      <w:tr w:rsidR="00D60049" w:rsidRPr="00B05777" w:rsidTr="00DA3F0E">
        <w:trPr>
          <w:jc w:val="center"/>
        </w:trPr>
        <w:tc>
          <w:tcPr>
            <w:tcW w:w="94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p>
        </w:tc>
        <w:tc>
          <w:tcPr>
            <w:tcW w:w="486"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N</w:t>
            </w:r>
          </w:p>
        </w:tc>
        <w:tc>
          <w:tcPr>
            <w:tcW w:w="1014"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 xml:space="preserve">Minimum </w:t>
            </w:r>
          </w:p>
        </w:tc>
        <w:tc>
          <w:tcPr>
            <w:tcW w:w="102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maximum</w:t>
            </w:r>
          </w:p>
        </w:tc>
        <w:tc>
          <w:tcPr>
            <w:tcW w:w="648"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mean</w:t>
            </w:r>
          </w:p>
        </w:tc>
        <w:tc>
          <w:tcPr>
            <w:tcW w:w="1003"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Std. Deviation</w:t>
            </w:r>
          </w:p>
        </w:tc>
      </w:tr>
      <w:tr w:rsidR="00D60049" w:rsidRPr="00B05777" w:rsidTr="00DA3F0E">
        <w:trPr>
          <w:jc w:val="center"/>
        </w:trPr>
        <w:tc>
          <w:tcPr>
            <w:tcW w:w="945" w:type="dxa"/>
          </w:tcPr>
          <w:p w:rsidR="00D60049" w:rsidRPr="00B05777" w:rsidRDefault="000A6953" w:rsidP="00D60049">
            <w:pPr>
              <w:autoSpaceDE w:val="0"/>
              <w:autoSpaceDN w:val="0"/>
              <w:adjustRightInd w:val="0"/>
              <w:spacing w:line="276" w:lineRule="auto"/>
              <w:jc w:val="center"/>
              <w:rPr>
                <w:rFonts w:ascii="Times New Roman" w:hAnsi="Times New Roman" w:cs="Times New Roman"/>
                <w:bCs/>
                <w:sz w:val="16"/>
                <w:szCs w:val="16"/>
              </w:rPr>
            </w:pPr>
            <w:r w:rsidRPr="000A6953">
              <w:rPr>
                <w:rFonts w:ascii="Times New Roman" w:hAnsi="Times New Roman" w:cs="Times New Roman"/>
                <w:bCs/>
                <w:i/>
                <w:sz w:val="16"/>
                <w:szCs w:val="16"/>
              </w:rPr>
              <w:t>Financial Literacy</w:t>
            </w:r>
          </w:p>
        </w:tc>
        <w:tc>
          <w:tcPr>
            <w:tcW w:w="486"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117</w:t>
            </w:r>
          </w:p>
        </w:tc>
        <w:tc>
          <w:tcPr>
            <w:tcW w:w="1014"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5</w:t>
            </w:r>
          </w:p>
        </w:tc>
        <w:tc>
          <w:tcPr>
            <w:tcW w:w="102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25</w:t>
            </w:r>
          </w:p>
        </w:tc>
        <w:tc>
          <w:tcPr>
            <w:tcW w:w="648"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20.79</w:t>
            </w:r>
          </w:p>
        </w:tc>
        <w:tc>
          <w:tcPr>
            <w:tcW w:w="1003"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3.657</w:t>
            </w:r>
          </w:p>
        </w:tc>
      </w:tr>
      <w:tr w:rsidR="00D60049" w:rsidRPr="00B05777" w:rsidTr="00DA3F0E">
        <w:trPr>
          <w:jc w:val="center"/>
        </w:trPr>
        <w:tc>
          <w:tcPr>
            <w:tcW w:w="94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Self efficacy</w:t>
            </w:r>
          </w:p>
        </w:tc>
        <w:tc>
          <w:tcPr>
            <w:tcW w:w="486"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117</w:t>
            </w:r>
          </w:p>
        </w:tc>
        <w:tc>
          <w:tcPr>
            <w:tcW w:w="1014"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5</w:t>
            </w:r>
          </w:p>
        </w:tc>
        <w:tc>
          <w:tcPr>
            <w:tcW w:w="102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25</w:t>
            </w:r>
          </w:p>
        </w:tc>
        <w:tc>
          <w:tcPr>
            <w:tcW w:w="648"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16.43</w:t>
            </w:r>
          </w:p>
        </w:tc>
        <w:tc>
          <w:tcPr>
            <w:tcW w:w="1003"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4.233</w:t>
            </w:r>
          </w:p>
        </w:tc>
      </w:tr>
      <w:tr w:rsidR="00D60049" w:rsidRPr="00B05777" w:rsidTr="00DA3F0E">
        <w:trPr>
          <w:jc w:val="center"/>
        </w:trPr>
        <w:tc>
          <w:tcPr>
            <w:tcW w:w="945" w:type="dxa"/>
          </w:tcPr>
          <w:p w:rsidR="00D60049" w:rsidRPr="00B05777" w:rsidRDefault="00D60049" w:rsidP="000A6953">
            <w:pPr>
              <w:autoSpaceDE w:val="0"/>
              <w:autoSpaceDN w:val="0"/>
              <w:adjustRightInd w:val="0"/>
              <w:spacing w:line="276" w:lineRule="auto"/>
              <w:jc w:val="center"/>
              <w:rPr>
                <w:rFonts w:ascii="Times New Roman" w:hAnsi="Times New Roman" w:cs="Times New Roman"/>
                <w:bCs/>
                <w:sz w:val="16"/>
                <w:szCs w:val="16"/>
              </w:rPr>
            </w:pPr>
            <w:r w:rsidRPr="00B05777">
              <w:rPr>
                <w:rFonts w:ascii="Times New Roman" w:hAnsi="Times New Roman" w:cs="Times New Roman"/>
                <w:bCs/>
                <w:sz w:val="16"/>
                <w:szCs w:val="16"/>
              </w:rPr>
              <w:t xml:space="preserve">Minat kredit </w:t>
            </w:r>
          </w:p>
        </w:tc>
        <w:tc>
          <w:tcPr>
            <w:tcW w:w="486"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117</w:t>
            </w:r>
          </w:p>
        </w:tc>
        <w:tc>
          <w:tcPr>
            <w:tcW w:w="1014"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9</w:t>
            </w:r>
          </w:p>
        </w:tc>
        <w:tc>
          <w:tcPr>
            <w:tcW w:w="102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45</w:t>
            </w:r>
          </w:p>
        </w:tc>
        <w:tc>
          <w:tcPr>
            <w:tcW w:w="648"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22.34</w:t>
            </w:r>
          </w:p>
        </w:tc>
        <w:tc>
          <w:tcPr>
            <w:tcW w:w="1003"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6"/>
                <w:szCs w:val="16"/>
              </w:rPr>
            </w:pPr>
            <w:r>
              <w:rPr>
                <w:rFonts w:ascii="Times New Roman" w:hAnsi="Times New Roman" w:cs="Times New Roman"/>
                <w:bCs/>
                <w:sz w:val="16"/>
                <w:szCs w:val="16"/>
              </w:rPr>
              <w:t>7.338</w:t>
            </w:r>
          </w:p>
        </w:tc>
      </w:tr>
      <w:tr w:rsidR="00D60049" w:rsidRPr="00B05777" w:rsidTr="00DA3F0E">
        <w:trPr>
          <w:jc w:val="center"/>
        </w:trPr>
        <w:tc>
          <w:tcPr>
            <w:tcW w:w="94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8"/>
                <w:szCs w:val="24"/>
              </w:rPr>
            </w:pPr>
            <w:r w:rsidRPr="00B05777">
              <w:rPr>
                <w:rFonts w:ascii="Times New Roman" w:hAnsi="Times New Roman" w:cs="Times New Roman"/>
                <w:bCs/>
                <w:sz w:val="18"/>
                <w:szCs w:val="24"/>
              </w:rPr>
              <w:t>Valid N (listwise</w:t>
            </w:r>
          </w:p>
        </w:tc>
        <w:tc>
          <w:tcPr>
            <w:tcW w:w="486"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8"/>
                <w:szCs w:val="24"/>
              </w:rPr>
            </w:pPr>
            <w:r>
              <w:rPr>
                <w:rFonts w:ascii="Times New Roman" w:hAnsi="Times New Roman" w:cs="Times New Roman"/>
                <w:bCs/>
                <w:sz w:val="18"/>
                <w:szCs w:val="24"/>
              </w:rPr>
              <w:t>117</w:t>
            </w:r>
          </w:p>
        </w:tc>
        <w:tc>
          <w:tcPr>
            <w:tcW w:w="1014"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8"/>
                <w:szCs w:val="24"/>
              </w:rPr>
            </w:pPr>
          </w:p>
        </w:tc>
        <w:tc>
          <w:tcPr>
            <w:tcW w:w="1025"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8"/>
                <w:szCs w:val="24"/>
              </w:rPr>
            </w:pPr>
          </w:p>
        </w:tc>
        <w:tc>
          <w:tcPr>
            <w:tcW w:w="648"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8"/>
                <w:szCs w:val="24"/>
              </w:rPr>
            </w:pPr>
          </w:p>
        </w:tc>
        <w:tc>
          <w:tcPr>
            <w:tcW w:w="1003" w:type="dxa"/>
          </w:tcPr>
          <w:p w:rsidR="00D60049" w:rsidRPr="00B05777" w:rsidRDefault="00D60049" w:rsidP="00D60049">
            <w:pPr>
              <w:autoSpaceDE w:val="0"/>
              <w:autoSpaceDN w:val="0"/>
              <w:adjustRightInd w:val="0"/>
              <w:spacing w:line="276" w:lineRule="auto"/>
              <w:jc w:val="center"/>
              <w:rPr>
                <w:rFonts w:ascii="Times New Roman" w:hAnsi="Times New Roman" w:cs="Times New Roman"/>
                <w:bCs/>
                <w:sz w:val="18"/>
                <w:szCs w:val="24"/>
              </w:rPr>
            </w:pPr>
          </w:p>
        </w:tc>
      </w:tr>
    </w:tbl>
    <w:p w:rsidR="00D60049" w:rsidRDefault="00D60049" w:rsidP="00DA3F0E">
      <w:pPr>
        <w:autoSpaceDE w:val="0"/>
        <w:autoSpaceDN w:val="0"/>
        <w:adjustRightInd w:val="0"/>
        <w:spacing w:after="0"/>
        <w:ind w:left="2127"/>
        <w:rPr>
          <w:rFonts w:ascii="Times New Roman" w:hAnsi="Times New Roman" w:cs="Times New Roman"/>
          <w:sz w:val="24"/>
          <w:szCs w:val="24"/>
        </w:rPr>
      </w:pPr>
      <w:r>
        <w:rPr>
          <w:rFonts w:ascii="Times New Roman" w:hAnsi="Times New Roman" w:cs="Times New Roman"/>
          <w:sz w:val="24"/>
          <w:szCs w:val="24"/>
        </w:rPr>
        <w:t xml:space="preserve"> Sumber: Output  SPSS 25 (2020)</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Tabel </w:t>
      </w:r>
      <w:r w:rsidR="00D60049">
        <w:rPr>
          <w:rFonts w:ascii="Times New Roman" w:hAnsi="Times New Roman" w:cs="Times New Roman"/>
          <w:sz w:val="24"/>
          <w:szCs w:val="24"/>
        </w:rPr>
        <w:t xml:space="preserve">6 memperlihatkan total responden (N) sebanyak 117 responden.  </w:t>
      </w:r>
      <w:r w:rsidR="000A6953">
        <w:rPr>
          <w:rFonts w:ascii="Times New Roman" w:hAnsi="Times New Roman" w:cs="Times New Roman"/>
          <w:sz w:val="24"/>
          <w:szCs w:val="24"/>
        </w:rPr>
        <w:t xml:space="preserve">Menunjukan </w:t>
      </w:r>
      <w:r w:rsidR="00D60049">
        <w:rPr>
          <w:rFonts w:ascii="Times New Roman" w:hAnsi="Times New Roman" w:cs="Times New Roman"/>
          <w:sz w:val="24"/>
          <w:szCs w:val="24"/>
        </w:rPr>
        <w:t xml:space="preserve">Variabel </w:t>
      </w:r>
      <w:r w:rsidR="000A6953" w:rsidRPr="000A6953">
        <w:rPr>
          <w:rFonts w:ascii="Times New Roman" w:hAnsi="Times New Roman" w:cs="Times New Roman"/>
          <w:i/>
          <w:sz w:val="24"/>
          <w:szCs w:val="24"/>
        </w:rPr>
        <w:t>Financial Literacy</w:t>
      </w:r>
      <w:r w:rsidR="00D60049">
        <w:rPr>
          <w:rFonts w:ascii="Times New Roman" w:hAnsi="Times New Roman" w:cs="Times New Roman"/>
          <w:sz w:val="24"/>
          <w:szCs w:val="24"/>
        </w:rPr>
        <w:t xml:space="preserve"> </w:t>
      </w:r>
      <w:r w:rsidR="000A6953">
        <w:rPr>
          <w:rFonts w:ascii="Times New Roman" w:hAnsi="Times New Roman" w:cs="Times New Roman"/>
          <w:sz w:val="24"/>
          <w:szCs w:val="24"/>
        </w:rPr>
        <w:t xml:space="preserve">memiliki </w:t>
      </w:r>
      <w:r w:rsidR="00D60049">
        <w:rPr>
          <w:rFonts w:ascii="Times New Roman" w:hAnsi="Times New Roman" w:cs="Times New Roman"/>
          <w:sz w:val="24"/>
          <w:szCs w:val="24"/>
        </w:rPr>
        <w:t xml:space="preserve">hasil minimum sebesar 5 dan nilai maximum sebesar 25 dengan mean 20.79 serta standar deviasi sebesar 3.657. Variabel </w:t>
      </w:r>
      <w:r w:rsidR="00D60049">
        <w:rPr>
          <w:rFonts w:ascii="Times New Roman" w:hAnsi="Times New Roman" w:cs="Times New Roman"/>
          <w:i/>
          <w:iCs/>
          <w:sz w:val="24"/>
          <w:szCs w:val="24"/>
        </w:rPr>
        <w:t xml:space="preserve">Self Efficacy </w:t>
      </w:r>
      <w:r w:rsidR="00D60049">
        <w:rPr>
          <w:rFonts w:ascii="Times New Roman" w:hAnsi="Times New Roman" w:cs="Times New Roman"/>
          <w:sz w:val="24"/>
          <w:szCs w:val="24"/>
        </w:rPr>
        <w:t>memperlihatkan hasil minimum 5 dan nilai maximum sebesar 25 dengan mean 16.43 serta standar deviasi 4.233. untuk variabel minat kredit menunjukkan nilai minimum sebesar 9 dan nilai maximum sebesar 45 dengan mean sebesar 22.34 dan menunjukkan standar deviasi sebesar 7.338.</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Dari tabel diatas, dapat disimpulkan bahwa nilai rata-rata tertinggi be</w:t>
      </w:r>
      <w:r w:rsidR="000A6953">
        <w:rPr>
          <w:rFonts w:ascii="Times New Roman" w:hAnsi="Times New Roman" w:cs="Times New Roman"/>
          <w:sz w:val="24"/>
          <w:szCs w:val="24"/>
        </w:rPr>
        <w:t>rada pada variabel minat kredit</w:t>
      </w:r>
      <w:r>
        <w:rPr>
          <w:rFonts w:ascii="Times New Roman" w:hAnsi="Times New Roman" w:cs="Times New Roman"/>
          <w:sz w:val="24"/>
          <w:szCs w:val="24"/>
        </w:rPr>
        <w:t xml:space="preserve"> sebesar 45, sedangkan variabel yang terendah adalah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w:t>
      </w:r>
      <w:r w:rsidR="000A6953">
        <w:rPr>
          <w:rFonts w:ascii="Times New Roman" w:hAnsi="Times New Roman" w:cs="Times New Roman"/>
          <w:sz w:val="24"/>
          <w:szCs w:val="24"/>
        </w:rPr>
        <w:t xml:space="preserve">dan </w:t>
      </w:r>
      <w:r w:rsidR="000A6953">
        <w:rPr>
          <w:rFonts w:ascii="Times New Roman" w:hAnsi="Times New Roman" w:cs="Times New Roman"/>
          <w:i/>
          <w:iCs/>
          <w:sz w:val="24"/>
          <w:szCs w:val="24"/>
        </w:rPr>
        <w:t>self efficacy</w:t>
      </w:r>
      <w:r>
        <w:rPr>
          <w:rFonts w:ascii="Times New Roman" w:hAnsi="Times New Roman" w:cs="Times New Roman"/>
          <w:i/>
          <w:iCs/>
          <w:sz w:val="24"/>
          <w:szCs w:val="24"/>
        </w:rPr>
        <w:t xml:space="preserve"> </w:t>
      </w:r>
      <w:r>
        <w:rPr>
          <w:rFonts w:ascii="Times New Roman" w:hAnsi="Times New Roman" w:cs="Times New Roman"/>
          <w:sz w:val="24"/>
          <w:szCs w:val="24"/>
        </w:rPr>
        <w:t xml:space="preserve"> yaitu sebesar 25. untuk standar deviasi yang tertinggi berada pada minat kredit sebesar 7.338 sedangkan standar deviasi yang terendah berada pada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sebesar 3.657. </w:t>
      </w:r>
    </w:p>
    <w:p w:rsidR="00DA3F0E" w:rsidRDefault="00DA3F0E" w:rsidP="00D60049">
      <w:pPr>
        <w:autoSpaceDE w:val="0"/>
        <w:autoSpaceDN w:val="0"/>
        <w:adjustRightInd w:val="0"/>
        <w:jc w:val="both"/>
        <w:rPr>
          <w:rFonts w:ascii="Times New Roman" w:hAnsi="Times New Roman" w:cs="Times New Roman"/>
          <w:b/>
          <w:bCs/>
          <w:i/>
          <w:iCs/>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Hasil Uji Validitas dan Realibilitas</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Pengujian validitas dan realibilitas dilakukan untuk menguji pertanyaan dari kuesioner yang telah dijawab oleh responden dengan menggunakan SPSS 25 dengan responden sebanyak 117 orang.</w:t>
      </w:r>
    </w:p>
    <w:p w:rsidR="00DA3F0E" w:rsidRDefault="00DA3F0E" w:rsidP="00D60049">
      <w:pPr>
        <w:autoSpaceDE w:val="0"/>
        <w:autoSpaceDN w:val="0"/>
        <w:adjustRightInd w:val="0"/>
        <w:jc w:val="both"/>
        <w:rPr>
          <w:rFonts w:ascii="Times New Roman" w:hAnsi="Times New Roman" w:cs="Times New Roman"/>
          <w:b/>
          <w:bCs/>
          <w:i/>
          <w:iCs/>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Uji Validitas</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Pengujian validitas digunakan untuk mengukur sah atau validnya suatu kuesioner. Kuesioner dikatakan valid apabila pertanyaan pada kuesioner mampu mengungkapkan apa yang menjadi pertanyaan dari peneliti yang diukur menggunakan kuesioner (Ghozali, 2013:52). Hasil dari r hitung akan dibandingkan dengan r tabel yang dimana df = n – 2 dengan signifikan 5%.  </w:t>
      </w:r>
      <w:r>
        <w:rPr>
          <w:rFonts w:ascii="Times New Roman" w:hAnsi="Times New Roman" w:cs="Times New Roman"/>
          <w:sz w:val="24"/>
          <w:szCs w:val="24"/>
        </w:rPr>
        <w:lastRenderedPageBreak/>
        <w:t>Ketika r tabel ˂ r hitung maka akan dikatakan valid begitupun sebaliknya jika r tabel ˃ r hitung maka akan dikatakan tidak valid. Adapun hasil dari uji validitas dalam penelitian yang telah dilakukan:</w:t>
      </w:r>
    </w:p>
    <w:p w:rsidR="00DA3F0E" w:rsidRDefault="00DA3F0E" w:rsidP="00D60049">
      <w:pPr>
        <w:autoSpaceDE w:val="0"/>
        <w:autoSpaceDN w:val="0"/>
        <w:adjustRightInd w:val="0"/>
        <w:spacing w:after="0"/>
        <w:ind w:firstLine="720"/>
        <w:jc w:val="center"/>
        <w:rPr>
          <w:rFonts w:ascii="Times New Roman" w:hAnsi="Times New Roman" w:cs="Times New Roman"/>
          <w:b/>
          <w:bCs/>
          <w:sz w:val="24"/>
          <w:szCs w:val="24"/>
        </w:rPr>
      </w:pPr>
    </w:p>
    <w:p w:rsidR="00DA3F0E" w:rsidRDefault="00DA3F0E" w:rsidP="00D60049">
      <w:pPr>
        <w:autoSpaceDE w:val="0"/>
        <w:autoSpaceDN w:val="0"/>
        <w:adjustRightInd w:val="0"/>
        <w:spacing w:after="0"/>
        <w:ind w:firstLine="720"/>
        <w:jc w:val="center"/>
        <w:rPr>
          <w:rFonts w:ascii="Times New Roman" w:hAnsi="Times New Roman" w:cs="Times New Roman"/>
          <w:b/>
          <w:bCs/>
          <w:sz w:val="24"/>
          <w:szCs w:val="24"/>
        </w:rPr>
      </w:pPr>
    </w:p>
    <w:p w:rsidR="00DA3F0E" w:rsidRDefault="00DA3F0E" w:rsidP="00D60049">
      <w:pPr>
        <w:autoSpaceDE w:val="0"/>
        <w:autoSpaceDN w:val="0"/>
        <w:adjustRightInd w:val="0"/>
        <w:spacing w:after="0"/>
        <w:ind w:firstLine="720"/>
        <w:jc w:val="center"/>
        <w:rPr>
          <w:rFonts w:ascii="Times New Roman" w:hAnsi="Times New Roman" w:cs="Times New Roman"/>
          <w:b/>
          <w:bCs/>
          <w:sz w:val="24"/>
          <w:szCs w:val="24"/>
        </w:rPr>
      </w:pPr>
    </w:p>
    <w:p w:rsidR="00D60049" w:rsidRDefault="00DA3F0E" w:rsidP="00D60049">
      <w:pPr>
        <w:autoSpaceDE w:val="0"/>
        <w:autoSpaceDN w:val="0"/>
        <w:adjustRightInd w:val="0"/>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Tabel 7.</w:t>
      </w:r>
      <w:r w:rsidR="00D60049">
        <w:rPr>
          <w:rFonts w:ascii="Times New Roman" w:hAnsi="Times New Roman" w:cs="Times New Roman"/>
          <w:b/>
          <w:bCs/>
          <w:sz w:val="24"/>
          <w:szCs w:val="24"/>
        </w:rPr>
        <w:t xml:space="preserve"> Hasil Uji Validitas</w:t>
      </w:r>
    </w:p>
    <w:tbl>
      <w:tblPr>
        <w:tblW w:w="4504" w:type="dxa"/>
        <w:jc w:val="center"/>
        <w:tblLayout w:type="fixed"/>
        <w:tblLook w:val="0000" w:firstRow="0" w:lastRow="0" w:firstColumn="0" w:lastColumn="0" w:noHBand="0" w:noVBand="0"/>
      </w:tblPr>
      <w:tblGrid>
        <w:gridCol w:w="997"/>
        <w:gridCol w:w="757"/>
        <w:gridCol w:w="757"/>
        <w:gridCol w:w="907"/>
        <w:gridCol w:w="1086"/>
      </w:tblGrid>
      <w:tr w:rsidR="00D60049" w:rsidRPr="006D5C1F" w:rsidTr="00DA3F0E">
        <w:trPr>
          <w:trHeight w:val="1"/>
          <w:jc w:val="center"/>
        </w:trPr>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b/>
                <w:bCs/>
                <w:sz w:val="16"/>
                <w:szCs w:val="16"/>
              </w:rPr>
              <w:t>Variabel</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b/>
                <w:bCs/>
                <w:sz w:val="16"/>
                <w:szCs w:val="16"/>
              </w:rPr>
              <w:t>Item</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b/>
                <w:bCs/>
                <w:sz w:val="16"/>
                <w:szCs w:val="16"/>
              </w:rPr>
              <w:t>r- hitung</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b/>
                <w:bCs/>
                <w:sz w:val="16"/>
                <w:szCs w:val="16"/>
              </w:rPr>
              <w:t>r-tabel</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b/>
                <w:bCs/>
                <w:sz w:val="16"/>
                <w:szCs w:val="16"/>
              </w:rPr>
              <w:t>Keterangan</w:t>
            </w:r>
          </w:p>
        </w:tc>
      </w:tr>
      <w:tr w:rsidR="00D60049" w:rsidRPr="006D5C1F" w:rsidTr="00DA3F0E">
        <w:trPr>
          <w:trHeight w:val="265"/>
          <w:jc w:val="center"/>
        </w:trPr>
        <w:tc>
          <w:tcPr>
            <w:tcW w:w="99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0A6953" w:rsidP="00D60049">
            <w:pPr>
              <w:autoSpaceDE w:val="0"/>
              <w:autoSpaceDN w:val="0"/>
              <w:adjustRightInd w:val="0"/>
              <w:spacing w:after="0" w:line="240" w:lineRule="auto"/>
              <w:jc w:val="center"/>
              <w:rPr>
                <w:rFonts w:ascii="Calibri" w:hAnsi="Calibri" w:cs="Calibri"/>
                <w:sz w:val="16"/>
                <w:szCs w:val="16"/>
              </w:rPr>
            </w:pPr>
            <w:r w:rsidRPr="000A6953">
              <w:rPr>
                <w:rFonts w:ascii="Times New Roman" w:hAnsi="Times New Roman" w:cs="Times New Roman"/>
                <w:i/>
                <w:sz w:val="16"/>
                <w:szCs w:val="16"/>
              </w:rPr>
              <w:t>Financial Literacy</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X2.1</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0.850</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194"/>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X2.2</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0.744</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06"/>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X2.3</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0.845</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182"/>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X2.4</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0.813</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76"/>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X2.5</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0.862</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181"/>
          <w:jc w:val="center"/>
        </w:trPr>
        <w:tc>
          <w:tcPr>
            <w:tcW w:w="99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i/>
                <w:iCs/>
                <w:sz w:val="16"/>
                <w:szCs w:val="16"/>
              </w:rPr>
              <w:t xml:space="preserve">Self Efficacy </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X3.1</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0.832</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17"/>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X3.2</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0.823</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170"/>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 xml:space="preserve">X3.3 </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0.863</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29"/>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X3.4</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0.838</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29"/>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X3.5</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0.787</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17"/>
          <w:jc w:val="center"/>
        </w:trPr>
        <w:tc>
          <w:tcPr>
            <w:tcW w:w="99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0A6953">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 xml:space="preserve">Minat Kredit </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X5.1</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0.778</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194"/>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X5.2</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0.869</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122"/>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X5.3</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0.745</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76"/>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X5.4</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0.725</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41"/>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X5.5</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0.773</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06"/>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X5.6</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0.838</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41"/>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X5.7</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0.731</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29"/>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X5.8</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0.562</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Valid</w:t>
            </w:r>
          </w:p>
        </w:tc>
      </w:tr>
      <w:tr w:rsidR="00D60049" w:rsidRPr="006D5C1F" w:rsidTr="00DA3F0E">
        <w:trPr>
          <w:trHeight w:val="217"/>
          <w:jc w:val="center"/>
        </w:trPr>
        <w:tc>
          <w:tcPr>
            <w:tcW w:w="99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line="240" w:lineRule="auto"/>
              <w:rPr>
                <w:rFonts w:ascii="Calibri" w:hAnsi="Calibri" w:cs="Calibri"/>
                <w:sz w:val="16"/>
                <w:szCs w:val="16"/>
              </w:rPr>
            </w:pP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X5.9</w:t>
            </w:r>
          </w:p>
        </w:tc>
        <w:tc>
          <w:tcPr>
            <w:tcW w:w="7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0.741</w:t>
            </w:r>
          </w:p>
        </w:tc>
        <w:tc>
          <w:tcPr>
            <w:tcW w:w="90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0.139</w:t>
            </w:r>
          </w:p>
        </w:tc>
        <w:tc>
          <w:tcPr>
            <w:tcW w:w="108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line="240" w:lineRule="auto"/>
              <w:jc w:val="center"/>
              <w:rPr>
                <w:rFonts w:ascii="Calibri" w:hAnsi="Calibri" w:cs="Calibri"/>
                <w:sz w:val="16"/>
                <w:szCs w:val="16"/>
              </w:rPr>
            </w:pPr>
            <w:r w:rsidRPr="006D5C1F">
              <w:rPr>
                <w:rFonts w:ascii="Times New Roman" w:hAnsi="Times New Roman" w:cs="Times New Roman"/>
                <w:sz w:val="16"/>
                <w:szCs w:val="16"/>
              </w:rPr>
              <w:t xml:space="preserve">Valid </w:t>
            </w:r>
          </w:p>
        </w:tc>
      </w:tr>
    </w:tbl>
    <w:p w:rsidR="00D60049" w:rsidRPr="00DA3F0E" w:rsidRDefault="00D60049" w:rsidP="00DA3F0E">
      <w:pPr>
        <w:autoSpaceDE w:val="0"/>
        <w:autoSpaceDN w:val="0"/>
        <w:adjustRightInd w:val="0"/>
        <w:spacing w:after="0"/>
        <w:ind w:left="2410"/>
        <w:jc w:val="both"/>
        <w:rPr>
          <w:rFonts w:ascii="Times New Roman" w:hAnsi="Times New Roman" w:cs="Times New Roman"/>
          <w:i/>
          <w:iCs/>
          <w:szCs w:val="24"/>
        </w:rPr>
      </w:pPr>
      <w:r w:rsidRPr="00DA3F0E">
        <w:rPr>
          <w:rFonts w:ascii="Times New Roman" w:hAnsi="Times New Roman" w:cs="Times New Roman"/>
          <w:i/>
          <w:iCs/>
          <w:szCs w:val="24"/>
        </w:rPr>
        <w:t>Sumber: Data Primer yang diolah, 2020</w:t>
      </w:r>
    </w:p>
    <w:p w:rsidR="00D60049" w:rsidRDefault="00D60049" w:rsidP="00D60049">
      <w:pPr>
        <w:autoSpaceDE w:val="0"/>
        <w:autoSpaceDN w:val="0"/>
        <w:adjustRightInd w:val="0"/>
        <w:spacing w:after="0"/>
        <w:jc w:val="both"/>
        <w:rPr>
          <w:rFonts w:ascii="Times New Roman" w:hAnsi="Times New Roman" w:cs="Times New Roman"/>
          <w:i/>
          <w:iCs/>
          <w:sz w:val="24"/>
          <w:szCs w:val="24"/>
        </w:rPr>
      </w:pP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Dari tabel 7</w:t>
      </w:r>
      <w:r w:rsidR="00D60049">
        <w:rPr>
          <w:rFonts w:ascii="Times New Roman" w:hAnsi="Times New Roman" w:cs="Times New Roman"/>
          <w:sz w:val="24"/>
          <w:szCs w:val="24"/>
        </w:rPr>
        <w:t xml:space="preserve">  menunjukkan dari</w:t>
      </w:r>
      <w:r w:rsidR="000A6953">
        <w:rPr>
          <w:rFonts w:ascii="Times New Roman" w:hAnsi="Times New Roman" w:cs="Times New Roman"/>
          <w:sz w:val="24"/>
          <w:szCs w:val="24"/>
        </w:rPr>
        <w:t xml:space="preserve"> </w:t>
      </w:r>
      <w:r w:rsidR="00D60049">
        <w:rPr>
          <w:rFonts w:ascii="Times New Roman" w:hAnsi="Times New Roman" w:cs="Times New Roman"/>
          <w:sz w:val="24"/>
          <w:szCs w:val="24"/>
        </w:rPr>
        <w:t>semua item pertanyaan yang terdapat pada kuesioner memiliki nilai koefisien korelasi posetif dan r hitung lebih besar dari pada r tabel. Hal tersebut menunjukkan bahwa data yang diperoleh telah valid dan dapat dilakukan pengujian data untuk tahap selanjutnya.</w:t>
      </w:r>
    </w:p>
    <w:p w:rsidR="00DA3F0E" w:rsidRDefault="00DA3F0E" w:rsidP="00D60049">
      <w:pPr>
        <w:autoSpaceDE w:val="0"/>
        <w:autoSpaceDN w:val="0"/>
        <w:adjustRightInd w:val="0"/>
        <w:jc w:val="both"/>
        <w:rPr>
          <w:rFonts w:ascii="Times New Roman" w:hAnsi="Times New Roman" w:cs="Times New Roman"/>
          <w:b/>
          <w:bCs/>
          <w:i/>
          <w:iCs/>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Uji Reliabilitas</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Uji reliabilitas dipergunakan untuk mengukur kuesioner yang menjadi indikator dari variabel ataupun konstruk.  Kuesioner dikatakan reliabel atau handal jika jawaban seseorang konsisten terhadap pertanyaan-pertanyaan yang stabil dari waktu ke waktu. Uji reliabilitas data yang dilakukan dengan menggunakan metode </w:t>
      </w:r>
      <w:r>
        <w:rPr>
          <w:rFonts w:ascii="Times New Roman" w:hAnsi="Times New Roman" w:cs="Times New Roman"/>
          <w:i/>
          <w:iCs/>
          <w:sz w:val="24"/>
          <w:szCs w:val="24"/>
        </w:rPr>
        <w:t xml:space="preserve">Alpha Cronbach </w:t>
      </w:r>
      <w:r>
        <w:rPr>
          <w:rFonts w:ascii="Times New Roman" w:hAnsi="Times New Roman" w:cs="Times New Roman"/>
          <w:sz w:val="24"/>
          <w:szCs w:val="24"/>
        </w:rPr>
        <w:t>yaitu suatu instrumen dapat dikatakan reliabel ketika memiliki koefisien keandalan reliabilitas sebesar 0.60 atau lebih. Adapun hasil pengujian reliabilitas data dilihat pada tabel dibawah ini:</w:t>
      </w:r>
    </w:p>
    <w:p w:rsidR="000A6953" w:rsidRDefault="000A6953" w:rsidP="00D60049">
      <w:pPr>
        <w:autoSpaceDE w:val="0"/>
        <w:autoSpaceDN w:val="0"/>
        <w:adjustRightInd w:val="0"/>
        <w:spacing w:after="0"/>
        <w:ind w:firstLine="720"/>
        <w:jc w:val="both"/>
        <w:rPr>
          <w:rFonts w:ascii="Times New Roman" w:hAnsi="Times New Roman" w:cs="Times New Roman"/>
          <w:sz w:val="24"/>
          <w:szCs w:val="24"/>
        </w:rPr>
      </w:pPr>
    </w:p>
    <w:p w:rsidR="000A6953" w:rsidRDefault="000A6953" w:rsidP="00D60049">
      <w:pPr>
        <w:autoSpaceDE w:val="0"/>
        <w:autoSpaceDN w:val="0"/>
        <w:adjustRightInd w:val="0"/>
        <w:spacing w:after="0"/>
        <w:ind w:firstLine="720"/>
        <w:jc w:val="both"/>
        <w:rPr>
          <w:rFonts w:ascii="Times New Roman" w:hAnsi="Times New Roman" w:cs="Times New Roman"/>
          <w:sz w:val="24"/>
          <w:szCs w:val="24"/>
        </w:rPr>
      </w:pP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Tabel 8</w:t>
      </w:r>
      <w:r w:rsidR="00D60049">
        <w:rPr>
          <w:rFonts w:ascii="Times New Roman" w:hAnsi="Times New Roman" w:cs="Times New Roman"/>
          <w:b/>
          <w:bCs/>
          <w:sz w:val="24"/>
          <w:szCs w:val="24"/>
        </w:rPr>
        <w:t xml:space="preserve">  Hasil Uji Reliabilitas</w:t>
      </w:r>
    </w:p>
    <w:tbl>
      <w:tblPr>
        <w:tblW w:w="5102" w:type="dxa"/>
        <w:jc w:val="center"/>
        <w:tblInd w:w="108" w:type="dxa"/>
        <w:tblLayout w:type="fixed"/>
        <w:tblLook w:val="0000" w:firstRow="0" w:lastRow="0" w:firstColumn="0" w:lastColumn="0" w:noHBand="0" w:noVBand="0"/>
      </w:tblPr>
      <w:tblGrid>
        <w:gridCol w:w="426"/>
        <w:gridCol w:w="1842"/>
        <w:gridCol w:w="1557"/>
        <w:gridCol w:w="1277"/>
      </w:tblGrid>
      <w:tr w:rsidR="00D60049" w:rsidTr="000A6953">
        <w:trPr>
          <w:trHeight w:val="1"/>
          <w:jc w:val="center"/>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0A6953" w:rsidRDefault="000A6953" w:rsidP="000A6953">
            <w:pPr>
              <w:tabs>
                <w:tab w:val="center" w:pos="-2419"/>
                <w:tab w:val="right" w:pos="210"/>
              </w:tabs>
              <w:autoSpaceDE w:val="0"/>
              <w:autoSpaceDN w:val="0"/>
              <w:adjustRightInd w:val="0"/>
              <w:spacing w:after="0"/>
              <w:ind w:left="-5049"/>
              <w:rPr>
                <w:rFonts w:ascii="Calibri" w:hAnsi="Calibri" w:cs="Calibri"/>
                <w:b/>
                <w:sz w:val="16"/>
                <w:szCs w:val="16"/>
              </w:rPr>
            </w:pPr>
            <w:r w:rsidRPr="000A6953">
              <w:rPr>
                <w:rFonts w:ascii="Times New Roman" w:hAnsi="Times New Roman" w:cs="Times New Roman"/>
                <w:b/>
                <w:sz w:val="16"/>
                <w:szCs w:val="16"/>
              </w:rPr>
              <w:tab/>
            </w:r>
            <w:r w:rsidR="00D60049" w:rsidRPr="000A6953">
              <w:rPr>
                <w:rFonts w:ascii="Times New Roman" w:hAnsi="Times New Roman" w:cs="Times New Roman"/>
                <w:b/>
                <w:sz w:val="16"/>
                <w:szCs w:val="16"/>
              </w:rPr>
              <w:t>No</w:t>
            </w:r>
            <w:r w:rsidRPr="000A6953">
              <w:rPr>
                <w:rFonts w:ascii="Times New Roman" w:hAnsi="Times New Roman" w:cs="Times New Roman"/>
                <w:b/>
                <w:sz w:val="16"/>
                <w:szCs w:val="16"/>
              </w:rPr>
              <w:tab/>
              <w:t>No.</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0A6953" w:rsidRDefault="00D60049" w:rsidP="00D60049">
            <w:pPr>
              <w:autoSpaceDE w:val="0"/>
              <w:autoSpaceDN w:val="0"/>
              <w:adjustRightInd w:val="0"/>
              <w:spacing w:after="0"/>
              <w:jc w:val="center"/>
              <w:rPr>
                <w:rFonts w:ascii="Calibri" w:hAnsi="Calibri" w:cs="Calibri"/>
                <w:b/>
                <w:sz w:val="16"/>
                <w:szCs w:val="16"/>
              </w:rPr>
            </w:pPr>
            <w:r w:rsidRPr="000A6953">
              <w:rPr>
                <w:rFonts w:ascii="Times New Roman" w:hAnsi="Times New Roman" w:cs="Times New Roman"/>
                <w:b/>
                <w:sz w:val="16"/>
                <w:szCs w:val="16"/>
              </w:rPr>
              <w:t>Variabel</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0A6953" w:rsidRDefault="00D60049" w:rsidP="00D60049">
            <w:pPr>
              <w:autoSpaceDE w:val="0"/>
              <w:autoSpaceDN w:val="0"/>
              <w:adjustRightInd w:val="0"/>
              <w:spacing w:after="0"/>
              <w:jc w:val="center"/>
              <w:rPr>
                <w:rFonts w:ascii="Calibri" w:hAnsi="Calibri" w:cs="Calibri"/>
                <w:b/>
                <w:sz w:val="16"/>
                <w:szCs w:val="16"/>
              </w:rPr>
            </w:pPr>
            <w:r w:rsidRPr="000A6953">
              <w:rPr>
                <w:rFonts w:ascii="Times New Roman,Italic" w:hAnsi="Times New Roman,Italic" w:cs="Times New Roman,Italic"/>
                <w:b/>
                <w:i/>
                <w:iCs/>
                <w:sz w:val="16"/>
                <w:szCs w:val="16"/>
              </w:rPr>
              <w:t xml:space="preserve">Cronbach’s </w:t>
            </w:r>
            <w:r w:rsidRPr="000A6953">
              <w:rPr>
                <w:rFonts w:ascii="Times New Roman,Italic" w:hAnsi="Times New Roman,Italic" w:cs="Times New Roman,Italic"/>
                <w:b/>
                <w:i/>
                <w:iCs/>
                <w:sz w:val="16"/>
                <w:szCs w:val="16"/>
              </w:rPr>
              <w:lastRenderedPageBreak/>
              <w:t>Alpha</w:t>
            </w:r>
          </w:p>
        </w:tc>
        <w:tc>
          <w:tcPr>
            <w:tcW w:w="127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0A6953" w:rsidRDefault="00D60049" w:rsidP="00D60049">
            <w:pPr>
              <w:autoSpaceDE w:val="0"/>
              <w:autoSpaceDN w:val="0"/>
              <w:adjustRightInd w:val="0"/>
              <w:spacing w:after="0"/>
              <w:jc w:val="center"/>
              <w:rPr>
                <w:rFonts w:ascii="Calibri" w:hAnsi="Calibri" w:cs="Calibri"/>
                <w:b/>
                <w:sz w:val="16"/>
                <w:szCs w:val="16"/>
              </w:rPr>
            </w:pPr>
            <w:r w:rsidRPr="000A6953">
              <w:rPr>
                <w:rFonts w:ascii="Times New Roman" w:hAnsi="Times New Roman" w:cs="Times New Roman"/>
                <w:b/>
                <w:sz w:val="16"/>
                <w:szCs w:val="16"/>
              </w:rPr>
              <w:lastRenderedPageBreak/>
              <w:t>Keterangan</w:t>
            </w:r>
          </w:p>
        </w:tc>
      </w:tr>
      <w:tr w:rsidR="00D60049" w:rsidTr="000A6953">
        <w:trPr>
          <w:trHeight w:val="1"/>
          <w:jc w:val="center"/>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A3F0E" w:rsidP="00D60049">
            <w:pPr>
              <w:autoSpaceDE w:val="0"/>
              <w:autoSpaceDN w:val="0"/>
              <w:adjustRightInd w:val="0"/>
              <w:spacing w:after="0"/>
              <w:jc w:val="center"/>
              <w:rPr>
                <w:rFonts w:ascii="Calibri" w:hAnsi="Calibri" w:cs="Calibri"/>
                <w:sz w:val="16"/>
                <w:szCs w:val="16"/>
              </w:rPr>
            </w:pPr>
            <w:r>
              <w:rPr>
                <w:rFonts w:ascii="Times New Roman" w:hAnsi="Times New Roman" w:cs="Times New Roman"/>
                <w:sz w:val="16"/>
                <w:szCs w:val="16"/>
              </w:rPr>
              <w:lastRenderedPageBreak/>
              <w:t>1</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0A6953" w:rsidP="00D60049">
            <w:pPr>
              <w:autoSpaceDE w:val="0"/>
              <w:autoSpaceDN w:val="0"/>
              <w:adjustRightInd w:val="0"/>
              <w:spacing w:after="0"/>
              <w:jc w:val="center"/>
              <w:rPr>
                <w:rFonts w:ascii="Calibri" w:hAnsi="Calibri" w:cs="Calibri"/>
                <w:sz w:val="16"/>
                <w:szCs w:val="16"/>
              </w:rPr>
            </w:pPr>
            <w:r w:rsidRPr="000A6953">
              <w:rPr>
                <w:rFonts w:ascii="Times New Roman" w:hAnsi="Times New Roman" w:cs="Times New Roman"/>
                <w:i/>
                <w:sz w:val="16"/>
                <w:szCs w:val="16"/>
              </w:rPr>
              <w:t>Financial Literacy</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0.881</w:t>
            </w:r>
          </w:p>
        </w:tc>
        <w:tc>
          <w:tcPr>
            <w:tcW w:w="127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Reliabel</w:t>
            </w:r>
          </w:p>
        </w:tc>
      </w:tr>
      <w:tr w:rsidR="00D60049" w:rsidTr="000A6953">
        <w:trPr>
          <w:trHeight w:val="1"/>
          <w:jc w:val="center"/>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A3F0E" w:rsidP="00D60049">
            <w:pPr>
              <w:autoSpaceDE w:val="0"/>
              <w:autoSpaceDN w:val="0"/>
              <w:adjustRightInd w:val="0"/>
              <w:spacing w:after="0"/>
              <w:jc w:val="center"/>
              <w:rPr>
                <w:rFonts w:ascii="Calibri" w:hAnsi="Calibri" w:cs="Calibri"/>
                <w:sz w:val="16"/>
                <w:szCs w:val="16"/>
              </w:rPr>
            </w:pPr>
            <w:r>
              <w:rPr>
                <w:rFonts w:ascii="Times New Roman" w:hAnsi="Times New Roman" w:cs="Times New Roman"/>
                <w:sz w:val="16"/>
                <w:szCs w:val="16"/>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i/>
                <w:iCs/>
                <w:sz w:val="16"/>
                <w:szCs w:val="16"/>
              </w:rPr>
              <w:t>Self  Efficacy</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0.886</w:t>
            </w:r>
          </w:p>
        </w:tc>
        <w:tc>
          <w:tcPr>
            <w:tcW w:w="127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Reliabel</w:t>
            </w:r>
          </w:p>
        </w:tc>
      </w:tr>
      <w:tr w:rsidR="00D60049" w:rsidTr="000A6953">
        <w:trPr>
          <w:trHeight w:val="1"/>
          <w:jc w:val="center"/>
        </w:trPr>
        <w:tc>
          <w:tcPr>
            <w:tcW w:w="42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A3F0E" w:rsidP="00D60049">
            <w:pPr>
              <w:autoSpaceDE w:val="0"/>
              <w:autoSpaceDN w:val="0"/>
              <w:adjustRightInd w:val="0"/>
              <w:spacing w:after="0"/>
              <w:jc w:val="center"/>
              <w:rPr>
                <w:rFonts w:ascii="Calibri" w:hAnsi="Calibri" w:cs="Calibri"/>
                <w:sz w:val="16"/>
                <w:szCs w:val="16"/>
              </w:rPr>
            </w:pPr>
            <w:r>
              <w:rPr>
                <w:rFonts w:ascii="Times New Roman" w:hAnsi="Times New Roman" w:cs="Times New Roman"/>
                <w:sz w:val="16"/>
                <w:szCs w:val="16"/>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0A6953">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 xml:space="preserve">Perilaku Kredit </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0.91</w:t>
            </w:r>
          </w:p>
        </w:tc>
        <w:tc>
          <w:tcPr>
            <w:tcW w:w="127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6D5C1F" w:rsidRDefault="00D60049" w:rsidP="00D60049">
            <w:pPr>
              <w:autoSpaceDE w:val="0"/>
              <w:autoSpaceDN w:val="0"/>
              <w:adjustRightInd w:val="0"/>
              <w:spacing w:after="0"/>
              <w:jc w:val="center"/>
              <w:rPr>
                <w:rFonts w:ascii="Calibri" w:hAnsi="Calibri" w:cs="Calibri"/>
                <w:sz w:val="16"/>
                <w:szCs w:val="16"/>
              </w:rPr>
            </w:pPr>
            <w:r w:rsidRPr="006D5C1F">
              <w:rPr>
                <w:rFonts w:ascii="Times New Roman" w:hAnsi="Times New Roman" w:cs="Times New Roman"/>
                <w:sz w:val="16"/>
                <w:szCs w:val="16"/>
              </w:rPr>
              <w:t>Reliabel</w:t>
            </w:r>
          </w:p>
        </w:tc>
      </w:tr>
    </w:tbl>
    <w:p w:rsidR="00D60049" w:rsidRDefault="00D60049" w:rsidP="00DA3F0E">
      <w:pPr>
        <w:autoSpaceDE w:val="0"/>
        <w:autoSpaceDN w:val="0"/>
        <w:adjustRightInd w:val="0"/>
        <w:spacing w:after="0"/>
        <w:ind w:left="2127"/>
        <w:jc w:val="both"/>
        <w:rPr>
          <w:rFonts w:ascii="Times New Roman" w:hAnsi="Times New Roman" w:cs="Times New Roman"/>
          <w:i/>
          <w:iCs/>
          <w:sz w:val="24"/>
          <w:szCs w:val="24"/>
        </w:rPr>
      </w:pPr>
      <w:r>
        <w:rPr>
          <w:rFonts w:ascii="Times New Roman" w:hAnsi="Times New Roman" w:cs="Times New Roman"/>
          <w:i/>
          <w:iCs/>
          <w:sz w:val="24"/>
          <w:szCs w:val="24"/>
        </w:rPr>
        <w:t>Sumber: Data Primer yang diolah, 2020</w:t>
      </w: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Tabel 8. m</w:t>
      </w:r>
      <w:r w:rsidR="00D60049">
        <w:rPr>
          <w:rFonts w:ascii="Times New Roman" w:hAnsi="Times New Roman" w:cs="Times New Roman"/>
          <w:sz w:val="24"/>
          <w:szCs w:val="24"/>
        </w:rPr>
        <w:t xml:space="preserve">enunjukkan nilai dari </w:t>
      </w:r>
      <w:r w:rsidR="00D60049">
        <w:rPr>
          <w:rFonts w:ascii="Times New Roman" w:hAnsi="Times New Roman" w:cs="Times New Roman"/>
          <w:i/>
          <w:iCs/>
          <w:sz w:val="24"/>
          <w:szCs w:val="24"/>
        </w:rPr>
        <w:t xml:space="preserve">cronbach’s alpha </w:t>
      </w:r>
      <w:r w:rsidR="00D60049">
        <w:rPr>
          <w:rFonts w:ascii="Times New Roman" w:hAnsi="Times New Roman" w:cs="Times New Roman"/>
          <w:sz w:val="24"/>
          <w:szCs w:val="24"/>
        </w:rPr>
        <w:t xml:space="preserve">dari semua variabel lebih besar dari 0.60 sehingga dapat dikatakan bahwa instrumen dari kuesioner yang digunakan dalam menjelaskan variabel </w:t>
      </w:r>
      <w:r w:rsidR="000A6953" w:rsidRPr="000A6953">
        <w:rPr>
          <w:rFonts w:ascii="Times New Roman" w:hAnsi="Times New Roman" w:cs="Times New Roman"/>
          <w:i/>
          <w:sz w:val="24"/>
          <w:szCs w:val="24"/>
        </w:rPr>
        <w:t>Financial Literacy</w:t>
      </w:r>
      <w:r w:rsidR="000A6953">
        <w:rPr>
          <w:rFonts w:ascii="Times New Roman" w:hAnsi="Times New Roman" w:cs="Times New Roman"/>
          <w:sz w:val="24"/>
          <w:szCs w:val="24"/>
        </w:rPr>
        <w:t xml:space="preserve">, </w:t>
      </w:r>
      <w:r w:rsidR="00D60049">
        <w:rPr>
          <w:rFonts w:ascii="Times New Roman" w:hAnsi="Times New Roman" w:cs="Times New Roman"/>
          <w:i/>
          <w:iCs/>
          <w:sz w:val="24"/>
          <w:szCs w:val="24"/>
        </w:rPr>
        <w:t xml:space="preserve">self efficacy, </w:t>
      </w:r>
      <w:r w:rsidR="00D60049">
        <w:rPr>
          <w:rFonts w:ascii="Times New Roman" w:hAnsi="Times New Roman" w:cs="Times New Roman"/>
          <w:sz w:val="24"/>
          <w:szCs w:val="24"/>
        </w:rPr>
        <w:t>dan perilaku kredit dapat dinyatakan handal dan dapat dipercaya sebagai alat ukur dari setiap variabel.</w:t>
      </w:r>
    </w:p>
    <w:p w:rsidR="000A6953" w:rsidRDefault="000A6953"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Analisis Linear Berganda</w:t>
      </w: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Persamaan Regresi</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Analisis uji regresi linear berganda digunakan untuk mengetahui hubungan  antara variable dependen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dengan variable independen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w:t>
      </w:r>
      <w:r w:rsidR="000A6953">
        <w:rPr>
          <w:rFonts w:ascii="Times New Roman" w:hAnsi="Times New Roman" w:cs="Times New Roman"/>
          <w:sz w:val="24"/>
          <w:szCs w:val="24"/>
        </w:rPr>
        <w:t xml:space="preserve">dan </w:t>
      </w:r>
      <w:r>
        <w:rPr>
          <w:rFonts w:ascii="Times New Roman" w:hAnsi="Times New Roman" w:cs="Times New Roman"/>
          <w:sz w:val="24"/>
          <w:szCs w:val="24"/>
        </w:rPr>
        <w:t>self efficacy) dalam persamaan linear. Dapat dilihat hasil uji persamaan regresi linear pada tabel berikut ini:</w:t>
      </w: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Tabel 9.</w:t>
      </w:r>
      <w:r w:rsidR="00D60049">
        <w:rPr>
          <w:rFonts w:ascii="Times New Roman" w:hAnsi="Times New Roman" w:cs="Times New Roman"/>
          <w:b/>
          <w:bCs/>
          <w:sz w:val="24"/>
          <w:szCs w:val="24"/>
        </w:rPr>
        <w:t xml:space="preserve"> Persamaan Regresi</w:t>
      </w:r>
    </w:p>
    <w:tbl>
      <w:tblPr>
        <w:tblW w:w="5496" w:type="dxa"/>
        <w:jc w:val="center"/>
        <w:tblInd w:w="-462" w:type="dxa"/>
        <w:tblLayout w:type="fixed"/>
        <w:tblLook w:val="0000" w:firstRow="0" w:lastRow="0" w:firstColumn="0" w:lastColumn="0" w:noHBand="0" w:noVBand="0"/>
      </w:tblPr>
      <w:tblGrid>
        <w:gridCol w:w="336"/>
        <w:gridCol w:w="1333"/>
        <w:gridCol w:w="709"/>
        <w:gridCol w:w="708"/>
        <w:gridCol w:w="709"/>
        <w:gridCol w:w="741"/>
        <w:gridCol w:w="960"/>
      </w:tblGrid>
      <w:tr w:rsidR="00D60049" w:rsidRPr="001303E0" w:rsidTr="000A6953">
        <w:trPr>
          <w:trHeight w:val="537"/>
          <w:jc w:val="center"/>
        </w:trPr>
        <w:tc>
          <w:tcPr>
            <w:tcW w:w="5496" w:type="dxa"/>
            <w:gridSpan w:val="7"/>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jc w:val="center"/>
              <w:rPr>
                <w:rFonts w:ascii="Calibri" w:hAnsi="Calibri" w:cs="Calibri"/>
                <w:sz w:val="16"/>
                <w:szCs w:val="16"/>
              </w:rPr>
            </w:pPr>
            <w:r w:rsidRPr="001303E0">
              <w:rPr>
                <w:rFonts w:ascii="Times New Roman" w:hAnsi="Times New Roman" w:cs="Times New Roman"/>
                <w:b/>
                <w:bCs/>
                <w:sz w:val="16"/>
                <w:szCs w:val="16"/>
              </w:rPr>
              <w:t xml:space="preserve">Coefficients </w:t>
            </w:r>
            <w:r w:rsidRPr="001303E0">
              <w:rPr>
                <w:rFonts w:ascii="Times New Roman" w:hAnsi="Times New Roman" w:cs="Times New Roman"/>
                <w:b/>
                <w:bCs/>
                <w:sz w:val="16"/>
                <w:szCs w:val="16"/>
                <w:vertAlign w:val="superscript"/>
              </w:rPr>
              <w:t>a</w:t>
            </w:r>
          </w:p>
        </w:tc>
      </w:tr>
      <w:tr w:rsidR="00D60049" w:rsidRPr="001303E0" w:rsidTr="000A6953">
        <w:trPr>
          <w:trHeight w:val="298"/>
          <w:jc w:val="center"/>
        </w:trPr>
        <w:tc>
          <w:tcPr>
            <w:tcW w:w="1669"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 xml:space="preserve">Model </w:t>
            </w:r>
          </w:p>
        </w:tc>
        <w:tc>
          <w:tcPr>
            <w:tcW w:w="141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Unstandartdized Coefficients</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Standardized Coefficients</w:t>
            </w:r>
          </w:p>
        </w:tc>
        <w:tc>
          <w:tcPr>
            <w:tcW w:w="74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 xml:space="preserve">t </w:t>
            </w:r>
          </w:p>
        </w:tc>
        <w:tc>
          <w:tcPr>
            <w:tcW w:w="96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 xml:space="preserve">Sig </w:t>
            </w:r>
          </w:p>
        </w:tc>
      </w:tr>
      <w:tr w:rsidR="00D60049" w:rsidRPr="001303E0" w:rsidTr="000A6953">
        <w:trPr>
          <w:trHeight w:val="236"/>
          <w:jc w:val="center"/>
        </w:trPr>
        <w:tc>
          <w:tcPr>
            <w:tcW w:w="1669"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rPr>
                <w:rFonts w:ascii="Calibri" w:hAnsi="Calibri" w:cs="Calibri"/>
                <w:sz w:val="16"/>
                <w:szCs w:val="16"/>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 xml:space="preserve">B </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 xml:space="preserve">Std. Error </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 xml:space="preserve">Beta </w:t>
            </w:r>
          </w:p>
        </w:tc>
        <w:tc>
          <w:tcPr>
            <w:tcW w:w="741"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rPr>
                <w:rFonts w:ascii="Calibri" w:hAnsi="Calibri" w:cs="Calibri"/>
                <w:sz w:val="16"/>
                <w:szCs w:val="16"/>
              </w:rPr>
            </w:pPr>
          </w:p>
        </w:tc>
        <w:tc>
          <w:tcPr>
            <w:tcW w:w="960"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rPr>
                <w:rFonts w:ascii="Calibri" w:hAnsi="Calibri" w:cs="Calibri"/>
                <w:sz w:val="16"/>
                <w:szCs w:val="16"/>
              </w:rPr>
            </w:pPr>
          </w:p>
        </w:tc>
      </w:tr>
      <w:tr w:rsidR="00D60049" w:rsidRPr="001303E0" w:rsidTr="000A6953">
        <w:trPr>
          <w:trHeight w:val="359"/>
          <w:jc w:val="center"/>
        </w:trPr>
        <w:tc>
          <w:tcPr>
            <w:tcW w:w="336" w:type="dxa"/>
            <w:vMerge w:val="restart"/>
            <w:tcBorders>
              <w:top w:val="single" w:sz="4" w:space="0" w:color="auto"/>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1</w:t>
            </w:r>
          </w:p>
        </w:tc>
        <w:tc>
          <w:tcPr>
            <w:tcW w:w="1333"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(Constant)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3.137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2.880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p>
        </w:tc>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1.089</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0.278</w:t>
            </w:r>
          </w:p>
        </w:tc>
      </w:tr>
      <w:tr w:rsidR="000A6953" w:rsidRPr="001303E0" w:rsidTr="000A6953">
        <w:trPr>
          <w:trHeight w:val="269"/>
          <w:jc w:val="center"/>
        </w:trPr>
        <w:tc>
          <w:tcPr>
            <w:tcW w:w="336" w:type="dxa"/>
            <w:vMerge/>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D60049">
            <w:pPr>
              <w:autoSpaceDE w:val="0"/>
              <w:autoSpaceDN w:val="0"/>
              <w:adjustRightInd w:val="0"/>
              <w:rPr>
                <w:rFonts w:ascii="Calibri" w:hAnsi="Calibri" w:cs="Calibri"/>
                <w:sz w:val="16"/>
                <w:szCs w:val="16"/>
              </w:rPr>
            </w:pPr>
          </w:p>
        </w:tc>
        <w:tc>
          <w:tcPr>
            <w:tcW w:w="1333"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0A6953" w:rsidRDefault="000A6953" w:rsidP="00394C87">
            <w:pPr>
              <w:autoSpaceDE w:val="0"/>
              <w:autoSpaceDN w:val="0"/>
              <w:adjustRightInd w:val="0"/>
              <w:spacing w:after="0"/>
              <w:jc w:val="center"/>
              <w:rPr>
                <w:rFonts w:ascii="Calibri" w:hAnsi="Calibri" w:cs="Calibri"/>
                <w:i/>
                <w:sz w:val="16"/>
                <w:szCs w:val="16"/>
              </w:rPr>
            </w:pPr>
            <w:r w:rsidRPr="000A6953">
              <w:rPr>
                <w:rFonts w:ascii="Times New Roman" w:hAnsi="Times New Roman" w:cs="Times New Roman"/>
                <w:i/>
                <w:sz w:val="16"/>
                <w:szCs w:val="16"/>
              </w:rPr>
              <w:t>Financial Literacy</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-0.106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0.127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-0.053</w:t>
            </w:r>
          </w:p>
        </w:tc>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-0.836</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0.405</w:t>
            </w:r>
          </w:p>
        </w:tc>
      </w:tr>
      <w:tr w:rsidR="000A6953" w:rsidRPr="001303E0" w:rsidTr="000A6953">
        <w:trPr>
          <w:trHeight w:val="251"/>
          <w:jc w:val="center"/>
        </w:trPr>
        <w:tc>
          <w:tcPr>
            <w:tcW w:w="336" w:type="dxa"/>
            <w:vMerge/>
            <w:tcBorders>
              <w:top w:val="single" w:sz="3" w:space="0" w:color="000000"/>
              <w:left w:val="single" w:sz="3" w:space="0" w:color="000000"/>
              <w:bottom w:val="single" w:sz="4" w:space="0" w:color="auto"/>
              <w:right w:val="single" w:sz="3" w:space="0" w:color="000000"/>
            </w:tcBorders>
            <w:shd w:val="clear" w:color="000000" w:fill="FFFFFF"/>
          </w:tcPr>
          <w:p w:rsidR="000A6953" w:rsidRPr="001303E0" w:rsidRDefault="000A6953" w:rsidP="00D60049">
            <w:pPr>
              <w:autoSpaceDE w:val="0"/>
              <w:autoSpaceDN w:val="0"/>
              <w:adjustRightInd w:val="0"/>
              <w:rPr>
                <w:rFonts w:ascii="Calibri" w:hAnsi="Calibri" w:cs="Calibri"/>
                <w:sz w:val="16"/>
                <w:szCs w:val="16"/>
              </w:rPr>
            </w:pPr>
          </w:p>
        </w:tc>
        <w:tc>
          <w:tcPr>
            <w:tcW w:w="1333"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Self  Efficacy</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0.188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0.127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0.108</w:t>
            </w:r>
          </w:p>
        </w:tc>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1.484</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0A6953" w:rsidRPr="001303E0" w:rsidRDefault="000A6953" w:rsidP="00394C87">
            <w:pPr>
              <w:autoSpaceDE w:val="0"/>
              <w:autoSpaceDN w:val="0"/>
              <w:adjustRightInd w:val="0"/>
              <w:spacing w:after="0"/>
              <w:jc w:val="center"/>
              <w:rPr>
                <w:rFonts w:ascii="Calibri" w:hAnsi="Calibri" w:cs="Calibri"/>
                <w:sz w:val="16"/>
                <w:szCs w:val="16"/>
              </w:rPr>
            </w:pPr>
            <w:r w:rsidRPr="001303E0">
              <w:rPr>
                <w:rFonts w:ascii="Times New Roman" w:hAnsi="Times New Roman" w:cs="Times New Roman"/>
                <w:sz w:val="16"/>
                <w:szCs w:val="16"/>
              </w:rPr>
              <w:t>0.141</w:t>
            </w:r>
          </w:p>
        </w:tc>
      </w:tr>
    </w:tbl>
    <w:p w:rsidR="00D60049" w:rsidRPr="00EE4B01" w:rsidRDefault="00D60049" w:rsidP="000A6953">
      <w:pPr>
        <w:autoSpaceDE w:val="0"/>
        <w:autoSpaceDN w:val="0"/>
        <w:adjustRightInd w:val="0"/>
        <w:spacing w:after="0"/>
        <w:jc w:val="center"/>
        <w:rPr>
          <w:rFonts w:ascii="Times New Roman" w:hAnsi="Times New Roman" w:cs="Times New Roman"/>
          <w:sz w:val="18"/>
          <w:szCs w:val="24"/>
        </w:rPr>
      </w:pPr>
      <w:r w:rsidRPr="00EE4B01">
        <w:rPr>
          <w:rFonts w:ascii="Times New Roman" w:hAnsi="Times New Roman" w:cs="Times New Roman"/>
          <w:sz w:val="18"/>
          <w:szCs w:val="24"/>
        </w:rPr>
        <w:t>Sumber: Data Output SPSS 25, 2020</w:t>
      </w:r>
    </w:p>
    <w:p w:rsidR="00D60049" w:rsidRDefault="00D60049" w:rsidP="00D60049">
      <w:pPr>
        <w:autoSpaceDE w:val="0"/>
        <w:autoSpaceDN w:val="0"/>
        <w:adjustRightInd w:val="0"/>
        <w:spacing w:after="0"/>
        <w:rPr>
          <w:rFonts w:ascii="Times New Roman" w:hAnsi="Times New Roman" w:cs="Times New Roman"/>
          <w:sz w:val="24"/>
          <w:szCs w:val="24"/>
        </w:rPr>
      </w:pPr>
    </w:p>
    <w:p w:rsidR="00D60049" w:rsidRDefault="00D60049" w:rsidP="00D60049">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 xml:space="preserve">Dilihat dari tabel </w:t>
      </w:r>
      <w:r w:rsidR="00DA3F0E">
        <w:rPr>
          <w:rFonts w:ascii="Times New Roman" w:hAnsi="Times New Roman" w:cs="Times New Roman"/>
          <w:sz w:val="24"/>
          <w:szCs w:val="24"/>
        </w:rPr>
        <w:t>9.</w:t>
      </w:r>
      <w:r>
        <w:rPr>
          <w:rFonts w:ascii="Times New Roman" w:hAnsi="Times New Roman" w:cs="Times New Roman"/>
          <w:sz w:val="24"/>
          <w:szCs w:val="24"/>
        </w:rPr>
        <w:t xml:space="preserve">  maka persamaan regresi linear berganda dirumuskan sebagai berikut ini:</w:t>
      </w:r>
    </w:p>
    <w:p w:rsidR="00D60049" w:rsidRDefault="000A6953" w:rsidP="00D60049">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 xml:space="preserve">Y =  3.137 </w:t>
      </w:r>
      <w:r w:rsidR="00D60049">
        <w:rPr>
          <w:rFonts w:ascii="Times New Roman" w:hAnsi="Times New Roman" w:cs="Times New Roman"/>
          <w:sz w:val="24"/>
          <w:szCs w:val="24"/>
        </w:rPr>
        <w:t>– 0.106 X</w:t>
      </w:r>
      <w:r>
        <w:rPr>
          <w:rFonts w:ascii="Times New Roman" w:hAnsi="Times New Roman" w:cs="Times New Roman"/>
          <w:sz w:val="24"/>
          <w:szCs w:val="24"/>
          <w:vertAlign w:val="subscript"/>
        </w:rPr>
        <w:t>1</w:t>
      </w:r>
      <w:r w:rsidR="00D60049">
        <w:rPr>
          <w:rFonts w:ascii="Times New Roman" w:hAnsi="Times New Roman" w:cs="Times New Roman"/>
          <w:sz w:val="24"/>
          <w:szCs w:val="24"/>
        </w:rPr>
        <w:t xml:space="preserve"> + 0.188X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rsidR="00D60049" w:rsidRDefault="00D60049" w:rsidP="00D60049">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Dari hasil analisis tersebut dapat disimpulkan sebagai berikut:</w:t>
      </w:r>
      <w:r>
        <w:rPr>
          <w:rFonts w:ascii="Times New Roman" w:hAnsi="Times New Roman" w:cs="Times New Roman"/>
          <w:sz w:val="24"/>
          <w:szCs w:val="24"/>
        </w:rPr>
        <w:tab/>
      </w:r>
    </w:p>
    <w:p w:rsidR="00D60049" w:rsidRDefault="00D60049" w:rsidP="00D60049">
      <w:pPr>
        <w:numPr>
          <w:ilvl w:val="0"/>
          <w:numId w:val="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Nilai konstanta sebesar 3.137 yang dimana apabila semua variable independen atau variable X nilainya 0, maka nilai Y adalah 3.137</w:t>
      </w:r>
    </w:p>
    <w:p w:rsidR="00D60049" w:rsidRPr="001303E0" w:rsidRDefault="00710B68" w:rsidP="00D60049">
      <w:pPr>
        <w:pStyle w:val="ListParagraph"/>
        <w:numPr>
          <w:ilvl w:val="0"/>
          <w:numId w:val="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sidR="00D60049" w:rsidRPr="001303E0">
        <w:rPr>
          <w:rFonts w:ascii="Times New Roman" w:hAnsi="Times New Roman" w:cs="Times New Roman"/>
          <w:sz w:val="24"/>
          <w:szCs w:val="24"/>
        </w:rPr>
        <w:t xml:space="preserve"> = -0.106 yang artinya apabila </w:t>
      </w:r>
      <w:r w:rsidR="000A6953" w:rsidRPr="000A6953">
        <w:rPr>
          <w:rFonts w:ascii="Times New Roman" w:hAnsi="Times New Roman" w:cs="Times New Roman"/>
          <w:i/>
          <w:sz w:val="24"/>
          <w:szCs w:val="24"/>
        </w:rPr>
        <w:t>Financial Literacy</w:t>
      </w:r>
      <w:r w:rsidR="00D60049" w:rsidRPr="001303E0">
        <w:rPr>
          <w:rFonts w:ascii="Times New Roman" w:hAnsi="Times New Roman" w:cs="Times New Roman"/>
          <w:sz w:val="24"/>
          <w:szCs w:val="24"/>
        </w:rPr>
        <w:t xml:space="preserve"> mengalami kenaikan sebesar 1% maka dapat ditarik kesimpulan bahwa terdapat pengaruh positif terhadap  perilaku kredit </w:t>
      </w:r>
    </w:p>
    <w:p w:rsidR="00D60049" w:rsidRDefault="00710B68" w:rsidP="00D60049">
      <w:pPr>
        <w:numPr>
          <w:ilvl w:val="0"/>
          <w:numId w:val="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2</w:t>
      </w:r>
      <w:r w:rsidR="00D60049">
        <w:rPr>
          <w:rFonts w:ascii="Times New Roman" w:hAnsi="Times New Roman" w:cs="Times New Roman"/>
          <w:sz w:val="24"/>
          <w:szCs w:val="24"/>
        </w:rPr>
        <w:t xml:space="preserve"> = 0.188 yang artinya jika </w:t>
      </w:r>
      <w:r w:rsidR="00D60049">
        <w:rPr>
          <w:rFonts w:ascii="Times New Roman" w:hAnsi="Times New Roman" w:cs="Times New Roman"/>
          <w:i/>
          <w:iCs/>
          <w:sz w:val="24"/>
          <w:szCs w:val="24"/>
        </w:rPr>
        <w:t xml:space="preserve">self efficacy </w:t>
      </w:r>
      <w:r w:rsidR="00D60049">
        <w:rPr>
          <w:rFonts w:ascii="Times New Roman" w:hAnsi="Times New Roman" w:cs="Times New Roman"/>
          <w:sz w:val="24"/>
          <w:szCs w:val="24"/>
        </w:rPr>
        <w:t>mengalami kenaikan sebesar 1% maka dapat ditarik kesimpulan bahwa terdapat pe</w:t>
      </w:r>
      <w:r>
        <w:rPr>
          <w:rFonts w:ascii="Times New Roman" w:hAnsi="Times New Roman" w:cs="Times New Roman"/>
          <w:sz w:val="24"/>
          <w:szCs w:val="24"/>
        </w:rPr>
        <w:t>ngaruh terhadap perilaku kredit.</w:t>
      </w: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Hasil Uji Asumsi Klasik</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Pengujian asumsi klasik dilakukan atas dasar model penelitian agar dapat dinyatakan terbebas dari penyimpangan. Uji asumsi klasik yang digunakan dalam penelitian ini adalah uji normalitas, uji heterokedastisitas, dan  uji autokorelasi.</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Uji Normalitas</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Uji normalitas dilakukan untuk menguji bagaimanakah model regresi variable dependen (</w:t>
      </w:r>
      <w:r w:rsidR="000A6953" w:rsidRPr="000A6953">
        <w:rPr>
          <w:rFonts w:ascii="Times New Roman" w:hAnsi="Times New Roman" w:cs="Times New Roman"/>
          <w:i/>
          <w:sz w:val="24"/>
          <w:szCs w:val="24"/>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i/>
          <w:iCs/>
          <w:sz w:val="24"/>
          <w:szCs w:val="24"/>
        </w:rPr>
        <w:t>self efficacy</w:t>
      </w:r>
      <w:r>
        <w:rPr>
          <w:rFonts w:ascii="Times New Roman" w:hAnsi="Times New Roman" w:cs="Times New Roman"/>
          <w:sz w:val="24"/>
          <w:szCs w:val="24"/>
        </w:rPr>
        <w:t>) terhadap variable independen (perilaku kredit) memiliki distribusi normal.</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Metode yang digunakan untuk mengetahui apakah nilai residual terdistribusi secara normal atau tidak, dengan menggunakan analisis grafik, normal probability plot dan pengujian </w:t>
      </w:r>
      <w:r>
        <w:rPr>
          <w:rFonts w:ascii="Times New Roman" w:hAnsi="Times New Roman" w:cs="Times New Roman"/>
          <w:i/>
          <w:iCs/>
          <w:sz w:val="24"/>
          <w:szCs w:val="24"/>
        </w:rPr>
        <w:t>one sample kolmogorov-smirnov</w:t>
      </w:r>
      <w:r>
        <w:rPr>
          <w:rFonts w:ascii="Times New Roman" w:hAnsi="Times New Roman" w:cs="Times New Roman"/>
          <w:sz w:val="24"/>
          <w:szCs w:val="24"/>
        </w:rPr>
        <w:t xml:space="preserve">. Pengujian mormalitas dengan menggunakan normal P-Plot akan membentuk garis lurus diagonal. Ploting data akan dibandingkan dengan satu garis diagonal, dan distribusi normal yang mampu mengambarkan data yang sebenarnya akan menggambarkan garis diagonalnya. Sedangkan pengujian </w:t>
      </w:r>
      <w:r>
        <w:rPr>
          <w:rFonts w:ascii="Times New Roman" w:hAnsi="Times New Roman" w:cs="Times New Roman"/>
          <w:i/>
          <w:iCs/>
          <w:sz w:val="24"/>
          <w:szCs w:val="24"/>
        </w:rPr>
        <w:t xml:space="preserve">one sample kolmogorov-smirnov </w:t>
      </w:r>
      <w:r>
        <w:rPr>
          <w:rFonts w:ascii="Times New Roman" w:hAnsi="Times New Roman" w:cs="Times New Roman"/>
          <w:sz w:val="24"/>
          <w:szCs w:val="24"/>
        </w:rPr>
        <w:t xml:space="preserve">digunakan untuk menghasilkan angka yang lebih detail, terhadap persamaan regresi yang akan digunakan teruji dengan baik atau tidak. Persamaan regresi </w:t>
      </w:r>
      <w:r>
        <w:rPr>
          <w:rFonts w:ascii="Times New Roman" w:hAnsi="Times New Roman" w:cs="Times New Roman"/>
          <w:i/>
          <w:iCs/>
          <w:sz w:val="24"/>
          <w:szCs w:val="24"/>
        </w:rPr>
        <w:t xml:space="preserve">one sample kolmogorov-smirnov </w:t>
      </w:r>
      <w:r>
        <w:rPr>
          <w:rFonts w:ascii="Times New Roman" w:hAnsi="Times New Roman" w:cs="Times New Roman"/>
          <w:sz w:val="24"/>
          <w:szCs w:val="24"/>
        </w:rPr>
        <w:t>dapat dikatakan teruji dengan baik normalitasnya apabila nilai signifikansi lebih besar dari 0,05.  Adapun uji normalitas dapat dilihat dari hasil tabel berikut ini:</w:t>
      </w:r>
    </w:p>
    <w:p w:rsidR="00D60049" w:rsidRDefault="00D60049" w:rsidP="00D60049">
      <w:pPr>
        <w:autoSpaceDE w:val="0"/>
        <w:autoSpaceDN w:val="0"/>
        <w:adjustRightInd w:val="0"/>
        <w:spacing w:after="0"/>
        <w:jc w:val="center"/>
        <w:rPr>
          <w:rFonts w:ascii="Times New Roman" w:hAnsi="Times New Roman" w:cs="Times New Roman"/>
          <w:sz w:val="24"/>
          <w:szCs w:val="24"/>
        </w:rPr>
      </w:pPr>
      <w:r>
        <w:rPr>
          <w:rFonts w:ascii="Calibri" w:hAnsi="Calibri" w:cs="Calibri"/>
          <w:noProof/>
        </w:rPr>
        <w:drawing>
          <wp:inline distT="0" distB="0" distL="0" distR="0" wp14:anchorId="2A08371F" wp14:editId="183766B2">
            <wp:extent cx="4795680" cy="1837853"/>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4813515" cy="1844688"/>
                    </a:xfrm>
                    <a:prstGeom prst="rect">
                      <a:avLst/>
                    </a:prstGeom>
                    <a:noFill/>
                    <a:ln w="9525">
                      <a:noFill/>
                      <a:miter lim="800000"/>
                      <a:headEnd/>
                      <a:tailEnd/>
                    </a:ln>
                  </pic:spPr>
                </pic:pic>
              </a:graphicData>
            </a:graphic>
          </wp:inline>
        </w:drawing>
      </w:r>
    </w:p>
    <w:p w:rsidR="00DA3F0E" w:rsidRDefault="00DA3F0E" w:rsidP="00DA3F0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Grafik </w:t>
      </w:r>
      <w:r>
        <w:rPr>
          <w:rFonts w:ascii="Times New Roman" w:hAnsi="Times New Roman" w:cs="Times New Roman"/>
          <w:b/>
          <w:bCs/>
          <w:sz w:val="24"/>
          <w:szCs w:val="24"/>
        </w:rPr>
        <w:t>1 Grafik Normal P-Plot</w:t>
      </w:r>
    </w:p>
    <w:p w:rsidR="00DA3F0E" w:rsidRDefault="00DA3F0E" w:rsidP="00D60049">
      <w:pPr>
        <w:autoSpaceDE w:val="0"/>
        <w:autoSpaceDN w:val="0"/>
        <w:adjustRightInd w:val="0"/>
        <w:spacing w:after="0"/>
        <w:ind w:firstLine="720"/>
        <w:rPr>
          <w:rFonts w:ascii="Times New Roman" w:hAnsi="Times New Roman" w:cs="Times New Roman"/>
          <w:sz w:val="24"/>
          <w:szCs w:val="24"/>
        </w:rPr>
      </w:pPr>
    </w:p>
    <w:p w:rsidR="00D60049" w:rsidRDefault="00D60049" w:rsidP="00DA3F0E">
      <w:pPr>
        <w:autoSpaceDE w:val="0"/>
        <w:autoSpaceDN w:val="0"/>
        <w:adjustRightInd w:val="0"/>
        <w:spacing w:after="0"/>
        <w:ind w:left="2977"/>
        <w:rPr>
          <w:rFonts w:ascii="Times New Roman" w:hAnsi="Times New Roman" w:cs="Times New Roman"/>
          <w:sz w:val="24"/>
          <w:szCs w:val="24"/>
        </w:rPr>
      </w:pPr>
      <w:r>
        <w:rPr>
          <w:rFonts w:ascii="Times New Roman" w:hAnsi="Times New Roman" w:cs="Times New Roman"/>
          <w:sz w:val="24"/>
          <w:szCs w:val="24"/>
        </w:rPr>
        <w:t>Sumber: Data Output SPSS 25, 2020</w:t>
      </w:r>
    </w:p>
    <w:p w:rsidR="00DA3F0E" w:rsidRDefault="00DA3F0E" w:rsidP="00DA3F0E">
      <w:pPr>
        <w:autoSpaceDE w:val="0"/>
        <w:autoSpaceDN w:val="0"/>
        <w:adjustRightInd w:val="0"/>
        <w:spacing w:after="0"/>
        <w:ind w:left="2977"/>
        <w:rPr>
          <w:rFonts w:ascii="Times New Roman" w:hAnsi="Times New Roman" w:cs="Times New Roman"/>
          <w:sz w:val="24"/>
          <w:szCs w:val="24"/>
        </w:rPr>
      </w:pPr>
    </w:p>
    <w:p w:rsidR="00D60049"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grafik </w:t>
      </w:r>
      <w:r w:rsidR="00D60049">
        <w:rPr>
          <w:rFonts w:ascii="Times New Roman" w:hAnsi="Times New Roman" w:cs="Times New Roman"/>
          <w:sz w:val="24"/>
          <w:szCs w:val="24"/>
        </w:rPr>
        <w:t>1 dapat disimpulkan bahwa normal Probability  Plot menggambarkan data menyebar disekitar garis diagonal sehingga disimpulkan bahwa data yang telah diuji telah terdistribusi secara normal.</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Tabel 10</w:t>
      </w:r>
      <w:r w:rsidR="00D60049">
        <w:rPr>
          <w:rFonts w:ascii="Times New Roman" w:hAnsi="Times New Roman" w:cs="Times New Roman"/>
          <w:b/>
          <w:bCs/>
          <w:sz w:val="24"/>
          <w:szCs w:val="24"/>
        </w:rPr>
        <w:t xml:space="preserve">  Hasil Uji Normalitas</w:t>
      </w:r>
    </w:p>
    <w:tbl>
      <w:tblPr>
        <w:tblW w:w="5303" w:type="dxa"/>
        <w:jc w:val="center"/>
        <w:tblLayout w:type="fixed"/>
        <w:tblLook w:val="0000" w:firstRow="0" w:lastRow="0" w:firstColumn="0" w:lastColumn="0" w:noHBand="0" w:noVBand="0"/>
      </w:tblPr>
      <w:tblGrid>
        <w:gridCol w:w="1233"/>
        <w:gridCol w:w="1361"/>
        <w:gridCol w:w="2709"/>
      </w:tblGrid>
      <w:tr w:rsidR="00D60049" w:rsidRPr="001303E0" w:rsidTr="00DA3F0E">
        <w:trPr>
          <w:trHeight w:val="247"/>
          <w:jc w:val="center"/>
        </w:trPr>
        <w:tc>
          <w:tcPr>
            <w:tcW w:w="53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jc w:val="center"/>
              <w:rPr>
                <w:rFonts w:ascii="Calibri" w:hAnsi="Calibri" w:cs="Calibri"/>
                <w:sz w:val="16"/>
                <w:szCs w:val="16"/>
              </w:rPr>
            </w:pPr>
            <w:r w:rsidRPr="001303E0">
              <w:rPr>
                <w:rFonts w:ascii="Times New Roman" w:hAnsi="Times New Roman" w:cs="Times New Roman"/>
                <w:b/>
                <w:bCs/>
                <w:sz w:val="16"/>
                <w:szCs w:val="16"/>
              </w:rPr>
              <w:t>One-Sample Kolmogorov-Smirnov Test</w:t>
            </w:r>
          </w:p>
        </w:tc>
      </w:tr>
      <w:tr w:rsidR="00D60049" w:rsidRPr="001303E0" w:rsidTr="00DA3F0E">
        <w:trPr>
          <w:trHeight w:val="281"/>
          <w:jc w:val="center"/>
        </w:trPr>
        <w:tc>
          <w:tcPr>
            <w:tcW w:w="259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jc w:val="center"/>
              <w:rPr>
                <w:rFonts w:ascii="Calibri" w:hAnsi="Calibri" w:cs="Calibri"/>
                <w:sz w:val="16"/>
                <w:szCs w:val="16"/>
              </w:rPr>
            </w:pP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jc w:val="center"/>
              <w:rPr>
                <w:rFonts w:ascii="Calibri" w:hAnsi="Calibri" w:cs="Calibri"/>
                <w:sz w:val="16"/>
                <w:szCs w:val="16"/>
              </w:rPr>
            </w:pPr>
            <w:r w:rsidRPr="001303E0">
              <w:rPr>
                <w:rFonts w:ascii="Times New Roman" w:hAnsi="Times New Roman" w:cs="Times New Roman"/>
                <w:sz w:val="16"/>
                <w:szCs w:val="16"/>
              </w:rPr>
              <w:t>Unstandardized Residual</w:t>
            </w:r>
          </w:p>
        </w:tc>
      </w:tr>
      <w:tr w:rsidR="00D60049" w:rsidRPr="001303E0" w:rsidTr="00DA3F0E">
        <w:trPr>
          <w:trHeight w:val="1"/>
          <w:jc w:val="center"/>
        </w:trPr>
        <w:tc>
          <w:tcPr>
            <w:tcW w:w="259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 xml:space="preserve">N </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 xml:space="preserve">117 </w:t>
            </w:r>
          </w:p>
        </w:tc>
      </w:tr>
      <w:tr w:rsidR="00D60049" w:rsidRPr="001303E0" w:rsidTr="00DA3F0E">
        <w:trPr>
          <w:trHeight w:val="364"/>
          <w:jc w:val="center"/>
        </w:trPr>
        <w:tc>
          <w:tcPr>
            <w:tcW w:w="123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Normal Parameters</w:t>
            </w:r>
            <w:r w:rsidRPr="001303E0">
              <w:rPr>
                <w:rFonts w:ascii="Times New Roman" w:hAnsi="Times New Roman" w:cs="Times New Roman"/>
                <w:sz w:val="16"/>
                <w:szCs w:val="16"/>
                <w:vertAlign w:val="superscript"/>
              </w:rPr>
              <w:t>ab</w:t>
            </w:r>
          </w:p>
        </w:tc>
        <w:tc>
          <w:tcPr>
            <w:tcW w:w="136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 xml:space="preserve">Mean </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0.0000000</w:t>
            </w:r>
          </w:p>
        </w:tc>
      </w:tr>
      <w:tr w:rsidR="00D60049" w:rsidRPr="001303E0" w:rsidTr="00DA3F0E">
        <w:trPr>
          <w:trHeight w:val="164"/>
          <w:jc w:val="center"/>
        </w:trPr>
        <w:tc>
          <w:tcPr>
            <w:tcW w:w="1233"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line="240" w:lineRule="auto"/>
              <w:rPr>
                <w:rFonts w:ascii="Calibri" w:hAnsi="Calibri" w:cs="Calibri"/>
                <w:sz w:val="16"/>
                <w:szCs w:val="16"/>
              </w:rPr>
            </w:pPr>
          </w:p>
        </w:tc>
        <w:tc>
          <w:tcPr>
            <w:tcW w:w="136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Std. Deviation</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4.57403562</w:t>
            </w:r>
          </w:p>
        </w:tc>
      </w:tr>
      <w:tr w:rsidR="00D60049" w:rsidRPr="001303E0" w:rsidTr="00DA3F0E">
        <w:trPr>
          <w:trHeight w:val="281"/>
          <w:jc w:val="center"/>
        </w:trPr>
        <w:tc>
          <w:tcPr>
            <w:tcW w:w="123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Most Extreme Differences</w:t>
            </w:r>
          </w:p>
        </w:tc>
        <w:tc>
          <w:tcPr>
            <w:tcW w:w="136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 xml:space="preserve">Absolute </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0.051</w:t>
            </w:r>
          </w:p>
        </w:tc>
      </w:tr>
      <w:tr w:rsidR="00D60049" w:rsidRPr="001303E0" w:rsidTr="00DA3F0E">
        <w:trPr>
          <w:trHeight w:val="240"/>
          <w:jc w:val="center"/>
        </w:trPr>
        <w:tc>
          <w:tcPr>
            <w:tcW w:w="1233"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line="240" w:lineRule="auto"/>
              <w:rPr>
                <w:rFonts w:ascii="Calibri" w:hAnsi="Calibri" w:cs="Calibri"/>
                <w:sz w:val="16"/>
                <w:szCs w:val="16"/>
              </w:rPr>
            </w:pPr>
          </w:p>
        </w:tc>
        <w:tc>
          <w:tcPr>
            <w:tcW w:w="136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 xml:space="preserve">Positive </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0.051</w:t>
            </w:r>
          </w:p>
        </w:tc>
      </w:tr>
      <w:tr w:rsidR="00D60049" w:rsidRPr="001303E0" w:rsidTr="00DA3F0E">
        <w:trPr>
          <w:trHeight w:val="314"/>
          <w:jc w:val="center"/>
        </w:trPr>
        <w:tc>
          <w:tcPr>
            <w:tcW w:w="1233"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line="240" w:lineRule="auto"/>
              <w:rPr>
                <w:rFonts w:ascii="Calibri" w:hAnsi="Calibri" w:cs="Calibri"/>
                <w:sz w:val="16"/>
                <w:szCs w:val="16"/>
              </w:rPr>
            </w:pPr>
          </w:p>
        </w:tc>
        <w:tc>
          <w:tcPr>
            <w:tcW w:w="136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 xml:space="preserve">Negative </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-0.043</w:t>
            </w:r>
          </w:p>
        </w:tc>
      </w:tr>
      <w:tr w:rsidR="00D60049" w:rsidRPr="001303E0" w:rsidTr="00DA3F0E">
        <w:trPr>
          <w:trHeight w:val="353"/>
          <w:jc w:val="center"/>
        </w:trPr>
        <w:tc>
          <w:tcPr>
            <w:tcW w:w="259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line="240" w:lineRule="auto"/>
              <w:rPr>
                <w:rFonts w:ascii="Calibri" w:hAnsi="Calibri" w:cs="Calibri"/>
                <w:sz w:val="16"/>
                <w:szCs w:val="16"/>
              </w:rPr>
            </w:pPr>
            <w:r w:rsidRPr="001303E0">
              <w:rPr>
                <w:rFonts w:ascii="Times New Roman" w:hAnsi="Times New Roman" w:cs="Times New Roman"/>
                <w:sz w:val="16"/>
                <w:szCs w:val="16"/>
              </w:rPr>
              <w:t>Test Statistic</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0.051</w:t>
            </w:r>
          </w:p>
        </w:tc>
      </w:tr>
      <w:tr w:rsidR="00D60049" w:rsidRPr="001303E0" w:rsidTr="00DA3F0E">
        <w:trPr>
          <w:trHeight w:val="364"/>
          <w:jc w:val="center"/>
        </w:trPr>
        <w:tc>
          <w:tcPr>
            <w:tcW w:w="259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Asymp. Sig. (2-tailed)</w:t>
            </w:r>
          </w:p>
        </w:tc>
        <w:tc>
          <w:tcPr>
            <w:tcW w:w="2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1303E0" w:rsidRDefault="00D60049" w:rsidP="00D60049">
            <w:pPr>
              <w:autoSpaceDE w:val="0"/>
              <w:autoSpaceDN w:val="0"/>
              <w:adjustRightInd w:val="0"/>
              <w:spacing w:after="0" w:line="240" w:lineRule="auto"/>
              <w:rPr>
                <w:rFonts w:ascii="Calibri" w:hAnsi="Calibri" w:cs="Calibri"/>
                <w:sz w:val="16"/>
                <w:szCs w:val="16"/>
              </w:rPr>
            </w:pPr>
            <w:r w:rsidRPr="001303E0">
              <w:rPr>
                <w:rFonts w:ascii="Times New Roman" w:hAnsi="Times New Roman" w:cs="Times New Roman"/>
                <w:sz w:val="16"/>
                <w:szCs w:val="16"/>
              </w:rPr>
              <w:t>.200</w:t>
            </w:r>
            <w:r w:rsidRPr="001303E0">
              <w:rPr>
                <w:rFonts w:ascii="Times New Roman" w:hAnsi="Times New Roman" w:cs="Times New Roman"/>
                <w:sz w:val="16"/>
                <w:szCs w:val="16"/>
                <w:vertAlign w:val="superscript"/>
              </w:rPr>
              <w:t>cd</w:t>
            </w:r>
          </w:p>
        </w:tc>
      </w:tr>
    </w:tbl>
    <w:p w:rsidR="00D60049" w:rsidRPr="00DA3F0E" w:rsidRDefault="00D60049" w:rsidP="00DA3F0E">
      <w:pPr>
        <w:pStyle w:val="NoSpacing"/>
        <w:ind w:left="1985"/>
        <w:rPr>
          <w:rFonts w:ascii="Times New Roman" w:hAnsi="Times New Roman" w:cs="Times New Roman"/>
        </w:rPr>
      </w:pPr>
      <w:r w:rsidRPr="00DA3F0E">
        <w:rPr>
          <w:rFonts w:ascii="Times New Roman" w:hAnsi="Times New Roman" w:cs="Times New Roman"/>
        </w:rPr>
        <w:t>Test distribution is Normal.</w:t>
      </w:r>
    </w:p>
    <w:p w:rsidR="00D60049" w:rsidRPr="00DA3F0E" w:rsidRDefault="00D60049" w:rsidP="00DA3F0E">
      <w:pPr>
        <w:pStyle w:val="NoSpacing"/>
        <w:ind w:left="1985"/>
        <w:rPr>
          <w:rFonts w:ascii="Times New Roman" w:hAnsi="Times New Roman" w:cs="Times New Roman"/>
        </w:rPr>
      </w:pPr>
      <w:r w:rsidRPr="00DA3F0E">
        <w:rPr>
          <w:rFonts w:ascii="Times New Roman" w:hAnsi="Times New Roman" w:cs="Times New Roman"/>
        </w:rPr>
        <w:t>Calculated from data.</w:t>
      </w:r>
    </w:p>
    <w:p w:rsidR="00D60049" w:rsidRPr="00DA3F0E" w:rsidRDefault="00D60049" w:rsidP="00DA3F0E">
      <w:pPr>
        <w:pStyle w:val="NoSpacing"/>
        <w:ind w:left="1985"/>
        <w:rPr>
          <w:rFonts w:ascii="Times New Roman" w:hAnsi="Times New Roman" w:cs="Times New Roman"/>
        </w:rPr>
      </w:pPr>
      <w:r w:rsidRPr="00DA3F0E">
        <w:rPr>
          <w:rFonts w:ascii="Times New Roman" w:hAnsi="Times New Roman" w:cs="Times New Roman"/>
        </w:rPr>
        <w:t>Lillieefors Significance Correction.</w:t>
      </w:r>
    </w:p>
    <w:p w:rsidR="00D60049" w:rsidRPr="00DA3F0E" w:rsidRDefault="00D60049" w:rsidP="00DA3F0E">
      <w:pPr>
        <w:pStyle w:val="NoSpacing"/>
        <w:ind w:left="1985"/>
        <w:rPr>
          <w:rFonts w:ascii="Times New Roman" w:hAnsi="Times New Roman" w:cs="Times New Roman"/>
        </w:rPr>
      </w:pPr>
      <w:r w:rsidRPr="00DA3F0E">
        <w:rPr>
          <w:rFonts w:ascii="Times New Roman" w:hAnsi="Times New Roman" w:cs="Times New Roman"/>
        </w:rPr>
        <w:t>This is a lower bound of the true significance.</w:t>
      </w:r>
    </w:p>
    <w:p w:rsidR="00D60049" w:rsidRPr="00DA3F0E" w:rsidRDefault="00D60049" w:rsidP="00DA3F0E">
      <w:pPr>
        <w:pStyle w:val="NoSpacing"/>
        <w:ind w:left="1985"/>
        <w:rPr>
          <w:rFonts w:ascii="Times New Roman" w:hAnsi="Times New Roman" w:cs="Times New Roman"/>
        </w:rPr>
      </w:pPr>
      <w:r w:rsidRPr="00DA3F0E">
        <w:rPr>
          <w:rFonts w:ascii="Times New Roman" w:hAnsi="Times New Roman" w:cs="Times New Roman"/>
        </w:rPr>
        <w:t>Sumber: Data Output SPSS 25, 2020</w:t>
      </w:r>
    </w:p>
    <w:p w:rsidR="00D60049" w:rsidRDefault="00D60049" w:rsidP="00D60049">
      <w:pPr>
        <w:autoSpaceDE w:val="0"/>
        <w:autoSpaceDN w:val="0"/>
        <w:adjustRightInd w:val="0"/>
        <w:spacing w:after="0" w:line="240" w:lineRule="auto"/>
        <w:ind w:left="1440"/>
        <w:rPr>
          <w:rFonts w:ascii="Times New Roman" w:hAnsi="Times New Roman" w:cs="Times New Roman"/>
          <w:sz w:val="24"/>
          <w:szCs w:val="24"/>
        </w:rPr>
      </w:pP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Berdasarkan tabel 4.15  memperlihatkan hasil pengujian normalitas yang dilakukan memperlihatkan bahwa data yang diolah berdistribusi normal. Hal ini dapat diketahui menalalui nilai Asymp Sig. (2-tailed) yaitu 0,200 ˃ 0,05 maka dapat disimpulkan bahwa data terdistribusi dengan normal.</w:t>
      </w:r>
    </w:p>
    <w:p w:rsidR="00D60049" w:rsidRDefault="00D60049" w:rsidP="00D60049">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Uji Heterokedastisitas</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Uji heterokedastisitas digunakan untuk melihat apakah dalam satuan regresi sesuai untuk digunakan memprediksi variable dependen yang dipengaruhi oleh variable independen. Salah satu cara untuk mendeteksi heterokedastisitas dengan melihat scatter plot antara </w:t>
      </w:r>
      <w:r>
        <w:rPr>
          <w:rFonts w:ascii="Times New Roman" w:hAnsi="Times New Roman" w:cs="Times New Roman"/>
          <w:i/>
          <w:iCs/>
          <w:sz w:val="24"/>
          <w:szCs w:val="24"/>
        </w:rPr>
        <w:t xml:space="preserve">standaedized residual </w:t>
      </w:r>
      <w:r>
        <w:rPr>
          <w:rFonts w:ascii="Times New Roman" w:hAnsi="Times New Roman" w:cs="Times New Roman"/>
          <w:sz w:val="24"/>
          <w:szCs w:val="24"/>
        </w:rPr>
        <w:t xml:space="preserve">(SRESID) terhadap </w:t>
      </w:r>
      <w:r>
        <w:rPr>
          <w:rFonts w:ascii="Times New Roman" w:hAnsi="Times New Roman" w:cs="Times New Roman"/>
          <w:i/>
          <w:iCs/>
          <w:sz w:val="24"/>
          <w:szCs w:val="24"/>
        </w:rPr>
        <w:t xml:space="preserve">predicted value </w:t>
      </w:r>
      <w:r>
        <w:rPr>
          <w:rFonts w:ascii="Times New Roman" w:hAnsi="Times New Roman" w:cs="Times New Roman"/>
          <w:sz w:val="24"/>
          <w:szCs w:val="24"/>
        </w:rPr>
        <w:t>(ZPRED).</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Adapun dasar pengambilan suatu keputusan sebagai berikut:</w:t>
      </w:r>
    </w:p>
    <w:p w:rsidR="00D60049" w:rsidRPr="00EE4B01" w:rsidRDefault="00D60049" w:rsidP="00D60049">
      <w:pPr>
        <w:pStyle w:val="ListParagraph"/>
        <w:numPr>
          <w:ilvl w:val="0"/>
          <w:numId w:val="9"/>
        </w:numPr>
        <w:autoSpaceDE w:val="0"/>
        <w:autoSpaceDN w:val="0"/>
        <w:adjustRightInd w:val="0"/>
        <w:jc w:val="both"/>
        <w:rPr>
          <w:rFonts w:ascii="Times New Roman" w:hAnsi="Times New Roman" w:cs="Times New Roman"/>
          <w:sz w:val="24"/>
          <w:szCs w:val="24"/>
        </w:rPr>
      </w:pPr>
      <w:r w:rsidRPr="00EE4B01">
        <w:rPr>
          <w:rFonts w:ascii="Times New Roman" w:hAnsi="Times New Roman" w:cs="Times New Roman"/>
          <w:sz w:val="24"/>
          <w:szCs w:val="24"/>
        </w:rPr>
        <w:t>Ketika terdapat pola tertentu, dengan membentuk titik-titik yang teratur maka dapat disimpulkan telah terjadi heterokedastisitas.</w:t>
      </w:r>
    </w:p>
    <w:p w:rsidR="00D60049" w:rsidRDefault="00D60049" w:rsidP="00D60049">
      <w:pPr>
        <w:pStyle w:val="ListParagraph"/>
        <w:numPr>
          <w:ilvl w:val="0"/>
          <w:numId w:val="9"/>
        </w:numPr>
        <w:autoSpaceDE w:val="0"/>
        <w:autoSpaceDN w:val="0"/>
        <w:adjustRightInd w:val="0"/>
        <w:jc w:val="both"/>
        <w:rPr>
          <w:rFonts w:ascii="Times New Roman" w:hAnsi="Times New Roman" w:cs="Times New Roman"/>
          <w:sz w:val="24"/>
          <w:szCs w:val="24"/>
        </w:rPr>
      </w:pPr>
      <w:r w:rsidRPr="00EE4B01">
        <w:rPr>
          <w:rFonts w:ascii="Times New Roman" w:hAnsi="Times New Roman" w:cs="Times New Roman"/>
          <w:sz w:val="24"/>
          <w:szCs w:val="24"/>
        </w:rPr>
        <w:t xml:space="preserve"> Ketika tidak terdapat pola yang Nampak jelas maupun titik-titik diatas dan dibawah 0 pada sumbu y maka ditarik kesimpulan tidak terjadi heterokedastisitas. Adapun hasil dari pengujian heterokedastisitas dapat dilihat pada tabel berikut ini:</w:t>
      </w:r>
    </w:p>
    <w:p w:rsidR="00DA3F0E" w:rsidRDefault="00DA3F0E" w:rsidP="00DA3F0E">
      <w:pPr>
        <w:autoSpaceDE w:val="0"/>
        <w:autoSpaceDN w:val="0"/>
        <w:adjustRightInd w:val="0"/>
        <w:jc w:val="both"/>
        <w:rPr>
          <w:rFonts w:ascii="Times New Roman" w:hAnsi="Times New Roman" w:cs="Times New Roman"/>
          <w:sz w:val="24"/>
          <w:szCs w:val="24"/>
        </w:rPr>
      </w:pPr>
    </w:p>
    <w:p w:rsidR="00DA3F0E" w:rsidRDefault="00DA3F0E" w:rsidP="00DA3F0E">
      <w:pPr>
        <w:autoSpaceDE w:val="0"/>
        <w:autoSpaceDN w:val="0"/>
        <w:adjustRightInd w:val="0"/>
        <w:jc w:val="both"/>
        <w:rPr>
          <w:rFonts w:ascii="Times New Roman" w:hAnsi="Times New Roman" w:cs="Times New Roman"/>
          <w:sz w:val="24"/>
          <w:szCs w:val="24"/>
        </w:rPr>
      </w:pPr>
    </w:p>
    <w:p w:rsidR="00DA3F0E" w:rsidRDefault="00DA3F0E" w:rsidP="00DA3F0E">
      <w:pPr>
        <w:autoSpaceDE w:val="0"/>
        <w:autoSpaceDN w:val="0"/>
        <w:adjustRightInd w:val="0"/>
        <w:jc w:val="both"/>
        <w:rPr>
          <w:rFonts w:ascii="Times New Roman" w:hAnsi="Times New Roman" w:cs="Times New Roman"/>
          <w:sz w:val="24"/>
          <w:szCs w:val="24"/>
        </w:rPr>
      </w:pPr>
    </w:p>
    <w:p w:rsidR="00DA3F0E" w:rsidRDefault="00DA3F0E" w:rsidP="00DA3F0E">
      <w:pPr>
        <w:autoSpaceDE w:val="0"/>
        <w:autoSpaceDN w:val="0"/>
        <w:adjustRightInd w:val="0"/>
        <w:jc w:val="both"/>
        <w:rPr>
          <w:rFonts w:ascii="Times New Roman" w:hAnsi="Times New Roman" w:cs="Times New Roman"/>
          <w:sz w:val="24"/>
          <w:szCs w:val="24"/>
        </w:rPr>
      </w:pPr>
    </w:p>
    <w:p w:rsidR="00DA3F0E" w:rsidRDefault="00DA3F0E" w:rsidP="00DA3F0E">
      <w:pPr>
        <w:autoSpaceDE w:val="0"/>
        <w:autoSpaceDN w:val="0"/>
        <w:adjustRightInd w:val="0"/>
        <w:jc w:val="both"/>
        <w:rPr>
          <w:rFonts w:ascii="Times New Roman" w:hAnsi="Times New Roman" w:cs="Times New Roman"/>
          <w:sz w:val="24"/>
          <w:szCs w:val="24"/>
        </w:rPr>
      </w:pPr>
    </w:p>
    <w:p w:rsidR="00DA3F0E" w:rsidRPr="00DA3F0E" w:rsidRDefault="00DA3F0E" w:rsidP="00DA3F0E">
      <w:pPr>
        <w:autoSpaceDE w:val="0"/>
        <w:autoSpaceDN w:val="0"/>
        <w:adjustRightInd w:val="0"/>
        <w:jc w:val="both"/>
        <w:rPr>
          <w:rFonts w:ascii="Times New Roman" w:hAnsi="Times New Roman" w:cs="Times New Roman"/>
          <w:sz w:val="24"/>
          <w:szCs w:val="24"/>
        </w:rPr>
      </w:pPr>
    </w:p>
    <w:p w:rsidR="00D60049" w:rsidRDefault="00D60049" w:rsidP="00D60049">
      <w:pPr>
        <w:tabs>
          <w:tab w:val="left" w:pos="6505"/>
        </w:tabs>
        <w:autoSpaceDE w:val="0"/>
        <w:autoSpaceDN w:val="0"/>
        <w:adjustRightInd w:val="0"/>
        <w:spacing w:after="0"/>
        <w:jc w:val="center"/>
        <w:rPr>
          <w:rFonts w:ascii="Times New Roman" w:hAnsi="Times New Roman" w:cs="Times New Roman"/>
          <w:sz w:val="24"/>
          <w:szCs w:val="24"/>
        </w:rPr>
      </w:pPr>
      <w:r>
        <w:rPr>
          <w:rFonts w:ascii="Calibri" w:hAnsi="Calibri" w:cs="Calibri"/>
          <w:noProof/>
        </w:rPr>
        <w:drawing>
          <wp:inline distT="0" distB="0" distL="0" distR="0" wp14:anchorId="206B8A9D" wp14:editId="58B17B9B">
            <wp:extent cx="4362194" cy="1747318"/>
            <wp:effectExtent l="0" t="0" r="63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4371826" cy="1751176"/>
                    </a:xfrm>
                    <a:prstGeom prst="rect">
                      <a:avLst/>
                    </a:prstGeom>
                    <a:noFill/>
                    <a:ln w="9525">
                      <a:noFill/>
                      <a:miter lim="800000"/>
                      <a:headEnd/>
                      <a:tailEnd/>
                    </a:ln>
                  </pic:spPr>
                </pic:pic>
              </a:graphicData>
            </a:graphic>
          </wp:inline>
        </w:drawing>
      </w:r>
    </w:p>
    <w:p w:rsidR="00DA3F0E" w:rsidRDefault="00DA3F0E" w:rsidP="00DA3F0E">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Gambar 2 Uji Heterokedastisitas</w:t>
      </w:r>
    </w:p>
    <w:p w:rsidR="00D60049" w:rsidRPr="00EE4B01" w:rsidRDefault="00D60049" w:rsidP="00DA3F0E">
      <w:pPr>
        <w:tabs>
          <w:tab w:val="left" w:pos="6505"/>
        </w:tabs>
        <w:autoSpaceDE w:val="0"/>
        <w:autoSpaceDN w:val="0"/>
        <w:adjustRightInd w:val="0"/>
        <w:spacing w:after="0"/>
        <w:ind w:left="1276"/>
        <w:rPr>
          <w:rFonts w:ascii="Times New Roman" w:hAnsi="Times New Roman" w:cs="Times New Roman"/>
          <w:sz w:val="18"/>
          <w:szCs w:val="24"/>
        </w:rPr>
      </w:pPr>
      <w:r w:rsidRPr="00EE4B01">
        <w:rPr>
          <w:rFonts w:ascii="Times New Roman" w:hAnsi="Times New Roman" w:cs="Times New Roman"/>
          <w:sz w:val="18"/>
          <w:szCs w:val="24"/>
        </w:rPr>
        <w:t xml:space="preserve"> Sumber: Data Output SPSS 25, 2020</w:t>
      </w:r>
    </w:p>
    <w:p w:rsidR="00D60049" w:rsidRDefault="00D60049" w:rsidP="00D60049">
      <w:pPr>
        <w:tabs>
          <w:tab w:val="left" w:pos="6505"/>
        </w:tabs>
        <w:autoSpaceDE w:val="0"/>
        <w:autoSpaceDN w:val="0"/>
        <w:adjustRightInd w:val="0"/>
        <w:spacing w:after="0"/>
        <w:rPr>
          <w:rFonts w:ascii="Times New Roman" w:hAnsi="Times New Roman" w:cs="Times New Roman"/>
          <w:sz w:val="24"/>
          <w:szCs w:val="24"/>
        </w:rPr>
      </w:pP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DA3F0E">
        <w:rPr>
          <w:rFonts w:ascii="Times New Roman" w:hAnsi="Times New Roman" w:cs="Times New Roman"/>
          <w:sz w:val="24"/>
          <w:szCs w:val="24"/>
        </w:rPr>
        <w:t>Gambar</w:t>
      </w:r>
      <w:r>
        <w:rPr>
          <w:rFonts w:ascii="Times New Roman" w:hAnsi="Times New Roman" w:cs="Times New Roman"/>
          <w:sz w:val="24"/>
          <w:szCs w:val="24"/>
        </w:rPr>
        <w:t>.2 terlihat bahwa titik-titik yang ada menyebar secara acak dan membentuk pola yang yang tidak teratur sehingga ditarik kesimpulan bahwa tidak terjadi heterokedastisitas. Adapun pengujian model regresi jika tidak terdapat kesamaan variabel dari suatu residual satu pengamatan ke pengamatan yang lain tetap, maka ditarik kesimpulan homokedastisitas sedangkan jika terdapat perbedaan maka dikatakan heterokedastisitas. Dalam pengambilan keputusan mengenai heterokedastisitas yang terdapat  pada sebuah data dilihat dari signifikansi lebih dari 0,05 (</w:t>
      </w:r>
      <w:r>
        <w:rPr>
          <w:rFonts w:ascii="Times New Roman" w:hAnsi="Times New Roman" w:cs="Times New Roman"/>
          <w:i/>
          <w:iCs/>
          <w:sz w:val="24"/>
          <w:szCs w:val="24"/>
        </w:rPr>
        <w:t>probability value</w:t>
      </w:r>
      <w:r>
        <w:rPr>
          <w:rFonts w:ascii="Times New Roman" w:hAnsi="Times New Roman" w:cs="Times New Roman"/>
          <w:sz w:val="24"/>
          <w:szCs w:val="24"/>
        </w:rPr>
        <w:t xml:space="preserve"> ˃ 0,05) maka ditarik kesimpulan tidak terdapat heterokedastisitas dalam penelitian ini. Adapun tabel yang menunjukkan data tersebut sebagai berikut:</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60049">
        <w:rPr>
          <w:rFonts w:ascii="Times New Roman" w:hAnsi="Times New Roman" w:cs="Times New Roman"/>
          <w:b/>
          <w:bCs/>
          <w:sz w:val="24"/>
          <w:szCs w:val="24"/>
        </w:rPr>
        <w:t>1</w:t>
      </w:r>
      <w:r>
        <w:rPr>
          <w:rFonts w:ascii="Times New Roman" w:hAnsi="Times New Roman" w:cs="Times New Roman"/>
          <w:b/>
          <w:bCs/>
          <w:sz w:val="24"/>
          <w:szCs w:val="24"/>
        </w:rPr>
        <w:t>1</w:t>
      </w:r>
      <w:r w:rsidR="00D60049">
        <w:rPr>
          <w:rFonts w:ascii="Times New Roman" w:hAnsi="Times New Roman" w:cs="Times New Roman"/>
          <w:b/>
          <w:bCs/>
          <w:sz w:val="24"/>
          <w:szCs w:val="24"/>
        </w:rPr>
        <w:t xml:space="preserve">  Hasil Uji Heterokedastisitas</w:t>
      </w:r>
    </w:p>
    <w:tbl>
      <w:tblPr>
        <w:tblW w:w="5481" w:type="dxa"/>
        <w:jc w:val="center"/>
        <w:tblInd w:w="-662" w:type="dxa"/>
        <w:tblLayout w:type="fixed"/>
        <w:tblLook w:val="0000" w:firstRow="0" w:lastRow="0" w:firstColumn="0" w:lastColumn="0" w:noHBand="0" w:noVBand="0"/>
      </w:tblPr>
      <w:tblGrid>
        <w:gridCol w:w="236"/>
        <w:gridCol w:w="1400"/>
        <w:gridCol w:w="726"/>
        <w:gridCol w:w="709"/>
        <w:gridCol w:w="709"/>
        <w:gridCol w:w="708"/>
        <w:gridCol w:w="993"/>
      </w:tblGrid>
      <w:tr w:rsidR="00D60049" w:rsidRPr="00EE4B01" w:rsidTr="00710B68">
        <w:trPr>
          <w:trHeight w:val="542"/>
          <w:jc w:val="center"/>
        </w:trPr>
        <w:tc>
          <w:tcPr>
            <w:tcW w:w="1636"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Times New Roman" w:hAnsi="Times New Roman" w:cs="Times New Roman"/>
                <w:sz w:val="16"/>
                <w:szCs w:val="16"/>
              </w:rPr>
            </w:pPr>
          </w:p>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Model</w:t>
            </w:r>
          </w:p>
        </w:tc>
        <w:tc>
          <w:tcPr>
            <w:tcW w:w="14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Unstandardized Coefficients</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Times New Roman" w:hAnsi="Times New Roman" w:cs="Times New Roman"/>
                <w:sz w:val="16"/>
                <w:szCs w:val="16"/>
              </w:rPr>
            </w:pPr>
            <w:r w:rsidRPr="00EE4B01">
              <w:rPr>
                <w:rFonts w:ascii="Times New Roman" w:hAnsi="Times New Roman" w:cs="Times New Roman"/>
                <w:sz w:val="16"/>
                <w:szCs w:val="16"/>
              </w:rPr>
              <w:t>Standardized coefficients</w:t>
            </w:r>
          </w:p>
          <w:p w:rsidR="00D60049" w:rsidRPr="00EE4B01" w:rsidRDefault="00D60049" w:rsidP="00D60049">
            <w:pPr>
              <w:autoSpaceDE w:val="0"/>
              <w:autoSpaceDN w:val="0"/>
              <w:adjustRightInd w:val="0"/>
              <w:spacing w:after="0"/>
              <w:jc w:val="center"/>
              <w:rPr>
                <w:rFonts w:ascii="Calibri" w:hAnsi="Calibri" w:cs="Calibri"/>
                <w:sz w:val="16"/>
                <w:szCs w:val="16"/>
              </w:rPr>
            </w:pPr>
          </w:p>
        </w:tc>
        <w:tc>
          <w:tcPr>
            <w:tcW w:w="70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Times New Roman" w:hAnsi="Times New Roman" w:cs="Times New Roman"/>
                <w:sz w:val="16"/>
                <w:szCs w:val="16"/>
              </w:rPr>
            </w:pPr>
          </w:p>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t</w:t>
            </w:r>
          </w:p>
        </w:tc>
        <w:tc>
          <w:tcPr>
            <w:tcW w:w="9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Times New Roman" w:hAnsi="Times New Roman" w:cs="Times New Roman"/>
                <w:sz w:val="16"/>
                <w:szCs w:val="16"/>
              </w:rPr>
            </w:pPr>
          </w:p>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Sig.</w:t>
            </w:r>
          </w:p>
        </w:tc>
      </w:tr>
      <w:tr w:rsidR="00D60049" w:rsidRPr="00EE4B01" w:rsidTr="00710B68">
        <w:trPr>
          <w:trHeight w:val="576"/>
          <w:jc w:val="center"/>
        </w:trPr>
        <w:tc>
          <w:tcPr>
            <w:tcW w:w="1636"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rPr>
                <w:rFonts w:ascii="Calibri" w:hAnsi="Calibri" w:cs="Calibri"/>
                <w:sz w:val="16"/>
                <w:szCs w:val="16"/>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B</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Std. error</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Beta</w:t>
            </w:r>
          </w:p>
        </w:tc>
        <w:tc>
          <w:tcPr>
            <w:tcW w:w="708"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rPr>
                <w:rFonts w:ascii="Calibri" w:hAnsi="Calibri" w:cs="Calibri"/>
                <w:sz w:val="16"/>
                <w:szCs w:val="16"/>
              </w:rPr>
            </w:pPr>
          </w:p>
        </w:tc>
        <w:tc>
          <w:tcPr>
            <w:tcW w:w="993"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rPr>
                <w:rFonts w:ascii="Calibri" w:hAnsi="Calibri" w:cs="Calibri"/>
                <w:sz w:val="16"/>
                <w:szCs w:val="16"/>
              </w:rPr>
            </w:pPr>
          </w:p>
        </w:tc>
      </w:tr>
      <w:tr w:rsidR="00D60049" w:rsidRPr="00EE4B01" w:rsidTr="00710B68">
        <w:trPr>
          <w:trHeight w:val="407"/>
          <w:jc w:val="center"/>
        </w:trPr>
        <w:tc>
          <w:tcPr>
            <w:tcW w:w="236" w:type="dxa"/>
            <w:vMerge w:val="restart"/>
            <w:tcBorders>
              <w:top w:val="single" w:sz="4" w:space="0" w:color="auto"/>
              <w:left w:val="single" w:sz="3" w:space="0" w:color="000000"/>
              <w:bottom w:val="single" w:sz="3" w:space="0" w:color="000000"/>
              <w:right w:val="single" w:sz="3" w:space="0" w:color="000000"/>
            </w:tcBorders>
          </w:tcPr>
          <w:p w:rsidR="00D60049" w:rsidRPr="00EE4B01" w:rsidRDefault="00D60049" w:rsidP="00D60049">
            <w:pPr>
              <w:autoSpaceDE w:val="0"/>
              <w:autoSpaceDN w:val="0"/>
              <w:adjustRightInd w:val="0"/>
              <w:spacing w:after="0"/>
              <w:ind w:firstLine="720"/>
              <w:jc w:val="center"/>
              <w:rPr>
                <w:rFonts w:ascii="Calibri" w:hAnsi="Calibri" w:cs="Calibri"/>
                <w:sz w:val="16"/>
                <w:szCs w:val="16"/>
              </w:rPr>
            </w:pPr>
            <w:r w:rsidRPr="00EE4B01">
              <w:rPr>
                <w:rFonts w:ascii="Times New Roman" w:hAnsi="Times New Roman" w:cs="Times New Roman"/>
                <w:sz w:val="16"/>
                <w:szCs w:val="16"/>
              </w:rPr>
              <w:t>11</w:t>
            </w:r>
          </w:p>
        </w:tc>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jc w:val="center"/>
              <w:rPr>
                <w:rFonts w:ascii="Calibri" w:hAnsi="Calibri" w:cs="Calibri"/>
                <w:sz w:val="16"/>
                <w:szCs w:val="16"/>
              </w:rPr>
            </w:pPr>
            <w:r w:rsidRPr="00EE4B01">
              <w:rPr>
                <w:rFonts w:ascii="Times New Roman" w:hAnsi="Times New Roman" w:cs="Times New Roman"/>
                <w:sz w:val="16"/>
                <w:szCs w:val="16"/>
              </w:rPr>
              <w:t>(Constant)</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3.137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2.880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ind w:firstLine="720"/>
              <w:jc w:val="center"/>
              <w:rPr>
                <w:rFonts w:ascii="Calibri" w:hAnsi="Calibri" w:cs="Calibri"/>
                <w:sz w:val="16"/>
                <w:szCs w:val="16"/>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1.089</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0.278</w:t>
            </w:r>
          </w:p>
        </w:tc>
      </w:tr>
      <w:tr w:rsidR="00710B68" w:rsidRPr="00EE4B01" w:rsidTr="00710B68">
        <w:trPr>
          <w:trHeight w:val="328"/>
          <w:jc w:val="center"/>
        </w:trPr>
        <w:tc>
          <w:tcPr>
            <w:tcW w:w="236" w:type="dxa"/>
            <w:vMerge/>
            <w:tcBorders>
              <w:top w:val="single" w:sz="3" w:space="0" w:color="000000"/>
              <w:left w:val="single" w:sz="3" w:space="0" w:color="000000"/>
              <w:bottom w:val="single" w:sz="3" w:space="0" w:color="000000"/>
              <w:right w:val="single" w:sz="3" w:space="0" w:color="000000"/>
            </w:tcBorders>
          </w:tcPr>
          <w:p w:rsidR="00710B68" w:rsidRPr="00EE4B01" w:rsidRDefault="00710B68" w:rsidP="00D60049">
            <w:pPr>
              <w:autoSpaceDE w:val="0"/>
              <w:autoSpaceDN w:val="0"/>
              <w:adjustRightInd w:val="0"/>
              <w:rPr>
                <w:rFonts w:ascii="Calibri" w:hAnsi="Calibri" w:cs="Calibri"/>
                <w:sz w:val="16"/>
                <w:szCs w:val="16"/>
              </w:rPr>
            </w:pPr>
          </w:p>
        </w:tc>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0A6953">
              <w:rPr>
                <w:rFonts w:ascii="Times New Roman" w:hAnsi="Times New Roman" w:cs="Times New Roman"/>
                <w:i/>
                <w:sz w:val="16"/>
                <w:szCs w:val="16"/>
              </w:rPr>
              <w:t>Financial Literacy</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-0.106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0.127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-0.053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-0.836</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0.405</w:t>
            </w:r>
          </w:p>
        </w:tc>
      </w:tr>
      <w:tr w:rsidR="00710B68" w:rsidRPr="00EE4B01" w:rsidTr="00710B68">
        <w:trPr>
          <w:trHeight w:val="491"/>
          <w:jc w:val="center"/>
        </w:trPr>
        <w:tc>
          <w:tcPr>
            <w:tcW w:w="236" w:type="dxa"/>
            <w:vMerge/>
            <w:tcBorders>
              <w:top w:val="single" w:sz="3" w:space="0" w:color="000000"/>
              <w:left w:val="single" w:sz="3" w:space="0" w:color="000000"/>
              <w:bottom w:val="single" w:sz="4" w:space="0" w:color="auto"/>
              <w:right w:val="single" w:sz="3" w:space="0" w:color="000000"/>
            </w:tcBorders>
          </w:tcPr>
          <w:p w:rsidR="00710B68" w:rsidRPr="00EE4B01" w:rsidRDefault="00710B68" w:rsidP="00D60049">
            <w:pPr>
              <w:autoSpaceDE w:val="0"/>
              <w:autoSpaceDN w:val="0"/>
              <w:adjustRightInd w:val="0"/>
              <w:rPr>
                <w:rFonts w:ascii="Calibri" w:hAnsi="Calibri" w:cs="Calibri"/>
                <w:sz w:val="16"/>
                <w:szCs w:val="16"/>
              </w:rPr>
            </w:pPr>
          </w:p>
        </w:tc>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i/>
                <w:iCs/>
                <w:sz w:val="16"/>
                <w:szCs w:val="16"/>
              </w:rPr>
              <w:t>Self Efficacy</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0.188</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0.127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0.108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1.484</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E4B01" w:rsidRDefault="00710B68" w:rsidP="00394C87">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0.141</w:t>
            </w:r>
          </w:p>
        </w:tc>
      </w:tr>
    </w:tbl>
    <w:p w:rsidR="00D60049" w:rsidRDefault="00D60049" w:rsidP="00710B68">
      <w:pPr>
        <w:tabs>
          <w:tab w:val="left" w:pos="6505"/>
        </w:tabs>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Sumber: Data Output SPSS 25, 2020</w:t>
      </w:r>
    </w:p>
    <w:p w:rsidR="00D60049" w:rsidRDefault="00D60049" w:rsidP="00D60049">
      <w:pPr>
        <w:tabs>
          <w:tab w:val="left" w:pos="6505"/>
        </w:tabs>
        <w:autoSpaceDE w:val="0"/>
        <w:autoSpaceDN w:val="0"/>
        <w:adjustRightInd w:val="0"/>
        <w:spacing w:after="0"/>
        <w:rPr>
          <w:rFonts w:ascii="Times New Roman" w:hAnsi="Times New Roman" w:cs="Times New Roman"/>
          <w:sz w:val="24"/>
          <w:szCs w:val="24"/>
        </w:rPr>
      </w:pP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uji tersebut, dapat diketahui bahwa nilai signifikansi dari data semua variabel berada diatas 0,05 sehingga ditarik kesimpulan bahwa tidak terdapat heterokedastisitas yang terdapat pada model dan telah memenuhi standard uji asumsi klasik.</w:t>
      </w: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Uji Autokorelasi</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Pengujian autokorelasi  bertujuan untuk mengetahui apakah dalam model regresi linear terdapat korelasi antara kesalahan pengganggu pada priode t dengan kesalahan pengganggu pada priode t-1 (Astuti, 2013: 136). Untuk mendeteksi terdapatkah residual korelasi yang besar yang dapat dilihat menggunakan uji Durbin-Watson (DW test) dengan membandingkan nilai Durbin Watson (DW) hitung dengan DW tabel. Adapun hasil dari pengujian autokorelasi dapat dilihat pada tabel berikut ini:</w:t>
      </w: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60049">
        <w:rPr>
          <w:rFonts w:ascii="Times New Roman" w:hAnsi="Times New Roman" w:cs="Times New Roman"/>
          <w:b/>
          <w:bCs/>
          <w:sz w:val="24"/>
          <w:szCs w:val="24"/>
        </w:rPr>
        <w:t>1</w:t>
      </w:r>
      <w:r>
        <w:rPr>
          <w:rFonts w:ascii="Times New Roman" w:hAnsi="Times New Roman" w:cs="Times New Roman"/>
          <w:b/>
          <w:bCs/>
          <w:sz w:val="24"/>
          <w:szCs w:val="24"/>
        </w:rPr>
        <w:t>2</w:t>
      </w:r>
      <w:r w:rsidR="00D60049">
        <w:rPr>
          <w:rFonts w:ascii="Times New Roman" w:hAnsi="Times New Roman" w:cs="Times New Roman"/>
          <w:b/>
          <w:bCs/>
          <w:sz w:val="24"/>
          <w:szCs w:val="24"/>
        </w:rPr>
        <w:t xml:space="preserve">  Uji Autokorelasi</w:t>
      </w:r>
    </w:p>
    <w:p w:rsidR="00D60049" w:rsidRDefault="00D60049"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Runs Test</w:t>
      </w:r>
    </w:p>
    <w:tbl>
      <w:tblPr>
        <w:tblW w:w="4110" w:type="dxa"/>
        <w:jc w:val="center"/>
        <w:tblLayout w:type="fixed"/>
        <w:tblLook w:val="0000" w:firstRow="0" w:lastRow="0" w:firstColumn="0" w:lastColumn="0" w:noHBand="0" w:noVBand="0"/>
      </w:tblPr>
      <w:tblGrid>
        <w:gridCol w:w="2340"/>
        <w:gridCol w:w="1770"/>
      </w:tblGrid>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rPr>
                <w:rFonts w:ascii="Calibri" w:hAnsi="Calibri" w:cs="Calibri"/>
              </w:rPr>
            </w:pP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rPr>
                <w:rFonts w:ascii="Calibri" w:hAnsi="Calibri" w:cs="Calibri"/>
              </w:rPr>
            </w:pPr>
            <w:r>
              <w:rPr>
                <w:rFonts w:ascii="Times New Roman" w:hAnsi="Times New Roman" w:cs="Times New Roman"/>
                <w:sz w:val="24"/>
                <w:szCs w:val="24"/>
              </w:rPr>
              <w:t>Unstandardized Residual</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Test Value</w:t>
            </w:r>
            <w:r>
              <w:rPr>
                <w:rFonts w:ascii="Times New Roman" w:hAnsi="Times New Roman" w:cs="Times New Roman"/>
                <w:sz w:val="24"/>
                <w:szCs w:val="24"/>
                <w:vertAlign w:val="superscript"/>
              </w:rPr>
              <w:t>a</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-0.04441</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Cases ˂ Test Value</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58</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Cases ˃ =  Test Value</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59</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Total Cases</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117</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Number of Runs</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55</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Z</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-0.835</w:t>
            </w:r>
          </w:p>
        </w:tc>
      </w:tr>
      <w:tr w:rsidR="00D60049" w:rsidTr="00D60049">
        <w:trPr>
          <w:trHeight w:val="1"/>
          <w:jc w:val="center"/>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Asymp. Sig (2-tailed)</w:t>
            </w:r>
          </w:p>
        </w:tc>
        <w:tc>
          <w:tcPr>
            <w:tcW w:w="1770" w:type="dxa"/>
            <w:tcBorders>
              <w:top w:val="single" w:sz="3" w:space="0" w:color="000000"/>
              <w:left w:val="single" w:sz="3" w:space="0" w:color="000000"/>
              <w:bottom w:val="single" w:sz="3" w:space="0" w:color="000000"/>
              <w:right w:val="single" w:sz="3" w:space="0" w:color="000000"/>
            </w:tcBorders>
            <w:shd w:val="clear" w:color="000000" w:fill="FFFFFF"/>
          </w:tcPr>
          <w:p w:rsidR="00D60049" w:rsidRDefault="00D60049" w:rsidP="00D60049">
            <w:pPr>
              <w:autoSpaceDE w:val="0"/>
              <w:autoSpaceDN w:val="0"/>
              <w:adjustRightInd w:val="0"/>
              <w:spacing w:after="0"/>
              <w:jc w:val="center"/>
              <w:rPr>
                <w:rFonts w:ascii="Calibri" w:hAnsi="Calibri" w:cs="Calibri"/>
              </w:rPr>
            </w:pPr>
            <w:r>
              <w:rPr>
                <w:rFonts w:ascii="Times New Roman" w:hAnsi="Times New Roman" w:cs="Times New Roman"/>
                <w:sz w:val="24"/>
                <w:szCs w:val="24"/>
              </w:rPr>
              <w:t>0.404</w:t>
            </w:r>
          </w:p>
        </w:tc>
      </w:tr>
    </w:tbl>
    <w:p w:rsidR="00D60049" w:rsidRPr="00EE4B01" w:rsidRDefault="00D60049" w:rsidP="00DA3F0E">
      <w:pPr>
        <w:autoSpaceDE w:val="0"/>
        <w:autoSpaceDN w:val="0"/>
        <w:adjustRightInd w:val="0"/>
        <w:spacing w:line="240" w:lineRule="auto"/>
        <w:ind w:left="2552"/>
        <w:rPr>
          <w:rFonts w:ascii="Times New Roman" w:hAnsi="Times New Roman" w:cs="Times New Roman"/>
          <w:sz w:val="18"/>
          <w:szCs w:val="24"/>
        </w:rPr>
      </w:pPr>
      <w:r w:rsidRPr="00EE4B01">
        <w:rPr>
          <w:rFonts w:ascii="Times New Roman" w:hAnsi="Times New Roman" w:cs="Times New Roman"/>
          <w:sz w:val="18"/>
          <w:szCs w:val="24"/>
        </w:rPr>
        <w:t>Median</w:t>
      </w:r>
    </w:p>
    <w:p w:rsidR="00D60049" w:rsidRPr="00EE4B01" w:rsidRDefault="00D60049" w:rsidP="00DA3F0E">
      <w:pPr>
        <w:tabs>
          <w:tab w:val="left" w:pos="6505"/>
        </w:tabs>
        <w:autoSpaceDE w:val="0"/>
        <w:autoSpaceDN w:val="0"/>
        <w:adjustRightInd w:val="0"/>
        <w:spacing w:after="0" w:line="240" w:lineRule="auto"/>
        <w:ind w:left="2552"/>
        <w:rPr>
          <w:rFonts w:ascii="Times New Roman" w:hAnsi="Times New Roman" w:cs="Times New Roman"/>
          <w:sz w:val="18"/>
          <w:szCs w:val="24"/>
        </w:rPr>
      </w:pPr>
      <w:r w:rsidRPr="00EE4B01">
        <w:rPr>
          <w:rFonts w:ascii="Times New Roman" w:hAnsi="Times New Roman" w:cs="Times New Roman"/>
          <w:sz w:val="18"/>
          <w:szCs w:val="24"/>
        </w:rPr>
        <w:t>Sumber: Data Output SPSS 25, 2020</w:t>
      </w:r>
    </w:p>
    <w:p w:rsidR="00DA3F0E" w:rsidRDefault="00DA3F0E"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Berdasarkan hasil uji run test, dapat diketahui bahwa  Asymp. Sig (2-tailed) lebih besar dari tingkat signifikansi yaitu 0.404 ˃0,05 sehingga dapat ditarik kesimpulan bahwa tidak terdapat masalah autokorelasi maupun gejalanya.</w:t>
      </w:r>
    </w:p>
    <w:p w:rsidR="00DA3F0E" w:rsidRDefault="00DA3F0E" w:rsidP="00D60049">
      <w:pPr>
        <w:autoSpaceDE w:val="0"/>
        <w:autoSpaceDN w:val="0"/>
        <w:adjustRightInd w:val="0"/>
        <w:rPr>
          <w:rFonts w:ascii="Times New Roman" w:hAnsi="Times New Roman" w:cs="Times New Roman"/>
          <w:b/>
          <w:bCs/>
          <w:i/>
          <w:iCs/>
          <w:sz w:val="24"/>
          <w:szCs w:val="24"/>
        </w:rPr>
      </w:pPr>
    </w:p>
    <w:p w:rsidR="00D60049" w:rsidRDefault="00D60049" w:rsidP="00D60049">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Hasil Uji Hipotesis</w:t>
      </w:r>
    </w:p>
    <w:p w:rsidR="00D60049" w:rsidRDefault="00D60049" w:rsidP="00D60049">
      <w:pPr>
        <w:autoSpaceDE w:val="0"/>
        <w:autoSpaceDN w:val="0"/>
        <w:adjustRightInd w:val="0"/>
        <w:spacing w:after="0"/>
        <w:ind w:firstLine="720"/>
        <w:rPr>
          <w:rFonts w:ascii="Times New Roman" w:hAnsi="Times New Roman" w:cs="Times New Roman"/>
          <w:b/>
          <w:bCs/>
          <w:sz w:val="24"/>
          <w:szCs w:val="24"/>
        </w:rPr>
      </w:pPr>
      <w:r>
        <w:rPr>
          <w:rFonts w:ascii="Times New Roman" w:hAnsi="Times New Roman" w:cs="Times New Roman"/>
          <w:sz w:val="24"/>
          <w:szCs w:val="24"/>
        </w:rPr>
        <w:t>Dalam persamaan regresi berganda dilakukan uji statistic dengan menggunakan aplikasi program SPSS 25 sebagai berikut ini:</w:t>
      </w:r>
      <w:r>
        <w:rPr>
          <w:rFonts w:ascii="Times New Roman" w:hAnsi="Times New Roman" w:cs="Times New Roman"/>
          <w:b/>
          <w:bCs/>
          <w:sz w:val="24"/>
          <w:szCs w:val="24"/>
        </w:rPr>
        <w:t xml:space="preserve"> </w:t>
      </w:r>
    </w:p>
    <w:p w:rsidR="00D60049" w:rsidRDefault="00D60049" w:rsidP="00D60049">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Uji simultan (Uji F)</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Uji F stati   stik pada dasarnya memperlihatkan bagaimana semua variabel independen mempunyai pengaruh secara signifikan terhadap variabel dependennya. Hasil dari perhitungan Uji F dapat dilihat pada tabel  4.18 sebagai berikut:</w:t>
      </w:r>
    </w:p>
    <w:p w:rsidR="00D60049" w:rsidRDefault="00D60049"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A3F0E">
        <w:rPr>
          <w:rFonts w:ascii="Times New Roman" w:hAnsi="Times New Roman" w:cs="Times New Roman"/>
          <w:b/>
          <w:bCs/>
          <w:sz w:val="24"/>
          <w:szCs w:val="24"/>
        </w:rPr>
        <w:t>13</w:t>
      </w:r>
      <w:r>
        <w:rPr>
          <w:rFonts w:ascii="Times New Roman" w:hAnsi="Times New Roman" w:cs="Times New Roman"/>
          <w:b/>
          <w:bCs/>
          <w:sz w:val="24"/>
          <w:szCs w:val="24"/>
        </w:rPr>
        <w:t>Hasil Uji F (Uji Simultan)</w:t>
      </w:r>
    </w:p>
    <w:tbl>
      <w:tblPr>
        <w:tblW w:w="4923" w:type="dxa"/>
        <w:jc w:val="center"/>
        <w:tblInd w:w="-182" w:type="dxa"/>
        <w:tblLayout w:type="fixed"/>
        <w:tblLook w:val="0000" w:firstRow="0" w:lastRow="0" w:firstColumn="0" w:lastColumn="0" w:noHBand="0" w:noVBand="0"/>
      </w:tblPr>
      <w:tblGrid>
        <w:gridCol w:w="334"/>
        <w:gridCol w:w="969"/>
        <w:gridCol w:w="992"/>
        <w:gridCol w:w="502"/>
        <w:gridCol w:w="774"/>
        <w:gridCol w:w="785"/>
        <w:gridCol w:w="567"/>
      </w:tblGrid>
      <w:tr w:rsidR="00D60049" w:rsidRPr="00EE4B01" w:rsidTr="00710B68">
        <w:trPr>
          <w:trHeight w:val="1"/>
          <w:jc w:val="center"/>
        </w:trPr>
        <w:tc>
          <w:tcPr>
            <w:tcW w:w="130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Model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Sum of Square</w:t>
            </w:r>
          </w:p>
        </w:tc>
        <w:tc>
          <w:tcPr>
            <w:tcW w:w="50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Df</w:t>
            </w:r>
          </w:p>
        </w:tc>
        <w:tc>
          <w:tcPr>
            <w:tcW w:w="77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Mean Square</w:t>
            </w:r>
          </w:p>
        </w:tc>
        <w:tc>
          <w:tcPr>
            <w:tcW w:w="785"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F</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Sig.</w:t>
            </w:r>
          </w:p>
        </w:tc>
      </w:tr>
      <w:tr w:rsidR="00D60049" w:rsidRPr="00EE4B01" w:rsidTr="00710B68">
        <w:trPr>
          <w:trHeight w:val="271"/>
          <w:jc w:val="center"/>
        </w:trPr>
        <w:tc>
          <w:tcPr>
            <w:tcW w:w="3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lastRenderedPageBreak/>
              <w:t>1</w:t>
            </w:r>
          </w:p>
        </w:tc>
        <w:tc>
          <w:tcPr>
            <w:tcW w:w="96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Regression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3819.396</w:t>
            </w:r>
          </w:p>
        </w:tc>
        <w:tc>
          <w:tcPr>
            <w:tcW w:w="50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710B68" w:rsidP="00D60049">
            <w:pPr>
              <w:autoSpaceDE w:val="0"/>
              <w:autoSpaceDN w:val="0"/>
              <w:adjustRightInd w:val="0"/>
              <w:spacing w:after="0"/>
              <w:jc w:val="center"/>
              <w:rPr>
                <w:rFonts w:ascii="Calibri" w:hAnsi="Calibri" w:cs="Calibri"/>
                <w:sz w:val="16"/>
                <w:szCs w:val="16"/>
              </w:rPr>
            </w:pPr>
            <w:r>
              <w:rPr>
                <w:rFonts w:ascii="Times New Roman" w:hAnsi="Times New Roman" w:cs="Times New Roman"/>
                <w:sz w:val="16"/>
                <w:szCs w:val="16"/>
              </w:rPr>
              <w:t>2</w:t>
            </w:r>
          </w:p>
        </w:tc>
        <w:tc>
          <w:tcPr>
            <w:tcW w:w="77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954.849</w:t>
            </w:r>
          </w:p>
        </w:tc>
        <w:tc>
          <w:tcPr>
            <w:tcW w:w="785"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44.065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.000</w:t>
            </w:r>
            <w:r w:rsidRPr="00EE4B01">
              <w:rPr>
                <w:rFonts w:ascii="Times New Roman" w:hAnsi="Times New Roman" w:cs="Times New Roman"/>
                <w:sz w:val="16"/>
                <w:szCs w:val="16"/>
                <w:vertAlign w:val="superscript"/>
              </w:rPr>
              <w:t>b</w:t>
            </w:r>
          </w:p>
        </w:tc>
      </w:tr>
      <w:tr w:rsidR="00D60049" w:rsidRPr="00EE4B01" w:rsidTr="00710B68">
        <w:trPr>
          <w:trHeight w:val="264"/>
          <w:jc w:val="center"/>
        </w:trPr>
        <w:tc>
          <w:tcPr>
            <w:tcW w:w="334"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rPr>
                <w:rFonts w:ascii="Calibri" w:hAnsi="Calibri" w:cs="Calibri"/>
                <w:sz w:val="16"/>
                <w:szCs w:val="16"/>
              </w:rPr>
            </w:pPr>
          </w:p>
        </w:tc>
        <w:tc>
          <w:tcPr>
            <w:tcW w:w="96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Residual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2426.929</w:t>
            </w:r>
          </w:p>
        </w:tc>
        <w:tc>
          <w:tcPr>
            <w:tcW w:w="50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112</w:t>
            </w:r>
          </w:p>
        </w:tc>
        <w:tc>
          <w:tcPr>
            <w:tcW w:w="77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21.669</w:t>
            </w:r>
          </w:p>
        </w:tc>
        <w:tc>
          <w:tcPr>
            <w:tcW w:w="785"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p>
        </w:tc>
      </w:tr>
      <w:tr w:rsidR="00D60049" w:rsidRPr="00EE4B01" w:rsidTr="00710B68">
        <w:trPr>
          <w:trHeight w:val="237"/>
          <w:jc w:val="center"/>
        </w:trPr>
        <w:tc>
          <w:tcPr>
            <w:tcW w:w="334"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rPr>
                <w:rFonts w:ascii="Calibri" w:hAnsi="Calibri" w:cs="Calibri"/>
                <w:sz w:val="16"/>
                <w:szCs w:val="16"/>
              </w:rPr>
            </w:pPr>
          </w:p>
        </w:tc>
        <w:tc>
          <w:tcPr>
            <w:tcW w:w="96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Total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r w:rsidRPr="00EE4B01">
              <w:rPr>
                <w:rFonts w:ascii="Times New Roman" w:hAnsi="Times New Roman" w:cs="Times New Roman"/>
                <w:sz w:val="16"/>
                <w:szCs w:val="16"/>
              </w:rPr>
              <w:t>6246.325</w:t>
            </w:r>
          </w:p>
        </w:tc>
        <w:tc>
          <w:tcPr>
            <w:tcW w:w="502"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710B68" w:rsidP="00D60049">
            <w:pPr>
              <w:autoSpaceDE w:val="0"/>
              <w:autoSpaceDN w:val="0"/>
              <w:adjustRightInd w:val="0"/>
              <w:spacing w:after="0"/>
              <w:jc w:val="center"/>
              <w:rPr>
                <w:rFonts w:ascii="Calibri" w:hAnsi="Calibri" w:cs="Calibri"/>
                <w:sz w:val="16"/>
                <w:szCs w:val="16"/>
              </w:rPr>
            </w:pPr>
            <w:r>
              <w:rPr>
                <w:rFonts w:ascii="Times New Roman" w:hAnsi="Times New Roman" w:cs="Times New Roman"/>
                <w:sz w:val="16"/>
                <w:szCs w:val="16"/>
              </w:rPr>
              <w:t>114</w:t>
            </w:r>
          </w:p>
        </w:tc>
        <w:tc>
          <w:tcPr>
            <w:tcW w:w="77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p>
        </w:tc>
        <w:tc>
          <w:tcPr>
            <w:tcW w:w="785"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E4B01" w:rsidRDefault="00D60049" w:rsidP="00D60049">
            <w:pPr>
              <w:autoSpaceDE w:val="0"/>
              <w:autoSpaceDN w:val="0"/>
              <w:adjustRightInd w:val="0"/>
              <w:spacing w:after="0"/>
              <w:jc w:val="center"/>
              <w:rPr>
                <w:rFonts w:ascii="Calibri" w:hAnsi="Calibri" w:cs="Calibri"/>
                <w:sz w:val="16"/>
                <w:szCs w:val="16"/>
              </w:rPr>
            </w:pPr>
          </w:p>
        </w:tc>
      </w:tr>
    </w:tbl>
    <w:p w:rsidR="00D60049" w:rsidRPr="00DA3F0E" w:rsidRDefault="00D60049" w:rsidP="00DA3F0E">
      <w:pPr>
        <w:pStyle w:val="NoSpacing"/>
        <w:ind w:left="2268"/>
        <w:rPr>
          <w:rFonts w:ascii="Times New Roman" w:hAnsi="Times New Roman" w:cs="Times New Roman"/>
        </w:rPr>
      </w:pPr>
      <w:r w:rsidRPr="00DA3F0E">
        <w:rPr>
          <w:rFonts w:ascii="Times New Roman" w:hAnsi="Times New Roman" w:cs="Times New Roman"/>
        </w:rPr>
        <w:t xml:space="preserve">Dependent Variable: Perilaku Kredit </w:t>
      </w:r>
      <w:r w:rsidR="000A6953" w:rsidRPr="00DA3F0E">
        <w:rPr>
          <w:rFonts w:ascii="Times New Roman" w:hAnsi="Times New Roman" w:cs="Times New Roman"/>
          <w:i/>
        </w:rPr>
        <w:t>Pada</w:t>
      </w:r>
    </w:p>
    <w:p w:rsidR="00D60049" w:rsidRPr="00DA3F0E" w:rsidRDefault="00D60049" w:rsidP="00DA3F0E">
      <w:pPr>
        <w:pStyle w:val="NoSpacing"/>
        <w:ind w:left="2268"/>
        <w:rPr>
          <w:rFonts w:ascii="Times New Roman" w:hAnsi="Times New Roman" w:cs="Times New Roman"/>
        </w:rPr>
      </w:pPr>
      <w:r w:rsidRPr="00DA3F0E">
        <w:rPr>
          <w:rFonts w:ascii="Times New Roman" w:hAnsi="Times New Roman" w:cs="Times New Roman"/>
        </w:rPr>
        <w:t xml:space="preserve">Predictors : (Constant), , </w:t>
      </w:r>
      <w:r w:rsidR="000A6953" w:rsidRPr="00DA3F0E">
        <w:rPr>
          <w:rFonts w:ascii="Times New Roman" w:hAnsi="Times New Roman" w:cs="Times New Roman"/>
          <w:i/>
        </w:rPr>
        <w:t>Financial Literacy</w:t>
      </w:r>
      <w:r w:rsidRPr="00DA3F0E">
        <w:rPr>
          <w:rFonts w:ascii="Times New Roman" w:hAnsi="Times New Roman" w:cs="Times New Roman"/>
        </w:rPr>
        <w:t xml:space="preserve">, Self Efficacy, </w:t>
      </w:r>
    </w:p>
    <w:p w:rsidR="00D60049" w:rsidRPr="00DA3F0E" w:rsidRDefault="00D60049" w:rsidP="00DA3F0E">
      <w:pPr>
        <w:pStyle w:val="NoSpacing"/>
        <w:ind w:left="2268"/>
        <w:rPr>
          <w:rFonts w:ascii="Times New Roman" w:hAnsi="Times New Roman" w:cs="Times New Roman"/>
        </w:rPr>
      </w:pPr>
      <w:r w:rsidRPr="00DA3F0E">
        <w:rPr>
          <w:rFonts w:ascii="Times New Roman" w:hAnsi="Times New Roman" w:cs="Times New Roman"/>
        </w:rPr>
        <w:t>Sumber: Data Output SPSS 25, 2020</w:t>
      </w:r>
    </w:p>
    <w:p w:rsidR="00710B68" w:rsidRDefault="00710B68" w:rsidP="00D60049">
      <w:pPr>
        <w:autoSpaceDE w:val="0"/>
        <w:autoSpaceDN w:val="0"/>
        <w:adjustRightInd w:val="0"/>
        <w:spacing w:after="0"/>
        <w:ind w:firstLine="720"/>
        <w:jc w:val="both"/>
        <w:rPr>
          <w:rFonts w:ascii="Times New Roman" w:hAnsi="Times New Roman" w:cs="Times New Roman"/>
          <w:sz w:val="24"/>
          <w:szCs w:val="24"/>
        </w:rPr>
      </w:pPr>
    </w:p>
    <w:p w:rsidR="00D60049" w:rsidRPr="00710B68" w:rsidRDefault="00DA3F0E"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Berdasarkan dari tabel 13</w:t>
      </w:r>
      <w:r w:rsidR="00D60049">
        <w:rPr>
          <w:rFonts w:ascii="Times New Roman" w:hAnsi="Times New Roman" w:cs="Times New Roman"/>
          <w:sz w:val="24"/>
          <w:szCs w:val="24"/>
        </w:rPr>
        <w:t xml:space="preserve"> memperlihatkan bahwa </w:t>
      </w:r>
      <w:r w:rsidR="000A6953" w:rsidRPr="000A6953">
        <w:rPr>
          <w:rFonts w:ascii="Times New Roman" w:hAnsi="Times New Roman" w:cs="Times New Roman"/>
          <w:i/>
          <w:sz w:val="24"/>
          <w:szCs w:val="24"/>
        </w:rPr>
        <w:t>Financial Literacy</w:t>
      </w:r>
      <w:r w:rsidR="00710B68">
        <w:rPr>
          <w:rFonts w:ascii="Times New Roman" w:hAnsi="Times New Roman" w:cs="Times New Roman"/>
          <w:sz w:val="24"/>
          <w:szCs w:val="24"/>
        </w:rPr>
        <w:t xml:space="preserve"> dan </w:t>
      </w:r>
      <w:r w:rsidR="00D60049">
        <w:rPr>
          <w:rFonts w:ascii="Times New Roman" w:hAnsi="Times New Roman" w:cs="Times New Roman"/>
          <w:i/>
          <w:iCs/>
          <w:sz w:val="24"/>
          <w:szCs w:val="24"/>
        </w:rPr>
        <w:t xml:space="preserve">self efficacy </w:t>
      </w:r>
      <w:r w:rsidR="00D60049">
        <w:rPr>
          <w:rFonts w:ascii="Times New Roman" w:hAnsi="Times New Roman" w:cs="Times New Roman"/>
          <w:sz w:val="24"/>
          <w:szCs w:val="24"/>
        </w:rPr>
        <w:t xml:space="preserve"> memiliki nilai F-hitung sebesar 44.065 dengan tingkat signifikan 0,000. Tingkat dari signifikansi yang lebih kecil dari 5% (</w:t>
      </w:r>
      <w:r w:rsidR="00D60049">
        <w:rPr>
          <w:rFonts w:ascii="Times New Roman" w:hAnsi="Times New Roman" w:cs="Times New Roman"/>
          <w:sz w:val="24"/>
          <w:szCs w:val="24"/>
          <w:lang w:val="el-GR"/>
        </w:rPr>
        <w:t xml:space="preserve">α = 0,05)  dengan nilai F-hitung 44.065 lebih besar dari tabelnya sebesar 2,67. Yang dimana dapat ditarik kesimpulan </w:t>
      </w:r>
      <w:r w:rsidR="000A6953" w:rsidRPr="000A6953">
        <w:rPr>
          <w:rFonts w:ascii="Times New Roman" w:hAnsi="Times New Roman" w:cs="Times New Roman"/>
          <w:i/>
          <w:sz w:val="24"/>
          <w:szCs w:val="24"/>
          <w:lang w:val="el-GR"/>
        </w:rPr>
        <w:t>Financial Literacy</w:t>
      </w:r>
      <w:r w:rsidR="00710B68">
        <w:rPr>
          <w:rFonts w:ascii="Times New Roman" w:hAnsi="Times New Roman" w:cs="Times New Roman"/>
          <w:sz w:val="24"/>
          <w:szCs w:val="24"/>
        </w:rPr>
        <w:t xml:space="preserve"> dan </w:t>
      </w:r>
      <w:r w:rsidR="00D60049">
        <w:rPr>
          <w:rFonts w:ascii="Times New Roman" w:hAnsi="Times New Roman" w:cs="Times New Roman"/>
          <w:i/>
          <w:iCs/>
          <w:sz w:val="24"/>
          <w:szCs w:val="24"/>
          <w:lang w:val="el-GR"/>
        </w:rPr>
        <w:t xml:space="preserve">self efficacy, </w:t>
      </w:r>
      <w:r w:rsidR="00D60049">
        <w:rPr>
          <w:rFonts w:ascii="Times New Roman" w:hAnsi="Times New Roman" w:cs="Times New Roman"/>
          <w:sz w:val="24"/>
          <w:szCs w:val="24"/>
          <w:lang w:val="el-GR"/>
        </w:rPr>
        <w:t xml:space="preserve"> berpengaruh secara</w:t>
      </w:r>
      <w:r w:rsidR="00710B68">
        <w:rPr>
          <w:rFonts w:ascii="Times New Roman" w:hAnsi="Times New Roman" w:cs="Times New Roman"/>
          <w:sz w:val="24"/>
          <w:szCs w:val="24"/>
          <w:lang w:val="el-GR"/>
        </w:rPr>
        <w:t xml:space="preserve"> simultan terhadap minat kredit</w:t>
      </w:r>
      <w:r w:rsidR="00710B68">
        <w:rPr>
          <w:rFonts w:ascii="Times New Roman" w:hAnsi="Times New Roman" w:cs="Times New Roman"/>
          <w:sz w:val="24"/>
          <w:szCs w:val="24"/>
        </w:rPr>
        <w:t>.</w:t>
      </w:r>
    </w:p>
    <w:p w:rsidR="00DA3F0E" w:rsidRDefault="00DA3F0E" w:rsidP="00DA3F0E">
      <w:pPr>
        <w:autoSpaceDE w:val="0"/>
        <w:autoSpaceDN w:val="0"/>
        <w:adjustRightInd w:val="0"/>
        <w:rPr>
          <w:rFonts w:ascii="Times New Roman" w:hAnsi="Times New Roman" w:cs="Times New Roman"/>
          <w:b/>
          <w:bCs/>
          <w:i/>
          <w:iCs/>
          <w:sz w:val="24"/>
          <w:szCs w:val="24"/>
        </w:rPr>
      </w:pPr>
    </w:p>
    <w:p w:rsidR="00D60049" w:rsidRDefault="00D60049" w:rsidP="00DA3F0E">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i/>
          <w:iCs/>
          <w:sz w:val="24"/>
          <w:szCs w:val="24"/>
        </w:rPr>
        <w:t>Uji Koefisien Determinasi (R</w:t>
      </w:r>
      <w:r>
        <w:rPr>
          <w:rFonts w:ascii="Times New Roman" w:hAnsi="Times New Roman" w:cs="Times New Roman"/>
          <w:b/>
          <w:bCs/>
          <w:i/>
          <w:iCs/>
          <w:sz w:val="24"/>
          <w:szCs w:val="24"/>
          <w:vertAlign w:val="superscript"/>
        </w:rPr>
        <w:t>2</w:t>
      </w:r>
      <w:r>
        <w:rPr>
          <w:rFonts w:ascii="Times New Roman" w:hAnsi="Times New Roman" w:cs="Times New Roman"/>
          <w:b/>
          <w:bCs/>
          <w:i/>
          <w:iCs/>
          <w:sz w:val="24"/>
          <w:szCs w:val="24"/>
        </w:rPr>
        <w:t>)</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Koefisien determinasi</w:t>
      </w:r>
      <w:r>
        <w:rPr>
          <w:rFonts w:ascii="Times New Roman" w:hAnsi="Times New Roman" w:cs="Times New Roman"/>
          <w:i/>
          <w:iCs/>
          <w:sz w:val="24"/>
          <w:szCs w:val="24"/>
        </w:rPr>
        <w:t xml:space="preserve"> (R square) </w:t>
      </w:r>
      <w:r>
        <w:rPr>
          <w:rFonts w:ascii="Times New Roman" w:hAnsi="Times New Roman" w:cs="Times New Roman"/>
          <w:sz w:val="24"/>
          <w:szCs w:val="24"/>
        </w:rPr>
        <w:t>pada dasarnya mengukur berapa besar kemampuan model dalam dalam memperlihatkan danmenjelaskan berbagai macam variasu variabel dependennya. Dari hasil perhitungan koefisien determinasi penelitian dapat diketahui dari tabel 4.19 berikut ini:</w:t>
      </w:r>
    </w:p>
    <w:p w:rsidR="00D60049" w:rsidRDefault="00DA3F0E"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Tabel 14</w:t>
      </w:r>
      <w:r w:rsidR="00D60049">
        <w:rPr>
          <w:rFonts w:ascii="Times New Roman" w:hAnsi="Times New Roman" w:cs="Times New Roman"/>
          <w:b/>
          <w:bCs/>
          <w:sz w:val="24"/>
          <w:szCs w:val="24"/>
        </w:rPr>
        <w:t xml:space="preserve">  Hasil Uji Koefisien Determinasi (R</w:t>
      </w:r>
      <w:r w:rsidR="00D60049">
        <w:rPr>
          <w:rFonts w:ascii="Times New Roman" w:hAnsi="Times New Roman" w:cs="Times New Roman"/>
          <w:b/>
          <w:bCs/>
          <w:sz w:val="24"/>
          <w:szCs w:val="24"/>
          <w:vertAlign w:val="superscript"/>
        </w:rPr>
        <w:t>2</w:t>
      </w:r>
      <w:r w:rsidR="00D60049">
        <w:rPr>
          <w:rFonts w:ascii="Times New Roman" w:hAnsi="Times New Roman" w:cs="Times New Roman"/>
          <w:b/>
          <w:bCs/>
          <w:sz w:val="24"/>
          <w:szCs w:val="24"/>
        </w:rPr>
        <w:t>)</w:t>
      </w:r>
    </w:p>
    <w:tbl>
      <w:tblPr>
        <w:tblW w:w="4286" w:type="dxa"/>
        <w:jc w:val="center"/>
        <w:tblInd w:w="10326" w:type="dxa"/>
        <w:tblLayout w:type="fixed"/>
        <w:tblLook w:val="0000" w:firstRow="0" w:lastRow="0" w:firstColumn="0" w:lastColumn="0" w:noHBand="0" w:noVBand="0"/>
      </w:tblPr>
      <w:tblGrid>
        <w:gridCol w:w="884"/>
        <w:gridCol w:w="708"/>
        <w:gridCol w:w="709"/>
        <w:gridCol w:w="851"/>
        <w:gridCol w:w="1134"/>
      </w:tblGrid>
      <w:tr w:rsidR="00D60049" w:rsidRPr="00EB2AA4" w:rsidTr="00D60049">
        <w:trPr>
          <w:trHeight w:val="1"/>
          <w:jc w:val="center"/>
        </w:trPr>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Model</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R</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R Square</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Adjusted R Square</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Std. Error of the Estimate</w:t>
            </w:r>
          </w:p>
        </w:tc>
      </w:tr>
      <w:tr w:rsidR="00D60049" w:rsidRPr="00EB2AA4" w:rsidTr="00D60049">
        <w:trPr>
          <w:trHeight w:val="1"/>
          <w:jc w:val="center"/>
        </w:trPr>
        <w:tc>
          <w:tcPr>
            <w:tcW w:w="88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.782</w:t>
            </w:r>
            <w:r w:rsidRPr="00EB2AA4">
              <w:rPr>
                <w:rFonts w:ascii="Times New Roman" w:hAnsi="Times New Roman" w:cs="Times New Roman"/>
                <w:sz w:val="16"/>
                <w:szCs w:val="16"/>
                <w:vertAlign w:val="superscript"/>
              </w:rPr>
              <w:t>a</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0.611</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0.598</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jc w:val="center"/>
              <w:rPr>
                <w:rFonts w:ascii="Calibri" w:hAnsi="Calibri" w:cs="Calibri"/>
                <w:sz w:val="16"/>
                <w:szCs w:val="16"/>
              </w:rPr>
            </w:pPr>
            <w:r w:rsidRPr="00EB2AA4">
              <w:rPr>
                <w:rFonts w:ascii="Times New Roman" w:hAnsi="Times New Roman" w:cs="Times New Roman"/>
                <w:sz w:val="16"/>
                <w:szCs w:val="16"/>
              </w:rPr>
              <w:t>4.655</w:t>
            </w:r>
          </w:p>
        </w:tc>
      </w:tr>
    </w:tbl>
    <w:p w:rsidR="00D60049" w:rsidRPr="00EB2AA4" w:rsidRDefault="00D60049" w:rsidP="00710B68">
      <w:pPr>
        <w:autoSpaceDE w:val="0"/>
        <w:autoSpaceDN w:val="0"/>
        <w:adjustRightInd w:val="0"/>
        <w:spacing w:line="240" w:lineRule="auto"/>
        <w:ind w:left="2552"/>
        <w:rPr>
          <w:rFonts w:ascii="Times New Roman" w:hAnsi="Times New Roman" w:cs="Times New Roman"/>
          <w:sz w:val="18"/>
          <w:szCs w:val="24"/>
        </w:rPr>
      </w:pPr>
      <w:r w:rsidRPr="00EB2AA4">
        <w:rPr>
          <w:rFonts w:ascii="Times New Roman" w:hAnsi="Times New Roman" w:cs="Times New Roman"/>
          <w:sz w:val="18"/>
          <w:szCs w:val="24"/>
        </w:rPr>
        <w:t xml:space="preserve">Predictors: (Constant), </w:t>
      </w:r>
      <w:r w:rsidR="000A6953" w:rsidRPr="000A6953">
        <w:rPr>
          <w:rFonts w:ascii="Times New Roman" w:hAnsi="Times New Roman" w:cs="Times New Roman"/>
          <w:i/>
          <w:sz w:val="18"/>
          <w:szCs w:val="24"/>
        </w:rPr>
        <w:t>Financial Literacy</w:t>
      </w:r>
      <w:r w:rsidRPr="00EB2AA4">
        <w:rPr>
          <w:rFonts w:ascii="Times New Roman" w:hAnsi="Times New Roman" w:cs="Times New Roman"/>
          <w:sz w:val="18"/>
          <w:szCs w:val="24"/>
        </w:rPr>
        <w:t xml:space="preserve">, </w:t>
      </w:r>
      <w:r w:rsidRPr="00EB2AA4">
        <w:rPr>
          <w:rFonts w:ascii="Times New Roman" w:hAnsi="Times New Roman" w:cs="Times New Roman"/>
          <w:i/>
          <w:iCs/>
          <w:sz w:val="18"/>
          <w:szCs w:val="24"/>
        </w:rPr>
        <w:t>Self Efficacy,</w:t>
      </w:r>
    </w:p>
    <w:p w:rsidR="00D60049" w:rsidRPr="00EB2AA4" w:rsidRDefault="00D60049" w:rsidP="00710B68">
      <w:pPr>
        <w:autoSpaceDE w:val="0"/>
        <w:autoSpaceDN w:val="0"/>
        <w:adjustRightInd w:val="0"/>
        <w:spacing w:line="240" w:lineRule="auto"/>
        <w:ind w:left="2552"/>
        <w:rPr>
          <w:rFonts w:ascii="Times New Roman" w:hAnsi="Times New Roman" w:cs="Times New Roman"/>
          <w:sz w:val="18"/>
          <w:szCs w:val="24"/>
        </w:rPr>
      </w:pPr>
      <w:r w:rsidRPr="00EB2AA4">
        <w:rPr>
          <w:rFonts w:ascii="Times New Roman" w:hAnsi="Times New Roman" w:cs="Times New Roman"/>
          <w:sz w:val="18"/>
          <w:szCs w:val="24"/>
        </w:rPr>
        <w:t>Depe</w:t>
      </w:r>
      <w:r w:rsidR="00710B68">
        <w:rPr>
          <w:rFonts w:ascii="Times New Roman" w:hAnsi="Times New Roman" w:cs="Times New Roman"/>
          <w:sz w:val="18"/>
          <w:szCs w:val="24"/>
        </w:rPr>
        <w:t>ndent Variable: Perilaku Kredit</w:t>
      </w:r>
    </w:p>
    <w:p w:rsidR="00D60049" w:rsidRPr="00EB2AA4" w:rsidRDefault="00D60049" w:rsidP="00710B68">
      <w:pPr>
        <w:tabs>
          <w:tab w:val="left" w:pos="6505"/>
        </w:tabs>
        <w:autoSpaceDE w:val="0"/>
        <w:autoSpaceDN w:val="0"/>
        <w:adjustRightInd w:val="0"/>
        <w:spacing w:after="0" w:line="240" w:lineRule="auto"/>
        <w:jc w:val="center"/>
        <w:rPr>
          <w:rFonts w:ascii="Times New Roman" w:hAnsi="Times New Roman" w:cs="Times New Roman"/>
          <w:sz w:val="18"/>
          <w:szCs w:val="24"/>
        </w:rPr>
      </w:pPr>
      <w:r w:rsidRPr="00EB2AA4">
        <w:rPr>
          <w:rFonts w:ascii="Times New Roman" w:hAnsi="Times New Roman" w:cs="Times New Roman"/>
          <w:sz w:val="18"/>
          <w:szCs w:val="24"/>
        </w:rPr>
        <w:t>Sumber: Data Output SPSS 25, 2020</w:t>
      </w:r>
    </w:p>
    <w:p w:rsidR="00D60049" w:rsidRDefault="00D60049" w:rsidP="00D60049">
      <w:pPr>
        <w:tabs>
          <w:tab w:val="left" w:pos="6505"/>
        </w:tabs>
        <w:autoSpaceDE w:val="0"/>
        <w:autoSpaceDN w:val="0"/>
        <w:adjustRightInd w:val="0"/>
        <w:spacing w:after="0"/>
        <w:ind w:left="360"/>
        <w:rPr>
          <w:rFonts w:ascii="Times New Roman" w:hAnsi="Times New Roman" w:cs="Times New Roman"/>
          <w:sz w:val="24"/>
          <w:szCs w:val="24"/>
        </w:rPr>
      </w:pPr>
    </w:p>
    <w:p w:rsidR="00D60049" w:rsidRDefault="000E5F15"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Dari tabel 14</w:t>
      </w:r>
      <w:r w:rsidR="00D60049">
        <w:rPr>
          <w:rFonts w:ascii="Times New Roman" w:hAnsi="Times New Roman" w:cs="Times New Roman"/>
          <w:sz w:val="24"/>
          <w:szCs w:val="24"/>
        </w:rPr>
        <w:t xml:space="preserve"> dapat diketahui bahwa nilai R</w:t>
      </w:r>
      <w:r w:rsidR="00D60049">
        <w:rPr>
          <w:rFonts w:ascii="Times New Roman" w:hAnsi="Times New Roman" w:cs="Times New Roman"/>
          <w:sz w:val="24"/>
          <w:szCs w:val="24"/>
          <w:vertAlign w:val="superscript"/>
        </w:rPr>
        <w:t>2</w:t>
      </w:r>
      <w:r w:rsidR="00D60049">
        <w:rPr>
          <w:rFonts w:ascii="Times New Roman" w:hAnsi="Times New Roman" w:cs="Times New Roman"/>
          <w:sz w:val="24"/>
          <w:szCs w:val="24"/>
        </w:rPr>
        <w:t xml:space="preserve"> (R Square) sebesar 0.611. hal tersebut menerangkan  bahwa  61,1% yang memperlihatkan bahwa perilaku kredit dipengaruhi oleh variabel independen yaitu </w:t>
      </w:r>
      <w:r w:rsidR="000A6953" w:rsidRPr="000A6953">
        <w:rPr>
          <w:rFonts w:ascii="Times New Roman" w:hAnsi="Times New Roman" w:cs="Times New Roman"/>
          <w:i/>
          <w:sz w:val="24"/>
          <w:szCs w:val="24"/>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 xml:space="preserve">dan </w:t>
      </w:r>
      <w:r w:rsidR="00D60049">
        <w:rPr>
          <w:rFonts w:ascii="Times New Roman" w:hAnsi="Times New Roman" w:cs="Times New Roman"/>
          <w:sz w:val="24"/>
          <w:szCs w:val="24"/>
        </w:rPr>
        <w:t xml:space="preserve"> </w:t>
      </w:r>
      <w:r w:rsidR="00D60049">
        <w:rPr>
          <w:rFonts w:ascii="Times New Roman" w:hAnsi="Times New Roman" w:cs="Times New Roman"/>
          <w:i/>
          <w:iCs/>
          <w:sz w:val="24"/>
          <w:szCs w:val="24"/>
        </w:rPr>
        <w:t>self efficacy</w:t>
      </w:r>
      <w:r w:rsidR="00D60049">
        <w:rPr>
          <w:rFonts w:ascii="Times New Roman" w:hAnsi="Times New Roman" w:cs="Times New Roman"/>
          <w:sz w:val="24"/>
          <w:szCs w:val="24"/>
        </w:rPr>
        <w:t>. Sisanya sebesar 38,9% dipengaruhi oleh beberapa variabel lain yang belum diteliti dalam penelitian ini.</w:t>
      </w:r>
    </w:p>
    <w:p w:rsidR="00710B68" w:rsidRDefault="00710B68"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Uji  Parsial (Uji T)</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Uji ini dilakukan untuk melihat sejauh mana hubungan dari satu variabel independen secara individual dalam mempengaruhi atau menerangkan variabel dependen. Dilihat secara parsial pengaruh dari empat variabel independen tersebut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diperlihatkan pada tabel </w:t>
      </w:r>
      <w:r w:rsidR="000E5F15">
        <w:rPr>
          <w:rFonts w:ascii="Times New Roman" w:hAnsi="Times New Roman" w:cs="Times New Roman"/>
          <w:sz w:val="24"/>
          <w:szCs w:val="24"/>
        </w:rPr>
        <w:t>15</w:t>
      </w:r>
      <w:r>
        <w:rPr>
          <w:rFonts w:ascii="Times New Roman" w:hAnsi="Times New Roman" w:cs="Times New Roman"/>
          <w:sz w:val="24"/>
          <w:szCs w:val="24"/>
        </w:rPr>
        <w:t xml:space="preserve">  sebagai berikut:</w:t>
      </w:r>
    </w:p>
    <w:p w:rsidR="00D60049" w:rsidRDefault="00D60049" w:rsidP="00D6004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0E5F15">
        <w:rPr>
          <w:rFonts w:ascii="Times New Roman" w:hAnsi="Times New Roman" w:cs="Times New Roman"/>
          <w:b/>
          <w:bCs/>
          <w:sz w:val="24"/>
          <w:szCs w:val="24"/>
        </w:rPr>
        <w:t>15</w:t>
      </w:r>
      <w:r>
        <w:rPr>
          <w:rFonts w:ascii="Times New Roman" w:hAnsi="Times New Roman" w:cs="Times New Roman"/>
          <w:b/>
          <w:bCs/>
          <w:sz w:val="24"/>
          <w:szCs w:val="24"/>
        </w:rPr>
        <w:t xml:space="preserve">  Hasil Uji Parsial (Uji T)</w:t>
      </w:r>
    </w:p>
    <w:tbl>
      <w:tblPr>
        <w:tblW w:w="4855" w:type="dxa"/>
        <w:jc w:val="center"/>
        <w:tblLayout w:type="fixed"/>
        <w:tblLook w:val="0000" w:firstRow="0" w:lastRow="0" w:firstColumn="0" w:lastColumn="0" w:noHBand="0" w:noVBand="0"/>
      </w:tblPr>
      <w:tblGrid>
        <w:gridCol w:w="1093"/>
        <w:gridCol w:w="767"/>
        <w:gridCol w:w="714"/>
        <w:gridCol w:w="801"/>
        <w:gridCol w:w="767"/>
        <w:gridCol w:w="713"/>
      </w:tblGrid>
      <w:tr w:rsidR="00D60049" w:rsidRPr="00EB2AA4" w:rsidTr="000E5F15">
        <w:trPr>
          <w:trHeight w:val="729"/>
          <w:jc w:val="center"/>
        </w:trPr>
        <w:tc>
          <w:tcPr>
            <w:tcW w:w="10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Times New Roman" w:hAnsi="Times New Roman" w:cs="Times New Roman"/>
                <w:sz w:val="16"/>
                <w:szCs w:val="16"/>
              </w:rPr>
            </w:pPr>
          </w:p>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Model</w:t>
            </w:r>
          </w:p>
        </w:tc>
        <w:tc>
          <w:tcPr>
            <w:tcW w:w="148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Unstandardized Coefficients</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Times New Roman" w:hAnsi="Times New Roman" w:cs="Times New Roman"/>
                <w:sz w:val="16"/>
                <w:szCs w:val="16"/>
              </w:rPr>
            </w:pPr>
            <w:r w:rsidRPr="00EB2AA4">
              <w:rPr>
                <w:rFonts w:ascii="Times New Roman" w:hAnsi="Times New Roman" w:cs="Times New Roman"/>
                <w:sz w:val="16"/>
                <w:szCs w:val="16"/>
              </w:rPr>
              <w:t>Standardized coefficients</w:t>
            </w:r>
          </w:p>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p>
        </w:tc>
        <w:tc>
          <w:tcPr>
            <w:tcW w:w="76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Times New Roman" w:hAnsi="Times New Roman" w:cs="Times New Roman"/>
                <w:sz w:val="16"/>
                <w:szCs w:val="16"/>
              </w:rPr>
            </w:pPr>
          </w:p>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t</w:t>
            </w:r>
          </w:p>
        </w:tc>
        <w:tc>
          <w:tcPr>
            <w:tcW w:w="71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Times New Roman" w:hAnsi="Times New Roman" w:cs="Times New Roman"/>
                <w:sz w:val="16"/>
                <w:szCs w:val="16"/>
              </w:rPr>
            </w:pPr>
          </w:p>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Sig.</w:t>
            </w:r>
          </w:p>
        </w:tc>
      </w:tr>
      <w:tr w:rsidR="00D60049" w:rsidRPr="00EB2AA4" w:rsidTr="000E5F15">
        <w:trPr>
          <w:trHeight w:val="502"/>
          <w:jc w:val="center"/>
        </w:trPr>
        <w:tc>
          <w:tcPr>
            <w:tcW w:w="1093"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line="240" w:lineRule="auto"/>
              <w:rPr>
                <w:rFonts w:ascii="Calibri" w:hAnsi="Calibri" w:cs="Calibri"/>
                <w:sz w:val="16"/>
                <w:szCs w:val="16"/>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B</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Std. error</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Beta</w:t>
            </w:r>
          </w:p>
        </w:tc>
        <w:tc>
          <w:tcPr>
            <w:tcW w:w="767"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line="240" w:lineRule="auto"/>
              <w:rPr>
                <w:rFonts w:ascii="Calibri" w:hAnsi="Calibri" w:cs="Calibri"/>
                <w:sz w:val="16"/>
                <w:szCs w:val="16"/>
              </w:rPr>
            </w:pPr>
          </w:p>
        </w:tc>
        <w:tc>
          <w:tcPr>
            <w:tcW w:w="713" w:type="dxa"/>
            <w:vMerge/>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line="240" w:lineRule="auto"/>
              <w:rPr>
                <w:rFonts w:ascii="Calibri" w:hAnsi="Calibri" w:cs="Calibri"/>
                <w:sz w:val="16"/>
                <w:szCs w:val="16"/>
              </w:rPr>
            </w:pPr>
          </w:p>
        </w:tc>
      </w:tr>
      <w:tr w:rsidR="00D60049" w:rsidRPr="00EB2AA4" w:rsidTr="000E5F15">
        <w:trPr>
          <w:trHeight w:val="212"/>
          <w:jc w:val="center"/>
        </w:trPr>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line="240" w:lineRule="auto"/>
              <w:jc w:val="center"/>
              <w:rPr>
                <w:rFonts w:ascii="Calibri" w:hAnsi="Calibri" w:cs="Calibri"/>
                <w:sz w:val="16"/>
                <w:szCs w:val="16"/>
              </w:rPr>
            </w:pPr>
            <w:r w:rsidRPr="00EB2AA4">
              <w:rPr>
                <w:rFonts w:ascii="Times New Roman" w:hAnsi="Times New Roman" w:cs="Times New Roman"/>
                <w:sz w:val="16"/>
                <w:szCs w:val="16"/>
              </w:rPr>
              <w:t>(Constant)</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 xml:space="preserve">2.310 </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1.772</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ind w:firstLine="720"/>
              <w:jc w:val="center"/>
              <w:rPr>
                <w:rFonts w:ascii="Calibri" w:hAnsi="Calibri" w:cs="Calibri"/>
                <w:sz w:val="16"/>
                <w:szCs w:val="16"/>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1.303</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D60049" w:rsidRPr="00EB2AA4" w:rsidRDefault="00D60049" w:rsidP="00D60049">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0.195</w:t>
            </w:r>
          </w:p>
        </w:tc>
      </w:tr>
      <w:tr w:rsidR="00710B68" w:rsidRPr="00EB2AA4" w:rsidTr="000E5F15">
        <w:trPr>
          <w:trHeight w:val="326"/>
          <w:jc w:val="center"/>
        </w:trPr>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0A6953">
              <w:rPr>
                <w:rFonts w:ascii="Times New Roman" w:hAnsi="Times New Roman" w:cs="Times New Roman"/>
                <w:i/>
                <w:sz w:val="16"/>
                <w:szCs w:val="16"/>
              </w:rPr>
              <w:t>Financial Literacy</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-0.035</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0.078</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-0.045</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-0.455</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0.650</w:t>
            </w:r>
          </w:p>
        </w:tc>
      </w:tr>
      <w:tr w:rsidR="00710B68" w:rsidRPr="00EB2AA4" w:rsidTr="000E5F15">
        <w:trPr>
          <w:trHeight w:val="266"/>
          <w:jc w:val="center"/>
        </w:trPr>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i/>
                <w:iCs/>
                <w:sz w:val="16"/>
                <w:szCs w:val="16"/>
              </w:rPr>
              <w:t>Self Efficacy</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0.039</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0.078</w:t>
            </w:r>
          </w:p>
        </w:tc>
        <w:tc>
          <w:tcPr>
            <w:tcW w:w="801"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0.058</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0.504</w:t>
            </w:r>
          </w:p>
        </w:tc>
        <w:tc>
          <w:tcPr>
            <w:tcW w:w="713" w:type="dxa"/>
            <w:tcBorders>
              <w:top w:val="single" w:sz="3" w:space="0" w:color="000000"/>
              <w:left w:val="single" w:sz="3" w:space="0" w:color="000000"/>
              <w:bottom w:val="single" w:sz="3" w:space="0" w:color="000000"/>
              <w:right w:val="single" w:sz="3" w:space="0" w:color="000000"/>
            </w:tcBorders>
            <w:shd w:val="clear" w:color="000000" w:fill="FFFFFF"/>
          </w:tcPr>
          <w:p w:rsidR="00710B68" w:rsidRPr="00EB2AA4" w:rsidRDefault="00710B68" w:rsidP="00394C87">
            <w:pPr>
              <w:autoSpaceDE w:val="0"/>
              <w:autoSpaceDN w:val="0"/>
              <w:adjustRightInd w:val="0"/>
              <w:spacing w:after="0" w:line="240" w:lineRule="auto"/>
              <w:jc w:val="center"/>
              <w:rPr>
                <w:rFonts w:ascii="Calibri" w:hAnsi="Calibri" w:cs="Calibri"/>
                <w:sz w:val="16"/>
                <w:szCs w:val="16"/>
              </w:rPr>
            </w:pPr>
            <w:r w:rsidRPr="00EB2AA4">
              <w:rPr>
                <w:rFonts w:ascii="Times New Roman" w:hAnsi="Times New Roman" w:cs="Times New Roman"/>
                <w:sz w:val="16"/>
                <w:szCs w:val="16"/>
              </w:rPr>
              <w:t>0.615</w:t>
            </w:r>
          </w:p>
        </w:tc>
      </w:tr>
    </w:tbl>
    <w:p w:rsidR="00D60049" w:rsidRPr="00EB2AA4" w:rsidRDefault="00D60049" w:rsidP="00710B68">
      <w:pPr>
        <w:autoSpaceDE w:val="0"/>
        <w:autoSpaceDN w:val="0"/>
        <w:adjustRightInd w:val="0"/>
        <w:spacing w:line="240" w:lineRule="auto"/>
        <w:ind w:left="2410"/>
        <w:rPr>
          <w:rFonts w:ascii="Times New Roman" w:hAnsi="Times New Roman" w:cs="Times New Roman"/>
          <w:sz w:val="16"/>
          <w:szCs w:val="24"/>
        </w:rPr>
      </w:pPr>
      <w:r w:rsidRPr="00EB2AA4">
        <w:rPr>
          <w:rFonts w:ascii="Times New Roman" w:hAnsi="Times New Roman" w:cs="Times New Roman"/>
          <w:sz w:val="16"/>
          <w:szCs w:val="24"/>
        </w:rPr>
        <w:t xml:space="preserve">Dependen Variabel: Perilaku  Kredit  </w:t>
      </w:r>
    </w:p>
    <w:p w:rsidR="00D60049" w:rsidRPr="00EB2AA4" w:rsidRDefault="00D60049" w:rsidP="00710B68">
      <w:pPr>
        <w:tabs>
          <w:tab w:val="left" w:pos="6505"/>
        </w:tabs>
        <w:autoSpaceDE w:val="0"/>
        <w:autoSpaceDN w:val="0"/>
        <w:adjustRightInd w:val="0"/>
        <w:spacing w:after="0" w:line="240" w:lineRule="auto"/>
        <w:ind w:left="2410"/>
        <w:rPr>
          <w:rFonts w:ascii="Times New Roman" w:hAnsi="Times New Roman" w:cs="Times New Roman"/>
          <w:sz w:val="16"/>
          <w:szCs w:val="24"/>
        </w:rPr>
      </w:pPr>
      <w:r w:rsidRPr="00EB2AA4">
        <w:rPr>
          <w:rFonts w:ascii="Times New Roman" w:hAnsi="Times New Roman" w:cs="Times New Roman"/>
          <w:sz w:val="16"/>
          <w:szCs w:val="24"/>
        </w:rPr>
        <w:t>Sumber: Data Output SPSS 25, 2020</w:t>
      </w:r>
    </w:p>
    <w:p w:rsidR="00710B68" w:rsidRDefault="00D60049" w:rsidP="00D60049">
      <w:pPr>
        <w:tabs>
          <w:tab w:val="left" w:pos="540"/>
          <w:tab w:val="left" w:pos="6505"/>
        </w:tabs>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i/>
          <w:iCs/>
          <w:sz w:val="24"/>
          <w:szCs w:val="24"/>
        </w:rPr>
        <w:tab/>
      </w:r>
    </w:p>
    <w:p w:rsidR="00D60049" w:rsidRDefault="00710B68" w:rsidP="00D60049">
      <w:pPr>
        <w:tabs>
          <w:tab w:val="left" w:pos="540"/>
          <w:tab w:val="left" w:pos="6505"/>
        </w:tabs>
        <w:autoSpaceDE w:val="0"/>
        <w:autoSpaceDN w:val="0"/>
        <w:adjustRightInd w:val="0"/>
        <w:spacing w:after="0"/>
        <w:jc w:val="both"/>
        <w:rPr>
          <w:rFonts w:ascii="Times New Roman" w:hAnsi="Times New Roman" w:cs="Times New Roman"/>
          <w:sz w:val="24"/>
          <w:szCs w:val="24"/>
          <w:lang w:val="el-GR"/>
        </w:rPr>
      </w:pPr>
      <w:r>
        <w:rPr>
          <w:rFonts w:ascii="Times New Roman" w:hAnsi="Times New Roman" w:cs="Times New Roman"/>
          <w:i/>
          <w:iCs/>
          <w:sz w:val="24"/>
          <w:szCs w:val="24"/>
        </w:rPr>
        <w:tab/>
      </w:r>
      <w:r w:rsidR="00D60049">
        <w:rPr>
          <w:rFonts w:ascii="Times New Roman" w:hAnsi="Times New Roman" w:cs="Times New Roman"/>
          <w:i/>
          <w:iCs/>
          <w:sz w:val="24"/>
          <w:szCs w:val="24"/>
        </w:rPr>
        <w:t xml:space="preserve">Test of significance </w:t>
      </w:r>
      <w:r w:rsidR="00D60049">
        <w:rPr>
          <w:rFonts w:ascii="Times New Roman" w:hAnsi="Times New Roman" w:cs="Times New Roman"/>
          <w:sz w:val="24"/>
          <w:szCs w:val="24"/>
        </w:rPr>
        <w:t>atau uji t digunakan untuk mengetahui pengaruh variabel independensatu persatu terhadap variabel dependen, dengan beberapa kriteria berdasarkan dari nilai signifikansi ˂ 5% (</w:t>
      </w:r>
      <w:r w:rsidR="00D60049">
        <w:rPr>
          <w:rFonts w:ascii="Times New Roman" w:hAnsi="Times New Roman" w:cs="Times New Roman"/>
          <w:sz w:val="24"/>
          <w:szCs w:val="24"/>
          <w:lang w:val="el-GR"/>
        </w:rPr>
        <w:t>α = 0,05) maka dapat diketahui variabel independennya berpengaruh signifikan terhadap variabel dependen begitupun sebaliknya, jika nilai signifikansi  ˃</w:t>
      </w:r>
      <w:r w:rsidR="00D60049">
        <w:rPr>
          <w:rFonts w:ascii="Times New Roman" w:hAnsi="Times New Roman" w:cs="Times New Roman"/>
          <w:sz w:val="24"/>
          <w:szCs w:val="24"/>
        </w:rPr>
        <w:t>5% (</w:t>
      </w:r>
      <w:r w:rsidR="00D60049">
        <w:rPr>
          <w:rFonts w:ascii="Times New Roman" w:hAnsi="Times New Roman" w:cs="Times New Roman"/>
          <w:sz w:val="24"/>
          <w:szCs w:val="24"/>
          <w:lang w:val="el-GR"/>
        </w:rPr>
        <w:t>α = 0,05) maka variabel independen tidak memiliki pengaruh yang signifikan terhadap variabel dependen.  Berdasarkan tabel 4.20 dapat disusun persamaan regresi sebagai berikut ini:</w:t>
      </w:r>
    </w:p>
    <w:p w:rsidR="00D60049" w:rsidRDefault="00D60049" w:rsidP="00D60049">
      <w:pPr>
        <w:tabs>
          <w:tab w:val="left" w:pos="540"/>
          <w:tab w:val="left" w:pos="6505"/>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 2.310 +  0.118X1 – 0,035X2 + 0.039X3 – 0.087X4</w:t>
      </w:r>
    </w:p>
    <w:p w:rsidR="00710B68" w:rsidRDefault="00D60049" w:rsidP="00D60049">
      <w:pPr>
        <w:tabs>
          <w:tab w:val="left" w:pos="540"/>
          <w:tab w:val="left" w:pos="6505"/>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 xml:space="preserve">Nilai konstan (a) sebesar 2. 310 memiliki arti jika variabel </w:t>
      </w:r>
      <w:r w:rsidR="000A6953" w:rsidRPr="000A6953">
        <w:rPr>
          <w:rFonts w:ascii="Times New Roman" w:hAnsi="Times New Roman" w:cs="Times New Roman"/>
          <w:i/>
          <w:sz w:val="24"/>
          <w:szCs w:val="24"/>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 dinyatakan konstan pada angka nol, maka minat kredit sebesar 2.310. Koefisien regresi variabel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sebesar -0.035 memiliki arti jika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berkurang sebesar satuan, maka minat kredit akan meningkat sebesar -0.035. Koefisien regresi variabel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 sebesar 0.039 memiliki arti jika  </w:t>
      </w:r>
      <w:r>
        <w:rPr>
          <w:rFonts w:ascii="Times New Roman" w:hAnsi="Times New Roman" w:cs="Times New Roman"/>
          <w:i/>
          <w:iCs/>
          <w:sz w:val="24"/>
          <w:szCs w:val="24"/>
        </w:rPr>
        <w:t xml:space="preserve">self efficacy </w:t>
      </w:r>
      <w:r>
        <w:rPr>
          <w:rFonts w:ascii="Times New Roman" w:hAnsi="Times New Roman" w:cs="Times New Roman"/>
          <w:sz w:val="24"/>
          <w:szCs w:val="24"/>
        </w:rPr>
        <w:t>meningkat  maka memiliki arti keputusan minat kredit akan meningkat sebesar 0.039.</w:t>
      </w:r>
    </w:p>
    <w:p w:rsidR="00D60049" w:rsidRDefault="00D60049" w:rsidP="00D60049">
      <w:pPr>
        <w:tabs>
          <w:tab w:val="left" w:pos="540"/>
          <w:tab w:val="left" w:pos="6505"/>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Dilihat dari hasil uji signifikansi parsial pada tabel 4.20  nilai dari signifikansi bertujuan untuk melihat bagaimanakah variabel independen secara individual mampu mempengaruhi variabel dependen. Berikut ini penjelasan dalam pengambilan keputusan:</w:t>
      </w:r>
    </w:p>
    <w:p w:rsidR="00D60049" w:rsidRDefault="00D60049" w:rsidP="00D60049">
      <w:pPr>
        <w:numPr>
          <w:ilvl w:val="0"/>
          <w:numId w:val="11"/>
        </w:numPr>
        <w:tabs>
          <w:tab w:val="left" w:pos="540"/>
          <w:tab w:val="left" w:pos="650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Variabel </w:t>
      </w:r>
      <w:r w:rsidR="00710B68">
        <w:rPr>
          <w:rFonts w:ascii="Times New Roman" w:hAnsi="Times New Roman" w:cs="Times New Roman"/>
          <w:i/>
          <w:sz w:val="24"/>
          <w:szCs w:val="24"/>
        </w:rPr>
        <w:t>Financial Literacy</w:t>
      </w:r>
      <w:r>
        <w:rPr>
          <w:rFonts w:ascii="Times New Roman" w:hAnsi="Times New Roman" w:cs="Times New Roman"/>
          <w:sz w:val="24"/>
          <w:szCs w:val="24"/>
        </w:rPr>
        <w:t xml:space="preserve"> menunjukkan nilai t hitung -0.455 lebih kecil dari t tabel dengan signifikansi sebesar 0.650 ˂ 0.05 dari hasil tersebut memperlihatkan bahwa variabel </w:t>
      </w:r>
      <w:r w:rsidR="00710B68" w:rsidRPr="00710B68">
        <w:rPr>
          <w:rFonts w:ascii="Times New Roman" w:hAnsi="Times New Roman" w:cs="Times New Roman"/>
          <w:i/>
          <w:sz w:val="24"/>
          <w:szCs w:val="24"/>
        </w:rPr>
        <w:t>Financial Litaracy</w:t>
      </w:r>
      <w:r>
        <w:rPr>
          <w:rFonts w:ascii="Times New Roman" w:hAnsi="Times New Roman" w:cs="Times New Roman"/>
          <w:sz w:val="24"/>
          <w:szCs w:val="24"/>
        </w:rPr>
        <w:t xml:space="preserve"> secara individual tidak berpengaruh secara signifikansi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civitas akademika  uin-alauddin </w:t>
      </w:r>
      <w:r w:rsidR="00710B68">
        <w:rPr>
          <w:rFonts w:ascii="Times New Roman" w:hAnsi="Times New Roman" w:cs="Times New Roman"/>
          <w:sz w:val="24"/>
          <w:szCs w:val="24"/>
        </w:rPr>
        <w:t xml:space="preserve">Makassar </w:t>
      </w:r>
      <w:r>
        <w:rPr>
          <w:rFonts w:ascii="Times New Roman" w:hAnsi="Times New Roman" w:cs="Times New Roman"/>
          <w:sz w:val="24"/>
          <w:szCs w:val="24"/>
        </w:rPr>
        <w:t>di koperasi al-muawwanah.</w:t>
      </w:r>
    </w:p>
    <w:p w:rsidR="00D60049" w:rsidRDefault="00D60049" w:rsidP="00D60049">
      <w:pPr>
        <w:numPr>
          <w:ilvl w:val="0"/>
          <w:numId w:val="11"/>
        </w:numPr>
        <w:tabs>
          <w:tab w:val="left" w:pos="540"/>
          <w:tab w:val="left" w:pos="650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 menunjukkan t hitung 0.504 lebih kecil dari t tabel dengan signifikansi sebesar 0.615 ˃ 0.05 dari hasil tersebut memperlihatkan bahwa variabel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 tidak berpengaruh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civitas akademika  uin-alauddin di koperasi al-muawwanah.</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dari hasil analisis diatas, maka dijelaskan pembahasan yang akan memperlihatkan  beberapa informasi secara rinci </w:t>
      </w:r>
      <w:r>
        <w:rPr>
          <w:rFonts w:ascii="Times New Roman" w:hAnsi="Times New Roman" w:cs="Times New Roman"/>
          <w:sz w:val="24"/>
          <w:szCs w:val="24"/>
        </w:rPr>
        <w:tab/>
        <w:t xml:space="preserve">  mengenai hasil penelitian serta pengaruh antar variabel dalam penelitian. Adapun variabel dari penelitian ini adalah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w:t>
      </w:r>
      <w:r w:rsidR="00710B68">
        <w:rPr>
          <w:rFonts w:ascii="Times New Roman" w:hAnsi="Times New Roman" w:cs="Times New Roman"/>
          <w:sz w:val="24"/>
          <w:szCs w:val="24"/>
        </w:rPr>
        <w:t xml:space="preserve">dan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 sebagai variabel independen dan minat  kredit sebagai variabel dependen.</w:t>
      </w:r>
    </w:p>
    <w:p w:rsidR="00D60049" w:rsidRDefault="00D60049" w:rsidP="00D6004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000A6953" w:rsidRPr="000A6953">
        <w:rPr>
          <w:rFonts w:ascii="Times New Roman" w:hAnsi="Times New Roman" w:cs="Times New Roman"/>
          <w:b/>
          <w:bCs/>
          <w:i/>
          <w:sz w:val="24"/>
          <w:szCs w:val="24"/>
        </w:rPr>
        <w:t>Financial Literacy</w:t>
      </w:r>
      <w:r w:rsidR="00710B68">
        <w:rPr>
          <w:rFonts w:ascii="Times New Roman" w:hAnsi="Times New Roman" w:cs="Times New Roman"/>
          <w:b/>
          <w:bCs/>
          <w:sz w:val="24"/>
          <w:szCs w:val="24"/>
        </w:rPr>
        <w:t xml:space="preserve"> dan </w:t>
      </w:r>
      <w:r w:rsidRPr="00710B68">
        <w:rPr>
          <w:rFonts w:ascii="Times New Roman" w:hAnsi="Times New Roman" w:cs="Times New Roman"/>
          <w:b/>
          <w:bCs/>
          <w:i/>
          <w:sz w:val="24"/>
          <w:szCs w:val="24"/>
        </w:rPr>
        <w:t>Self  Efficacy</w:t>
      </w:r>
      <w:r>
        <w:rPr>
          <w:rFonts w:ascii="Times New Roman" w:hAnsi="Times New Roman" w:cs="Times New Roman"/>
          <w:b/>
          <w:bCs/>
          <w:sz w:val="24"/>
          <w:szCs w:val="24"/>
        </w:rPr>
        <w:t xml:space="preserve"> terhadap Minat Kredit  </w:t>
      </w:r>
      <w:r w:rsidR="000A6953" w:rsidRPr="000A6953">
        <w:rPr>
          <w:rFonts w:ascii="Times New Roman" w:hAnsi="Times New Roman" w:cs="Times New Roman"/>
          <w:b/>
          <w:bCs/>
          <w:i/>
          <w:sz w:val="24"/>
          <w:szCs w:val="24"/>
        </w:rPr>
        <w:t>Pada</w:t>
      </w:r>
      <w:r w:rsidR="00710B68">
        <w:rPr>
          <w:rFonts w:ascii="Times New Roman" w:hAnsi="Times New Roman" w:cs="Times New Roman"/>
          <w:b/>
          <w:bCs/>
          <w:i/>
          <w:sz w:val="24"/>
          <w:szCs w:val="24"/>
        </w:rPr>
        <w:t xml:space="preserve"> civitas Akademika UIN Alauddin Makassar di Koperasi Al-Muawwanha</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Hipotesis pertama (H1) dapat menyatakan bahwa </w:t>
      </w:r>
      <w:r w:rsidR="000A6953" w:rsidRPr="000A6953">
        <w:rPr>
          <w:rFonts w:ascii="Times New Roman" w:hAnsi="Times New Roman" w:cs="Times New Roman"/>
          <w:i/>
          <w:sz w:val="24"/>
          <w:szCs w:val="24"/>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i/>
          <w:iCs/>
          <w:sz w:val="24"/>
          <w:szCs w:val="24"/>
        </w:rPr>
        <w:t xml:space="preserve">self efficacy,  </w:t>
      </w:r>
      <w:r>
        <w:rPr>
          <w:rFonts w:ascii="Times New Roman" w:hAnsi="Times New Roman" w:cs="Times New Roman"/>
          <w:sz w:val="24"/>
          <w:szCs w:val="24"/>
        </w:rPr>
        <w:t>berpengaruh secara si</w:t>
      </w:r>
      <w:r w:rsidR="00710B68">
        <w:rPr>
          <w:rFonts w:ascii="Times New Roman" w:hAnsi="Times New Roman" w:cs="Times New Roman"/>
          <w:sz w:val="24"/>
          <w:szCs w:val="24"/>
        </w:rPr>
        <w:t>multan terhadap perilaku kredit</w:t>
      </w:r>
      <w:r>
        <w:rPr>
          <w:rFonts w:ascii="Times New Roman" w:hAnsi="Times New Roman" w:cs="Times New Roman"/>
          <w:sz w:val="24"/>
          <w:szCs w:val="24"/>
        </w:rPr>
        <w:t xml:space="preserve">. Dilihat dari tabel </w:t>
      </w:r>
      <w:r w:rsidR="00710B68">
        <w:rPr>
          <w:rFonts w:ascii="Times New Roman" w:hAnsi="Times New Roman" w:cs="Times New Roman"/>
          <w:sz w:val="24"/>
          <w:szCs w:val="24"/>
        </w:rPr>
        <w:t xml:space="preserve">4.18 yang memperlihatkan </w:t>
      </w:r>
      <w:r w:rsidR="000A6953" w:rsidRPr="000A6953">
        <w:rPr>
          <w:rFonts w:ascii="Times New Roman" w:hAnsi="Times New Roman" w:cs="Times New Roman"/>
          <w:i/>
          <w:sz w:val="24"/>
          <w:szCs w:val="24"/>
        </w:rPr>
        <w:t>Financial Literacy</w:t>
      </w:r>
      <w:r w:rsidR="00710B68">
        <w:rPr>
          <w:rFonts w:ascii="Times New Roman" w:hAnsi="Times New Roman" w:cs="Times New Roman"/>
          <w:sz w:val="24"/>
          <w:szCs w:val="24"/>
        </w:rPr>
        <w:t xml:space="preserve"> dan</w:t>
      </w:r>
      <w:r>
        <w:rPr>
          <w:rFonts w:ascii="Times New Roman" w:hAnsi="Times New Roman" w:cs="Times New Roman"/>
          <w:sz w:val="24"/>
          <w:szCs w:val="24"/>
        </w:rPr>
        <w:t xml:space="preserve"> </w:t>
      </w:r>
      <w:r>
        <w:rPr>
          <w:rFonts w:ascii="Times New Roman" w:hAnsi="Times New Roman" w:cs="Times New Roman"/>
          <w:i/>
          <w:iCs/>
          <w:sz w:val="24"/>
          <w:szCs w:val="24"/>
        </w:rPr>
        <w:t xml:space="preserve">self efficacy, </w:t>
      </w:r>
      <w:r>
        <w:rPr>
          <w:rFonts w:ascii="Times New Roman" w:hAnsi="Times New Roman" w:cs="Times New Roman"/>
          <w:sz w:val="24"/>
          <w:szCs w:val="24"/>
        </w:rPr>
        <w:t>dan minat kredit mempunyai F- hitung sebesar 44.065 dengan tingkat signifikan 0.000. Tingkat signifikan lebih kecil dari 5% (</w:t>
      </w:r>
      <w:r>
        <w:rPr>
          <w:rFonts w:ascii="Times New Roman" w:hAnsi="Times New Roman" w:cs="Times New Roman"/>
          <w:sz w:val="24"/>
          <w:szCs w:val="24"/>
          <w:lang w:val="el-GR"/>
        </w:rPr>
        <w:t xml:space="preserve">α = 0.05) dan F- hitung sebesar 44.065 lebih besar dari F- tabelnya sebesar 2.67. artinya dapat disimpulkan bahwa </w:t>
      </w:r>
      <w:r w:rsidR="000A6953" w:rsidRPr="000A6953">
        <w:rPr>
          <w:rFonts w:ascii="Times New Roman" w:hAnsi="Times New Roman" w:cs="Times New Roman"/>
          <w:i/>
          <w:sz w:val="24"/>
          <w:szCs w:val="24"/>
          <w:lang w:val="el-GR"/>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dan</w:t>
      </w:r>
      <w:r>
        <w:rPr>
          <w:rFonts w:ascii="Times New Roman" w:hAnsi="Times New Roman" w:cs="Times New Roman"/>
          <w:sz w:val="24"/>
          <w:szCs w:val="24"/>
          <w:lang w:val="el-GR"/>
        </w:rPr>
        <w:t xml:space="preserve"> </w:t>
      </w:r>
      <w:r>
        <w:rPr>
          <w:rFonts w:ascii="Times New Roman" w:hAnsi="Times New Roman" w:cs="Times New Roman"/>
          <w:i/>
          <w:iCs/>
          <w:sz w:val="24"/>
          <w:szCs w:val="24"/>
          <w:lang w:val="el-GR"/>
        </w:rPr>
        <w:t xml:space="preserve">self efficacy </w:t>
      </w:r>
      <w:r>
        <w:rPr>
          <w:rFonts w:ascii="Times New Roman" w:hAnsi="Times New Roman" w:cs="Times New Roman"/>
          <w:sz w:val="24"/>
          <w:szCs w:val="24"/>
          <w:lang w:val="el-GR"/>
        </w:rPr>
        <w:t>secara simultan berpengaruh secara positif terhadap minat  kredit.</w:t>
      </w:r>
    </w:p>
    <w:p w:rsidR="00710B68" w:rsidRPr="00710B68" w:rsidRDefault="00710B68"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000A6953" w:rsidRPr="000A6953">
        <w:rPr>
          <w:rFonts w:ascii="Times New Roman" w:hAnsi="Times New Roman" w:cs="Times New Roman"/>
          <w:b/>
          <w:bCs/>
          <w:i/>
          <w:sz w:val="24"/>
          <w:szCs w:val="24"/>
        </w:rPr>
        <w:t>Financial Literacy</w:t>
      </w:r>
      <w:r>
        <w:rPr>
          <w:rFonts w:ascii="Times New Roman" w:hAnsi="Times New Roman" w:cs="Times New Roman"/>
          <w:b/>
          <w:bCs/>
          <w:sz w:val="24"/>
          <w:szCs w:val="24"/>
        </w:rPr>
        <w:t xml:space="preserve"> terhadap Minat Kredit </w:t>
      </w:r>
      <w:r w:rsidR="000A6953" w:rsidRPr="000A6953">
        <w:rPr>
          <w:rFonts w:ascii="Times New Roman" w:hAnsi="Times New Roman" w:cs="Times New Roman"/>
          <w:b/>
          <w:bCs/>
          <w:i/>
          <w:sz w:val="24"/>
          <w:szCs w:val="24"/>
        </w:rPr>
        <w:t>Pada</w:t>
      </w:r>
    </w:p>
    <w:p w:rsidR="00D60049" w:rsidRDefault="000A6953" w:rsidP="00D60049">
      <w:pPr>
        <w:autoSpaceDE w:val="0"/>
        <w:autoSpaceDN w:val="0"/>
        <w:adjustRightInd w:val="0"/>
        <w:spacing w:after="0"/>
        <w:ind w:firstLine="720"/>
        <w:jc w:val="both"/>
        <w:rPr>
          <w:rFonts w:ascii="Times New Roman" w:hAnsi="Times New Roman" w:cs="Times New Roman"/>
          <w:sz w:val="24"/>
          <w:szCs w:val="24"/>
        </w:rPr>
      </w:pPr>
      <w:r w:rsidRPr="000A6953">
        <w:rPr>
          <w:rFonts w:ascii="Times New Roman" w:hAnsi="Times New Roman" w:cs="Times New Roman"/>
          <w:i/>
          <w:sz w:val="24"/>
          <w:szCs w:val="24"/>
        </w:rPr>
        <w:t>Financial Literacy</w:t>
      </w:r>
      <w:r w:rsidR="00D60049">
        <w:rPr>
          <w:rFonts w:ascii="Times New Roman" w:hAnsi="Times New Roman" w:cs="Times New Roman"/>
          <w:sz w:val="24"/>
          <w:szCs w:val="24"/>
        </w:rPr>
        <w:t xml:space="preserve"> merupakan salah satu kemampuan yang dimiliki oleh seseorang untuk memahami kondisi keuangan serta konsep keuangan yang mampu merubah sebuah </w:t>
      </w:r>
      <w:r w:rsidRPr="000A6953">
        <w:rPr>
          <w:rFonts w:ascii="Times New Roman" w:hAnsi="Times New Roman" w:cs="Times New Roman"/>
          <w:i/>
          <w:sz w:val="24"/>
          <w:szCs w:val="24"/>
        </w:rPr>
        <w:t>Financial Literacy</w:t>
      </w:r>
      <w:r w:rsidR="00D60049">
        <w:rPr>
          <w:rFonts w:ascii="Times New Roman" w:hAnsi="Times New Roman" w:cs="Times New Roman"/>
          <w:sz w:val="24"/>
          <w:szCs w:val="24"/>
        </w:rPr>
        <w:t xml:space="preserve"> yang dimiliki secara tepat kedalam sebuah tindakan dan perilaku. Ketika pengetahuan yang dimiliki oleh seseorang dapat  diaplikasikan  kedalam sikap dan minat dalam pegelolaan  keuangan  maka  tindakan  dalam berbelanja  secara </w:t>
      </w:r>
      <w:r w:rsidRPr="000A6953">
        <w:rPr>
          <w:rFonts w:ascii="Times New Roman" w:hAnsi="Times New Roman" w:cs="Times New Roman"/>
          <w:i/>
          <w:sz w:val="24"/>
          <w:szCs w:val="24"/>
        </w:rPr>
        <w:t>pada</w:t>
      </w:r>
      <w:r w:rsidR="00D60049">
        <w:rPr>
          <w:rFonts w:ascii="Times New Roman" w:hAnsi="Times New Roman" w:cs="Times New Roman"/>
          <w:sz w:val="24"/>
          <w:szCs w:val="24"/>
        </w:rPr>
        <w:t xml:space="preserve"> akan berkurang dan mampu menimbang serta memilah cara pengelolaan keuangan dengan tepat dan cermat ketika melakukan kegiatan perbelanjaan, serta mampu untuk mengantisipasi resiko yang akan muncul dari setiap kegiatan transaksi keuangan yang dilakukan dengan tepat.</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Adapun hasil penelitian yang dilakukan terhadap variabel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menunjukkan tidak terdapat hubungan yang signifikan terhaap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Hal tersebut dapat dilihat dari hasil uji parsial (uji t) yang dimana nilai t hitung sebesar -0.455 lebih kecil dari t tabel 1.655 dengan signifikansi sebesar 0.650 lebih besar dari 0.05.  Hal tersebut dapat diartikan bahwa ketika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yang dimiliki oleh seseorang semakin tinggi maka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akan mengalami penurunan secara signifikan.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yang dimiliki oleh seseorang semakin tinggi maka akan mengurangi tingkat kegiatan berbelanja secara konsuntif terhadap suatubarang dan jasa, sedangkan semakin rendahtingkat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yang dimiliki oleh seseorang maka akan meningkatkan perilaku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Adapun  penyebab dari menurunya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dikarenakan mayoritas responden berusia 21-30 dan 31-40 yang dimana pada usia tersebut merupakan usia yang telah mampu mempertimbangkan kegunaan dari suatu produk yang akan beli serta mengetahui manfaat dari kegiatan konsumsi yang dilakukannya tepat atau tidak untuk melakukan pengeluaran keuangan. Selain dari pada itu, pada usia tersebut kemampuan seseorang dalam melakukan kegiatan pekerjaan sangat menentukan konsumsi yang dijalankan. Karena dimana tingkat pekerjaan seseorang menuntut untuk membuat seseorang berpenampilan yang menarik dan rapi sehingga menuntut seseorang melakukan kegiatan perbelanjaan untuk memenuhi kebutuhan pekerjaan.</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p>
    <w:p w:rsidR="00D60049" w:rsidRDefault="00D60049" w:rsidP="00D60049">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Pr>
          <w:rFonts w:ascii="Times New Roman" w:hAnsi="Times New Roman" w:cs="Times New Roman"/>
          <w:b/>
          <w:bCs/>
          <w:i/>
          <w:iCs/>
          <w:sz w:val="24"/>
          <w:szCs w:val="24"/>
        </w:rPr>
        <w:t xml:space="preserve">Self Efficacy </w:t>
      </w:r>
      <w:r>
        <w:rPr>
          <w:rFonts w:ascii="Times New Roman" w:hAnsi="Times New Roman" w:cs="Times New Roman"/>
          <w:b/>
          <w:bCs/>
          <w:sz w:val="24"/>
          <w:szCs w:val="24"/>
        </w:rPr>
        <w:t xml:space="preserve">terhadap Minat  Kredit </w:t>
      </w:r>
      <w:r w:rsidR="000A6953" w:rsidRPr="000A6953">
        <w:rPr>
          <w:rFonts w:ascii="Times New Roman" w:hAnsi="Times New Roman" w:cs="Times New Roman"/>
          <w:b/>
          <w:bCs/>
          <w:i/>
          <w:sz w:val="24"/>
          <w:szCs w:val="24"/>
        </w:rPr>
        <w:t>Pada</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merupakan suatu keyakinan diri yang dimiliki oleh seseorang dalam menjalangkan sebuah kegiatan konsumsi yang diambil. Dimana keyakinan yang dimiliki mampu untuk menjalangkan setiap apa yang telah diambil untuk dapat diselesaikan walaupun terdapat </w:t>
      </w:r>
      <w:r>
        <w:rPr>
          <w:rFonts w:ascii="Times New Roman" w:hAnsi="Times New Roman" w:cs="Times New Roman"/>
          <w:sz w:val="24"/>
          <w:szCs w:val="24"/>
        </w:rPr>
        <w:lastRenderedPageBreak/>
        <w:t>hambatan namun tetap mencapai tujuan yang diharapkan. Setiap kegiatan konsumsi kredit yang telah diambil oleh seseorang, jika memiliki keyakinan diri yang tinggi maka ia akan mampu untuk menyelesaikan setiap transaksi yang telah dijalangkannya dengan tepat waktu walaupun dengan berbagai kebijakan yang ditetapkan dalam menyelesaikan sebuah kredit yang diambilnya. Keyakinan diri yang dimiliki oleh seseorang mendikan seseorang menjadi kuat dan tetap semangat dalam menjalangkan setiap pekerjaan walaupun dengan dalam tekanan.</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Adapun hasil penelitian yang dilakukan terhadap variabel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menunjukkan bahwa tidak terdapat pengaruh yang signifikan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Hal ini dapat dilihat dari hasil uji parsial atau uji t dimana nilai t hitung sebesar 0.504 lebih kecil dari t tabel sebesar 1.655 dengan signifikansi sebesar 0.615  lebih besar dari 0.05.  Hal ini memiliki arti jika variabel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semakin tinggi maka akan meningkatkan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yang akan dilakukan oleh seseorang.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secara teoritis mempengaruhi sikap dan perilaku seseorang, karena ketika seseorang memiliki tingkat keyakinan yang besar maka ia akan berani untuk mengambil sebuah keputusan dalam melakukan kegiatan konsumsi kredit besar ataupun kecil hingga kegiatan transaksi kredit yang diambilnya selesai. Hasil penelitian ini sejalan dengan hasil penelitian terdahulu yang dilakukan oleh Okky Dikria, Sri Umi mintarti W (2016),  Dita Rahayu ( 2017),  Sufrihana Rombe (2013), AR Kusuma, R Afdliahh (2012), S Purwaningsih, V Maulina (2017), menyatakan bahwa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tidak berpengaruh 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w:t>
      </w:r>
    </w:p>
    <w:p w:rsidR="000E5F15" w:rsidRDefault="000E5F15" w:rsidP="00D60049">
      <w:pPr>
        <w:autoSpaceDE w:val="0"/>
        <w:autoSpaceDN w:val="0"/>
        <w:adjustRightInd w:val="0"/>
        <w:spacing w:after="0"/>
        <w:ind w:firstLine="720"/>
        <w:jc w:val="both"/>
        <w:rPr>
          <w:rFonts w:ascii="Times New Roman" w:hAnsi="Times New Roman" w:cs="Times New Roman"/>
          <w:sz w:val="24"/>
          <w:szCs w:val="24"/>
        </w:rPr>
      </w:pPr>
    </w:p>
    <w:p w:rsidR="000E5F15" w:rsidRPr="000E5F15" w:rsidRDefault="000E5F15" w:rsidP="000E5F15">
      <w:pPr>
        <w:autoSpaceDE w:val="0"/>
        <w:autoSpaceDN w:val="0"/>
        <w:adjustRightInd w:val="0"/>
        <w:spacing w:after="0"/>
        <w:jc w:val="both"/>
        <w:rPr>
          <w:rFonts w:ascii="Times New Roman" w:hAnsi="Times New Roman" w:cs="Times New Roman"/>
          <w:b/>
          <w:sz w:val="24"/>
          <w:szCs w:val="24"/>
        </w:rPr>
      </w:pPr>
      <w:r w:rsidRPr="000E5F15">
        <w:rPr>
          <w:rFonts w:ascii="Times New Roman" w:hAnsi="Times New Roman" w:cs="Times New Roman"/>
          <w:b/>
          <w:sz w:val="24"/>
          <w:szCs w:val="24"/>
        </w:rPr>
        <w:t>KESIMPULAN</w:t>
      </w:r>
    </w:p>
    <w:p w:rsidR="00D60049" w:rsidRDefault="00D60049" w:rsidP="00D6004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Penelitian ini memiliki tujuan untuk mengetahui pengaruh</w:t>
      </w:r>
      <w:r w:rsidR="00710B68">
        <w:rPr>
          <w:rFonts w:ascii="Times New Roman" w:hAnsi="Times New Roman" w:cs="Times New Roman"/>
          <w:sz w:val="24"/>
          <w:szCs w:val="24"/>
        </w:rPr>
        <w:t xml:space="preserve"> </w:t>
      </w:r>
      <w:r w:rsidR="00710B68" w:rsidRPr="00710B68">
        <w:rPr>
          <w:rFonts w:ascii="Times New Roman" w:hAnsi="Times New Roman" w:cs="Times New Roman"/>
          <w:i/>
          <w:sz w:val="24"/>
          <w:szCs w:val="24"/>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i/>
          <w:iCs/>
          <w:sz w:val="24"/>
          <w:szCs w:val="24"/>
        </w:rPr>
        <w:t xml:space="preserve">self efficacy, </w:t>
      </w:r>
      <w:r>
        <w:rPr>
          <w:rFonts w:ascii="Times New Roman" w:hAnsi="Times New Roman" w:cs="Times New Roman"/>
          <w:sz w:val="24"/>
          <w:szCs w:val="24"/>
        </w:rPr>
        <w:t>terhadap minat kredit. Setelah dilakukan uji hipotesis maka dapat disimpulkan bahwa:</w:t>
      </w:r>
    </w:p>
    <w:p w:rsidR="00D60049" w:rsidRDefault="00D60049" w:rsidP="00D60049">
      <w:pPr>
        <w:numPr>
          <w:ilvl w:val="0"/>
          <w:numId w:val="1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Secara simultan</w:t>
      </w:r>
      <w:r w:rsidR="00710B68">
        <w:rPr>
          <w:rFonts w:ascii="Times New Roman" w:hAnsi="Times New Roman" w:cs="Times New Roman"/>
          <w:sz w:val="24"/>
          <w:szCs w:val="24"/>
        </w:rPr>
        <w:t xml:space="preserve"> </w:t>
      </w:r>
      <w:r>
        <w:rPr>
          <w:rFonts w:ascii="Times New Roman" w:hAnsi="Times New Roman" w:cs="Times New Roman"/>
          <w:sz w:val="24"/>
          <w:szCs w:val="24"/>
        </w:rPr>
        <w:t xml:space="preserve"> </w:t>
      </w:r>
      <w:r w:rsidR="000A6953" w:rsidRPr="000A6953">
        <w:rPr>
          <w:rFonts w:ascii="Times New Roman" w:hAnsi="Times New Roman" w:cs="Times New Roman"/>
          <w:i/>
          <w:sz w:val="24"/>
          <w:szCs w:val="24"/>
        </w:rPr>
        <w:t>Financial Literacy</w:t>
      </w:r>
      <w:r w:rsidR="00710B68">
        <w:rPr>
          <w:rFonts w:ascii="Times New Roman" w:hAnsi="Times New Roman" w:cs="Times New Roman"/>
          <w:i/>
          <w:sz w:val="24"/>
          <w:szCs w:val="24"/>
        </w:rPr>
        <w:t xml:space="preserve"> </w:t>
      </w:r>
      <w:r w:rsidR="00710B68">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 memiliki pengaruh yang si</w:t>
      </w:r>
      <w:r w:rsidR="00710B68">
        <w:rPr>
          <w:rFonts w:ascii="Times New Roman" w:hAnsi="Times New Roman" w:cs="Times New Roman"/>
          <w:sz w:val="24"/>
          <w:szCs w:val="24"/>
        </w:rPr>
        <w:t>gnifikan terhadap minat  kredit</w:t>
      </w:r>
      <w:r>
        <w:rPr>
          <w:rFonts w:ascii="Times New Roman" w:hAnsi="Times New Roman" w:cs="Times New Roman"/>
          <w:sz w:val="24"/>
          <w:szCs w:val="24"/>
        </w:rPr>
        <w:t>.</w:t>
      </w:r>
    </w:p>
    <w:p w:rsidR="00D60049" w:rsidRDefault="00D60049" w:rsidP="00D60049">
      <w:pPr>
        <w:numPr>
          <w:ilvl w:val="0"/>
          <w:numId w:val="1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Secara parsial terdapat pengaruh negatife signifikan antara variabel </w:t>
      </w:r>
      <w:r w:rsidR="000A6953" w:rsidRPr="000A6953">
        <w:rPr>
          <w:rFonts w:ascii="Times New Roman" w:hAnsi="Times New Roman" w:cs="Times New Roman"/>
          <w:i/>
          <w:sz w:val="24"/>
          <w:szCs w:val="24"/>
        </w:rPr>
        <w:t>Financial Literacy</w:t>
      </w:r>
      <w:r w:rsidR="00710B68">
        <w:rPr>
          <w:rFonts w:ascii="Times New Roman" w:hAnsi="Times New Roman" w:cs="Times New Roman"/>
          <w:sz w:val="24"/>
          <w:szCs w:val="24"/>
        </w:rPr>
        <w:t xml:space="preserve"> terhadap minat kredit</w:t>
      </w:r>
      <w:r>
        <w:rPr>
          <w:rFonts w:ascii="Times New Roman" w:hAnsi="Times New Roman" w:cs="Times New Roman"/>
          <w:sz w:val="24"/>
          <w:szCs w:val="24"/>
        </w:rPr>
        <w:t>.</w:t>
      </w:r>
    </w:p>
    <w:p w:rsidR="00D60049" w:rsidRDefault="00D60049" w:rsidP="00D60049">
      <w:pPr>
        <w:numPr>
          <w:ilvl w:val="0"/>
          <w:numId w:val="1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Secara parsial terdapat pengaruh yang negatife  signifikan antara variabel </w:t>
      </w:r>
      <w:r>
        <w:rPr>
          <w:rFonts w:ascii="Times New Roman" w:hAnsi="Times New Roman" w:cs="Times New Roman"/>
          <w:i/>
          <w:iCs/>
          <w:sz w:val="24"/>
          <w:szCs w:val="24"/>
        </w:rPr>
        <w:t xml:space="preserve">self efficacy </w:t>
      </w:r>
      <w:r>
        <w:rPr>
          <w:rFonts w:ascii="Times New Roman" w:hAnsi="Times New Roman" w:cs="Times New Roman"/>
          <w:sz w:val="24"/>
          <w:szCs w:val="24"/>
        </w:rPr>
        <w:t xml:space="preserve">terhadap minat kredit </w:t>
      </w:r>
      <w:r w:rsidR="000A6953" w:rsidRPr="000A6953">
        <w:rPr>
          <w:rFonts w:ascii="Times New Roman" w:hAnsi="Times New Roman" w:cs="Times New Roman"/>
          <w:i/>
          <w:sz w:val="24"/>
          <w:szCs w:val="24"/>
        </w:rPr>
        <w:t>pada</w:t>
      </w:r>
      <w:r>
        <w:rPr>
          <w:rFonts w:ascii="Times New Roman" w:hAnsi="Times New Roman" w:cs="Times New Roman"/>
          <w:sz w:val="24"/>
          <w:szCs w:val="24"/>
        </w:rPr>
        <w:t>.</w:t>
      </w:r>
    </w:p>
    <w:p w:rsidR="00D60049" w:rsidRDefault="00D60049" w:rsidP="00D60049">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Saran </w:t>
      </w:r>
    </w:p>
    <w:p w:rsidR="00D60049" w:rsidRDefault="00710B68" w:rsidP="00710B68">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Penulis m</w:t>
      </w:r>
      <w:r w:rsidR="00D60049">
        <w:rPr>
          <w:rFonts w:ascii="Times New Roman" w:hAnsi="Times New Roman" w:cs="Times New Roman"/>
          <w:sz w:val="24"/>
          <w:szCs w:val="24"/>
        </w:rPr>
        <w:t>enyadari bahwa penelitian ini masih sangat jauh dari kata sempurna. Oleh karenanya, penulis berharap peneliti selanjutnya agar lebih menyempurnakan hasil penelitian sebelumnya dan merujuk  kepada  penelitian yang telah dilakukan sebelumnya dengan harapan agar hasil penelitian yang didapatkan selanjutnya lebih baik dari sebelumnya. Melalui  tahapan analisis dari penelitian ini dapat diberikan saran sebagai berikut:</w:t>
      </w:r>
    </w:p>
    <w:p w:rsidR="00D60049" w:rsidRDefault="00710B68" w:rsidP="00D60049">
      <w:pPr>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Semoga KPN UIN Alauddin terus bertumbuh bersama masyarakat UIN Alauddin Makassar dalam pemenuhan kebutuhan anggotanya.</w:t>
      </w:r>
      <w:r w:rsidR="00D60049">
        <w:rPr>
          <w:rFonts w:ascii="Times New Roman" w:hAnsi="Times New Roman" w:cs="Times New Roman"/>
          <w:sz w:val="24"/>
          <w:szCs w:val="24"/>
        </w:rPr>
        <w:t>.</w:t>
      </w:r>
    </w:p>
    <w:p w:rsidR="00D60049" w:rsidRDefault="00D60049" w:rsidP="00D60049">
      <w:pPr>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Untuk peneliti selanjutnya diharapkan menggunakan lebih banyak responden agar hasil penelitian lebih relevan.</w:t>
      </w:r>
    </w:p>
    <w:p w:rsidR="00D60049" w:rsidRPr="006E1C63" w:rsidRDefault="00D60049" w:rsidP="00D60049">
      <w:pPr>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Dalam memperoleh data penelitian diharapkan tidak hanya melakukan melalui penyebaran kuesioner saja, tetapi juga memperoleh data secara langsung berupa wawancara, dan survey kepada responden agar peneliti memperoleh data yang lebih nyata dan lebih mennggambarkan keadaan sebenarnya.</w:t>
      </w:r>
    </w:p>
    <w:p w:rsidR="00D60049" w:rsidRDefault="00D60049" w:rsidP="00D6004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DAFTAR  PUSTAKA</w:t>
      </w:r>
    </w:p>
    <w:p w:rsidR="00D60049" w:rsidRDefault="00D60049" w:rsidP="00D600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Al-Qur’an  Al-Karim</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A Tsalitsa, Y Rachmansyah (2016) “Analisis Pengaruh Literasi Keuangan dan Faktor Demografi terhadap Pengambilan Kredit pada PT. Columbia Cabang Kudus” dari jurnal.untagsmg.ac.id</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Aminatuzzahra’ 2014 “Persepsi Pengaruh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Sikap Keuangan, Sosial Demografi Terhadap Perilaku Keuangan Dalam Pengambilan Keputusan Investasi Individu,” Diakses 13 November 2019 dari Jurnal Bisnis Strategi, Vol. 23 No. 2</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Andrew, V dan Nanik L 2014, “Hubungan Faktor Demografi dan </w:t>
      </w:r>
      <w:r w:rsidR="000A6953" w:rsidRPr="000A6953">
        <w:rPr>
          <w:rFonts w:ascii="Times New Roman" w:hAnsi="Times New Roman" w:cs="Times New Roman"/>
          <w:i/>
          <w:sz w:val="24"/>
          <w:szCs w:val="24"/>
        </w:rPr>
        <w:t>Financial Literacy</w:t>
      </w:r>
      <w:r>
        <w:rPr>
          <w:rFonts w:ascii="Times New Roman" w:hAnsi="Times New Roman" w:cs="Times New Roman"/>
          <w:sz w:val="24"/>
          <w:szCs w:val="24"/>
        </w:rPr>
        <w:t xml:space="preserve"> dengan Perilaku Keuangan Karyawan di Surabaya”, Diakses 10 November 2019, dari  http//portalgaruda.org</w:t>
      </w:r>
    </w:p>
    <w:p w:rsidR="00D60049" w:rsidRDefault="00D60049" w:rsidP="00D60049">
      <w:pPr>
        <w:tabs>
          <w:tab w:val="left" w:pos="560"/>
        </w:tabs>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Andriani, Tan Yesika, dan Cholid, Idham “Pengaruh Literasi Keuangan dan Faktor Demografi Terhadap Keputusan Pengambilan Kredit (Studi Kasus Nasabah </w:t>
      </w:r>
      <w:r>
        <w:rPr>
          <w:rFonts w:ascii="Times New Roman" w:hAnsi="Times New Roman" w:cs="Times New Roman"/>
          <w:i/>
          <w:iCs/>
          <w:sz w:val="24"/>
          <w:szCs w:val="24"/>
        </w:rPr>
        <w:t>Bess Finance</w:t>
      </w:r>
      <w:r>
        <w:rPr>
          <w:rFonts w:ascii="Times New Roman" w:hAnsi="Times New Roman" w:cs="Times New Roman"/>
          <w:sz w:val="24"/>
          <w:szCs w:val="24"/>
        </w:rPr>
        <w:t xml:space="preserve"> Palembang).” Diakses 10 November 2019</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Awaluddin, M. (2014) “Kajian Faktor Penentu Kinerja Usaha Kecil Di Kota Makassar”. Jurnal Minds: Manajemen Ide dan Inspirasi, 2(2), 120-136</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Awaluddin, M. (2016) “Pengaruh Budaya Organisasi, Kepuasan dan Lingkungan Kerja terhadap Kinerja Dosen UIN-Alauddin Makassar”. Assets: Jurnal Ekonomi, Manajemen dan Akuntansi, 6(1), 116-125.</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Awaluddin, M. (2018) “Penguatan Peran Lingkungan Kerja dan Budaya Organisasi dalam Mengoptimalkan Kinerja Dosen Universitas Islam Negeri Alauddin Makassar melalui Kepuasan Kerja”. Jurnal Minds: Manajemen Ide dan Inspirasi, 5(1), 53-67.</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Awaluddin, M., &amp; Sri Prilmayanti Awaluddin, S. (2020). “Business Performance Fluctuation Of Small Business As The Impact Of Leadership Style, Financial Inclusion, and Financial Management In Makassar City”. Palarch’s Journal Of Archaeology of Egypt / Egyptology, 17(7), 10950-10960</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Ballesteros, Rocio Fernandez, Zamarron,  Maria Dolores and Ruiz, Miguel Angel (2001) “</w:t>
      </w:r>
      <w:r>
        <w:rPr>
          <w:rFonts w:ascii="Times New Roman" w:hAnsi="Times New Roman" w:cs="Times New Roman"/>
          <w:i/>
          <w:iCs/>
          <w:sz w:val="24"/>
          <w:szCs w:val="24"/>
        </w:rPr>
        <w:t xml:space="preserve">The Contribution of Socio-Demographic and Psychosocial Factors to Life Satisfaction” </w:t>
      </w:r>
      <w:r>
        <w:rPr>
          <w:rFonts w:ascii="Times New Roman" w:hAnsi="Times New Roman" w:cs="Times New Roman"/>
          <w:sz w:val="24"/>
          <w:szCs w:val="24"/>
        </w:rPr>
        <w:t xml:space="preserve">Diakses 14 November 2019 dari </w:t>
      </w:r>
      <w:r>
        <w:rPr>
          <w:rFonts w:ascii="Times New Roman" w:hAnsi="Times New Roman" w:cs="Times New Roman"/>
          <w:i/>
          <w:iCs/>
          <w:sz w:val="24"/>
          <w:szCs w:val="24"/>
        </w:rPr>
        <w:t xml:space="preserve">Ageing and Society </w:t>
      </w:r>
      <w:r>
        <w:rPr>
          <w:rFonts w:ascii="Times New Roman" w:hAnsi="Times New Roman" w:cs="Times New Roman"/>
          <w:sz w:val="24"/>
          <w:szCs w:val="24"/>
        </w:rPr>
        <w:t>21, 25 – 43</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Barus,  Andreani Carolie dan Lu Marya (2013) “Pengaruh </w:t>
      </w:r>
      <w:r>
        <w:rPr>
          <w:rFonts w:ascii="Times New Roman" w:hAnsi="Times New Roman" w:cs="Times New Roman"/>
          <w:i/>
          <w:iCs/>
          <w:sz w:val="24"/>
          <w:szCs w:val="24"/>
        </w:rPr>
        <w:t xml:space="preserve">Spread </w:t>
      </w:r>
      <w:r>
        <w:rPr>
          <w:rFonts w:ascii="Times New Roman" w:hAnsi="Times New Roman" w:cs="Times New Roman"/>
          <w:sz w:val="24"/>
          <w:szCs w:val="24"/>
        </w:rPr>
        <w:t>Tingkat Suku Bunga dan Rasio Keuangan Terhadap Penyaluran Kredit UMKM pada Bank Umum di Indonesia” Diakses 10 November 2019 dari Jurnal Wira Ekonomi Mikroskil, Vol. 3</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Crisp, Roger 2006 “</w:t>
      </w:r>
      <w:r>
        <w:rPr>
          <w:rFonts w:ascii="Times New Roman" w:hAnsi="Times New Roman" w:cs="Times New Roman"/>
          <w:i/>
          <w:iCs/>
          <w:sz w:val="24"/>
          <w:szCs w:val="24"/>
        </w:rPr>
        <w:t>Hedonism Reconsidered”</w:t>
      </w:r>
      <w:r>
        <w:rPr>
          <w:rFonts w:ascii="Times New Roman" w:hAnsi="Times New Roman" w:cs="Times New Roman"/>
          <w:sz w:val="24"/>
          <w:szCs w:val="24"/>
        </w:rPr>
        <w:t xml:space="preserve"> Diakses 13 November 2019 dari </w:t>
      </w:r>
      <w:r>
        <w:rPr>
          <w:rFonts w:ascii="Times New Roman" w:hAnsi="Times New Roman" w:cs="Times New Roman"/>
          <w:i/>
          <w:iCs/>
          <w:sz w:val="24"/>
          <w:szCs w:val="24"/>
        </w:rPr>
        <w:t>Journal Philosophy and Phenomenological research,</w:t>
      </w:r>
      <w:r>
        <w:rPr>
          <w:rFonts w:ascii="Times New Roman" w:hAnsi="Times New Roman" w:cs="Times New Roman"/>
          <w:sz w:val="24"/>
          <w:szCs w:val="24"/>
        </w:rPr>
        <w:t xml:space="preserve"> Vol. LXXIII, No. 3</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Depertemen Agama RI. “Al- Qur’an dan Terjemahnya”, Surabaya: Surya Cipta Aksara</w:t>
      </w:r>
    </w:p>
    <w:p w:rsidR="00D60049" w:rsidRDefault="00D60049" w:rsidP="00D60049">
      <w:pPr>
        <w:tabs>
          <w:tab w:val="left" w:pos="700"/>
        </w:tabs>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Dhurup,  Manilall (Prof) 2014 “</w:t>
      </w:r>
      <w:r>
        <w:rPr>
          <w:rFonts w:ascii="Times New Roman" w:hAnsi="Times New Roman" w:cs="Times New Roman"/>
          <w:i/>
          <w:iCs/>
          <w:sz w:val="24"/>
          <w:szCs w:val="24"/>
        </w:rPr>
        <w:t xml:space="preserve">Impulsive Fashion Apparel Consumtion: The Role of Hedonism, Fashion Involvement and Emotional Gratification in Fashion Apparel Impulsive Buying Behaviour in a Developing Country” </w:t>
      </w:r>
      <w:r>
        <w:rPr>
          <w:rFonts w:ascii="Times New Roman" w:hAnsi="Times New Roman" w:cs="Times New Roman"/>
          <w:sz w:val="24"/>
          <w:szCs w:val="24"/>
        </w:rPr>
        <w:t xml:space="preserve">Diakses 08 November 2019 dari </w:t>
      </w:r>
      <w:r>
        <w:rPr>
          <w:rFonts w:ascii="Times New Roman" w:hAnsi="Times New Roman" w:cs="Times New Roman"/>
          <w:i/>
          <w:iCs/>
          <w:sz w:val="24"/>
          <w:szCs w:val="24"/>
        </w:rPr>
        <w:t xml:space="preserve">Mediterranean Journal of Social Sciences </w:t>
      </w:r>
      <w:r>
        <w:rPr>
          <w:rFonts w:ascii="Times New Roman" w:hAnsi="Times New Roman" w:cs="Times New Roman"/>
          <w:sz w:val="24"/>
          <w:szCs w:val="24"/>
        </w:rPr>
        <w:t>Vol. 5 No. 8</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DR Prihastuty, S Rahayuningsih (2018) “ Pengaruh Financial Literacy, Financial Behavior, Financial Attitude dan Faktor Demografi terhadap Perilaku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(Studi Pada Mahasiswa Strata I Fakultas Ekonomi)” dari jurnal.untag-sby.ac.id</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Evanschitzky Heiner, Emrich Oliver, Sangtani Vinita, 2014 “</w:t>
      </w:r>
      <w:r>
        <w:rPr>
          <w:rFonts w:ascii="Times New Roman" w:hAnsi="Times New Roman" w:cs="Times New Roman"/>
          <w:i/>
          <w:iCs/>
          <w:sz w:val="24"/>
          <w:szCs w:val="24"/>
        </w:rPr>
        <w:t>Hedonic Shopping Motivations In Collectivistic And Individualistic Consumer Cultures”</w:t>
      </w:r>
      <w:r>
        <w:rPr>
          <w:rFonts w:ascii="Times New Roman" w:hAnsi="Times New Roman" w:cs="Times New Roman"/>
          <w:sz w:val="24"/>
          <w:szCs w:val="24"/>
        </w:rPr>
        <w:t xml:space="preserve"> Diakses 12 November 2019 dari </w:t>
      </w:r>
      <w:r>
        <w:rPr>
          <w:rFonts w:ascii="Times New Roman" w:hAnsi="Times New Roman" w:cs="Times New Roman"/>
          <w:i/>
          <w:iCs/>
          <w:sz w:val="24"/>
          <w:szCs w:val="24"/>
        </w:rPr>
        <w:t xml:space="preserve">International Journal of Research in Marketing </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Heathwood Chris  (2006) “</w:t>
      </w:r>
      <w:r>
        <w:rPr>
          <w:rFonts w:ascii="Times New Roman" w:hAnsi="Times New Roman" w:cs="Times New Roman"/>
          <w:i/>
          <w:iCs/>
          <w:sz w:val="24"/>
          <w:szCs w:val="24"/>
        </w:rPr>
        <w:t xml:space="preserve">Desire Satisfactionism and Hedonism” </w:t>
      </w:r>
      <w:r>
        <w:rPr>
          <w:rFonts w:ascii="Times New Roman" w:hAnsi="Times New Roman" w:cs="Times New Roman"/>
          <w:sz w:val="24"/>
          <w:szCs w:val="24"/>
        </w:rPr>
        <w:t xml:space="preserve">Diakses 13 November 2019 dari </w:t>
      </w:r>
      <w:r>
        <w:rPr>
          <w:rFonts w:ascii="Times New Roman" w:hAnsi="Times New Roman" w:cs="Times New Roman"/>
          <w:i/>
          <w:iCs/>
          <w:sz w:val="24"/>
          <w:szCs w:val="24"/>
        </w:rPr>
        <w:t xml:space="preserve">Journal Philosophical Studies </w:t>
      </w:r>
      <w:r>
        <w:rPr>
          <w:rFonts w:ascii="Times New Roman" w:hAnsi="Times New Roman" w:cs="Times New Roman"/>
          <w:sz w:val="24"/>
          <w:szCs w:val="24"/>
        </w:rPr>
        <w:t>128:539-536</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Huston j. Sandra (2010) “</w:t>
      </w:r>
      <w:r>
        <w:rPr>
          <w:rFonts w:ascii="Times New Roman" w:hAnsi="Times New Roman" w:cs="Times New Roman"/>
          <w:i/>
          <w:iCs/>
          <w:sz w:val="24"/>
          <w:szCs w:val="24"/>
        </w:rPr>
        <w:t xml:space="preserve">Measuring Financial Literacy” </w:t>
      </w:r>
      <w:r>
        <w:rPr>
          <w:rFonts w:ascii="Times New Roman" w:hAnsi="Times New Roman" w:cs="Times New Roman"/>
          <w:sz w:val="24"/>
          <w:szCs w:val="24"/>
        </w:rPr>
        <w:t xml:space="preserve">Diakses 10 November 2019 dari </w:t>
      </w:r>
      <w:r>
        <w:rPr>
          <w:rFonts w:ascii="Times New Roman" w:hAnsi="Times New Roman" w:cs="Times New Roman"/>
          <w:i/>
          <w:iCs/>
          <w:sz w:val="24"/>
          <w:szCs w:val="24"/>
        </w:rPr>
        <w:t xml:space="preserve">The Journal of Consumer Affairs, </w:t>
      </w:r>
      <w:r>
        <w:rPr>
          <w:rFonts w:ascii="Times New Roman" w:hAnsi="Times New Roman" w:cs="Times New Roman"/>
          <w:sz w:val="24"/>
          <w:szCs w:val="24"/>
        </w:rPr>
        <w:t>Vol. 44 No. 2</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I Kusumaningtyas (2017) “ Pengaruh Literasi Keuangan, Gaya Hidup terhadap Perilaku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siswa kelas XI IPS di SMA negeri 1 Taman Sidoarjo”dari jurnalmahasiswaa.unesa.ac.id</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Indriani, Lia. “Pengaruh Pendapatan, Gaya Hidup dan Jenis Kelamin terhadap Tingkat Konsumsi Mahasiswa”. Yogyakarta: Universitas Negeri, 2015 Diakses 17 Januari 2020 </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Laszlo Sonia dan Sator Eric (2009) “</w:t>
      </w:r>
      <w:r>
        <w:rPr>
          <w:rFonts w:ascii="Times New Roman" w:hAnsi="Times New Roman" w:cs="Times New Roman"/>
          <w:i/>
          <w:iCs/>
          <w:sz w:val="24"/>
          <w:szCs w:val="24"/>
        </w:rPr>
        <w:t xml:space="preserve">Migration, Social  Networks, and Credit: Empirical Evidence From Peru” </w:t>
      </w:r>
      <w:r>
        <w:rPr>
          <w:rFonts w:ascii="Times New Roman" w:hAnsi="Times New Roman" w:cs="Times New Roman"/>
          <w:sz w:val="24"/>
          <w:szCs w:val="24"/>
        </w:rPr>
        <w:t xml:space="preserve">Diakses 12 November 2019 dari </w:t>
      </w:r>
      <w:r>
        <w:rPr>
          <w:rFonts w:ascii="Times New Roman" w:hAnsi="Times New Roman" w:cs="Times New Roman"/>
          <w:i/>
          <w:iCs/>
          <w:sz w:val="24"/>
          <w:szCs w:val="24"/>
        </w:rPr>
        <w:t xml:space="preserve">The Developing Ekonomies </w:t>
      </w:r>
      <w:r>
        <w:rPr>
          <w:rFonts w:ascii="Times New Roman" w:hAnsi="Times New Roman" w:cs="Times New Roman"/>
          <w:sz w:val="24"/>
          <w:szCs w:val="24"/>
        </w:rPr>
        <w:t>47, No. 4</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Missmer A. Stacey, Hankinson E. Susan, Spiegelman Donna, Barbieri L. Robert, Marshall M. Lynn dan Hunter J. David (2004) “</w:t>
      </w:r>
      <w:r>
        <w:rPr>
          <w:rFonts w:ascii="Times New Roman" w:hAnsi="Times New Roman" w:cs="Times New Roman"/>
          <w:i/>
          <w:iCs/>
          <w:sz w:val="24"/>
          <w:szCs w:val="24"/>
        </w:rPr>
        <w:t xml:space="preserve">Incidence of Laparascopically Confirmed Endometriosis by Demographic, Anthropometric and Lifestyle Factors” </w:t>
      </w:r>
      <w:r>
        <w:rPr>
          <w:rFonts w:ascii="Times New Roman" w:hAnsi="Times New Roman" w:cs="Times New Roman"/>
          <w:sz w:val="24"/>
          <w:szCs w:val="24"/>
        </w:rPr>
        <w:t xml:space="preserve">Diakses 01 November 2019 dari </w:t>
      </w:r>
      <w:r>
        <w:rPr>
          <w:rFonts w:ascii="Times New Roman" w:hAnsi="Times New Roman" w:cs="Times New Roman"/>
          <w:i/>
          <w:iCs/>
          <w:sz w:val="24"/>
          <w:szCs w:val="24"/>
        </w:rPr>
        <w:t>American Journal of Epidemiology</w:t>
      </w:r>
    </w:p>
    <w:p w:rsidR="00D60049" w:rsidRPr="006E1C63" w:rsidRDefault="00D60049" w:rsidP="00D60049">
      <w:pPr>
        <w:autoSpaceDE w:val="0"/>
        <w:autoSpaceDN w:val="0"/>
        <w:adjustRightInd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Muhammad Shohib. 2015. “Sikap Terhadap Uang dan Perilaku Berhutang” Jurnal Ilmiah Psikologi Terapan, Vol. 03 No. 01. Pp. 133-140</w:t>
      </w:r>
      <w:r>
        <w:rPr>
          <w:rFonts w:ascii="Times New Roman" w:hAnsi="Times New Roman" w:cs="Times New Roman"/>
          <w:i/>
          <w:iCs/>
          <w:sz w:val="24"/>
          <w:szCs w:val="24"/>
        </w:rPr>
        <w:t xml:space="preserve"> </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Muhammad. Dr  “Manajemen Bank Syari’ah” Cetakan kedua, Maret 2011 Jl. Palagan Tentara Pelajar Km 7, Yogyakarta</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NS Herawati (2015) “ Pengaruh Literasi Keuangan dan Faktor Demografi Terhadap Perilaku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Mahasiswa Bisnis di Surabaya” dari eprints.perbanas.ac.id</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Patricia, Lydia Nesa, Handayani Sri “Pengaruh Gaya Hidup Hedonis Terhadap Perilaku </w:t>
      </w:r>
      <w:r w:rsidR="000A6953" w:rsidRPr="000A6953">
        <w:rPr>
          <w:rFonts w:ascii="Times New Roman" w:hAnsi="Times New Roman" w:cs="Times New Roman"/>
          <w:i/>
          <w:sz w:val="24"/>
          <w:szCs w:val="24"/>
        </w:rPr>
        <w:t>Pada</w:t>
      </w:r>
      <w:r>
        <w:rPr>
          <w:rFonts w:ascii="Times New Roman" w:hAnsi="Times New Roman" w:cs="Times New Roman"/>
          <w:sz w:val="24"/>
          <w:szCs w:val="24"/>
        </w:rPr>
        <w:t xml:space="preserve"> Pada Pramugari Maskapai Penerbangan X” Diakses 10 November 2019 dari Jurnal Psikologi Esa Unggul</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Poutziouris Panikkos “</w:t>
      </w:r>
      <w:r>
        <w:rPr>
          <w:rFonts w:ascii="Times New Roman" w:hAnsi="Times New Roman" w:cs="Times New Roman"/>
          <w:i/>
          <w:iCs/>
          <w:sz w:val="24"/>
          <w:szCs w:val="24"/>
        </w:rPr>
        <w:t xml:space="preserve">Financial Management of Trade Credits in Small-Medium Sized Enterprises” </w:t>
      </w:r>
      <w:r>
        <w:rPr>
          <w:rFonts w:ascii="Times New Roman" w:hAnsi="Times New Roman" w:cs="Times New Roman"/>
          <w:sz w:val="24"/>
          <w:szCs w:val="24"/>
        </w:rPr>
        <w:t xml:space="preserve">Diakses 15 November 2019 dari </w:t>
      </w:r>
      <w:r>
        <w:rPr>
          <w:rFonts w:ascii="Times New Roman" w:hAnsi="Times New Roman" w:cs="Times New Roman"/>
          <w:i/>
          <w:iCs/>
          <w:sz w:val="24"/>
          <w:szCs w:val="24"/>
        </w:rPr>
        <w:t>Journal International Institude of Management</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Rachmansyah, Yanuar 2016, “ Analisis Pengaruh Literasi Keuangan dan Faktor Demografi Terhadap Pengambilan Kredit Pada PT. Columbia Cabang Kudus,” Diakses 07 Noveember 2019 dari Media Ekonomi dan Manajemen.</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Rahman, M., &amp; Awaluddin, M. (2020). " Dasar-dasar Manajemen (Buku Bahan Ujian Komprehensif). Pusaka Almaida Gowa -Sulawesi Selatan-Indonesia</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Salami, O Samuel (2008) “</w:t>
      </w:r>
      <w:r>
        <w:rPr>
          <w:rFonts w:ascii="Times New Roman" w:hAnsi="Times New Roman" w:cs="Times New Roman"/>
          <w:i/>
          <w:iCs/>
          <w:sz w:val="24"/>
          <w:szCs w:val="24"/>
        </w:rPr>
        <w:t>Demographic and Psychological Factor Predicting Organizational Commitment among Industrial Wokers”</w:t>
      </w:r>
      <w:r>
        <w:rPr>
          <w:rFonts w:ascii="Times New Roman" w:hAnsi="Times New Roman" w:cs="Times New Roman"/>
          <w:sz w:val="24"/>
          <w:szCs w:val="24"/>
        </w:rPr>
        <w:t xml:space="preserve"> Diakses 11 November 2019 dari </w:t>
      </w:r>
      <w:r>
        <w:rPr>
          <w:rFonts w:ascii="Times New Roman" w:hAnsi="Times New Roman" w:cs="Times New Roman"/>
          <w:i/>
          <w:iCs/>
          <w:sz w:val="24"/>
          <w:szCs w:val="24"/>
        </w:rPr>
        <w:t xml:space="preserve">Anthropologist, </w:t>
      </w:r>
      <w:r>
        <w:rPr>
          <w:rFonts w:ascii="Times New Roman" w:hAnsi="Times New Roman" w:cs="Times New Roman"/>
          <w:sz w:val="24"/>
          <w:szCs w:val="24"/>
        </w:rPr>
        <w:t>10 (1) : 31-38</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Sugiono. 2008. Metode Penelitian Bisnis, Pendekatan Kuantitatifm Kualitatif dan R&amp;D. Cetakan Keduabelas. Bandung: CV Alfabeta</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Sylvana, A. Awaluddin, M., &amp; Mutahajid, A. (2020). “Marketing Strategy Model Based On The Benefit Of Sharia Property Developers In Indonesia”. Palarch’s Journal Of Archaeology of Egypt / Egyptology, 17(7), 8123-8135.</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Undang-Undang Nomor 10 Tahun 1998 Tentang Perubahan Atas Undang-Undang No.7 Tahun 1992</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Veenhoven Ruut (2003) “</w:t>
      </w:r>
      <w:r>
        <w:rPr>
          <w:rFonts w:ascii="Times New Roman" w:hAnsi="Times New Roman" w:cs="Times New Roman"/>
          <w:i/>
          <w:iCs/>
          <w:sz w:val="24"/>
          <w:szCs w:val="24"/>
        </w:rPr>
        <w:t xml:space="preserve">Hedonism and Happiness” </w:t>
      </w:r>
      <w:r>
        <w:rPr>
          <w:rFonts w:ascii="Times New Roman" w:hAnsi="Times New Roman" w:cs="Times New Roman"/>
          <w:sz w:val="24"/>
          <w:szCs w:val="24"/>
        </w:rPr>
        <w:t xml:space="preserve">Diakses 05 November 2019 dari </w:t>
      </w:r>
      <w:r>
        <w:rPr>
          <w:rFonts w:ascii="Times New Roman" w:hAnsi="Times New Roman" w:cs="Times New Roman"/>
          <w:i/>
          <w:iCs/>
          <w:sz w:val="24"/>
          <w:szCs w:val="24"/>
        </w:rPr>
        <w:t xml:space="preserve">journal of Happiness Studies, </w:t>
      </w:r>
      <w:r>
        <w:rPr>
          <w:rFonts w:ascii="Times New Roman" w:hAnsi="Times New Roman" w:cs="Times New Roman"/>
          <w:sz w:val="24"/>
          <w:szCs w:val="24"/>
        </w:rPr>
        <w:t>Vol. 4 pp. 437-457</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Walstad B. William and Macdonald A. Richard (2010) “</w:t>
      </w:r>
      <w:r>
        <w:rPr>
          <w:rFonts w:ascii="Times New Roman" w:hAnsi="Times New Roman" w:cs="Times New Roman"/>
          <w:i/>
          <w:iCs/>
          <w:sz w:val="24"/>
          <w:szCs w:val="24"/>
        </w:rPr>
        <w:t>The Effects of Financial Education on the Financial Knowladge of High School Students”</w:t>
      </w:r>
      <w:r>
        <w:rPr>
          <w:rFonts w:ascii="Times New Roman" w:hAnsi="Times New Roman" w:cs="Times New Roman"/>
          <w:sz w:val="24"/>
          <w:szCs w:val="24"/>
        </w:rPr>
        <w:t xml:space="preserve"> Diakses 11 November 2019 dari </w:t>
      </w:r>
      <w:r>
        <w:rPr>
          <w:rFonts w:ascii="Times New Roman" w:hAnsi="Times New Roman" w:cs="Times New Roman"/>
          <w:i/>
          <w:iCs/>
          <w:sz w:val="24"/>
          <w:szCs w:val="24"/>
        </w:rPr>
        <w:t>The Journal of Consumer Affairs,</w:t>
      </w:r>
      <w:r>
        <w:rPr>
          <w:rFonts w:ascii="Times New Roman" w:hAnsi="Times New Roman" w:cs="Times New Roman"/>
          <w:sz w:val="24"/>
          <w:szCs w:val="24"/>
        </w:rPr>
        <w:t xml:space="preserve"> Vol. 44, No. 2</w:t>
      </w:r>
    </w:p>
    <w:p w:rsidR="00D60049" w:rsidRDefault="00D60049" w:rsidP="00D60049">
      <w:pPr>
        <w:autoSpaceDE w:val="0"/>
        <w:autoSpaceDN w:val="0"/>
        <w:adjustRightInd w:val="0"/>
        <w:spacing w:after="0"/>
        <w:ind w:left="567" w:hanging="567"/>
        <w:jc w:val="both"/>
        <w:rPr>
          <w:rFonts w:ascii="Times New Roman" w:hAnsi="Times New Roman" w:cs="Times New Roman"/>
          <w:sz w:val="24"/>
          <w:szCs w:val="24"/>
        </w:rPr>
      </w:pPr>
      <w:r>
        <w:rPr>
          <w:rFonts w:ascii="Times New Roman" w:hAnsi="Times New Roman" w:cs="Times New Roman"/>
          <w:sz w:val="24"/>
          <w:szCs w:val="24"/>
        </w:rPr>
        <w:t>Zimmerman, Barry J 2000 “</w:t>
      </w:r>
      <w:r>
        <w:rPr>
          <w:rFonts w:ascii="Times New Roman" w:hAnsi="Times New Roman" w:cs="Times New Roman"/>
          <w:i/>
          <w:iCs/>
          <w:sz w:val="24"/>
          <w:szCs w:val="24"/>
        </w:rPr>
        <w:t>Self-Efficacy: An Essential Motive To Learn”</w:t>
      </w:r>
      <w:r>
        <w:rPr>
          <w:rFonts w:ascii="Times New Roman" w:hAnsi="Times New Roman" w:cs="Times New Roman"/>
          <w:sz w:val="24"/>
          <w:szCs w:val="24"/>
        </w:rPr>
        <w:t xml:space="preserve"> Diakses 05 November 2019 dari Contempor ary Educational Psychologi 25, 82-91.</w:t>
      </w:r>
    </w:p>
    <w:p w:rsidR="00D60049" w:rsidRDefault="00D60049" w:rsidP="00D60049">
      <w:pPr>
        <w:autoSpaceDE w:val="0"/>
        <w:autoSpaceDN w:val="0"/>
        <w:adjustRightInd w:val="0"/>
        <w:spacing w:after="0"/>
        <w:jc w:val="both"/>
        <w:rPr>
          <w:rFonts w:ascii="Times New Roman" w:hAnsi="Times New Roman" w:cs="Times New Roman"/>
          <w:sz w:val="24"/>
          <w:szCs w:val="24"/>
        </w:rPr>
      </w:pPr>
    </w:p>
    <w:p w:rsidR="00D60049" w:rsidRDefault="00D60049"/>
    <w:sectPr w:rsidR="00D60049" w:rsidSect="00D60049">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Italic">
    <w:altName w:val="Times New Roman,Italic"/>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FE654F0"/>
    <w:lvl w:ilvl="0">
      <w:numFmt w:val="bullet"/>
      <w:lvlText w:val="*"/>
      <w:lvlJc w:val="left"/>
    </w:lvl>
  </w:abstractNum>
  <w:abstractNum w:abstractNumId="1">
    <w:nsid w:val="03591083"/>
    <w:multiLevelType w:val="hybridMultilevel"/>
    <w:tmpl w:val="316C8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75091"/>
    <w:multiLevelType w:val="hybridMultilevel"/>
    <w:tmpl w:val="37E6D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B4968"/>
    <w:multiLevelType w:val="hybridMultilevel"/>
    <w:tmpl w:val="C308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46395"/>
    <w:multiLevelType w:val="hybridMultilevel"/>
    <w:tmpl w:val="137CD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C1A5A"/>
    <w:multiLevelType w:val="hybridMultilevel"/>
    <w:tmpl w:val="34F0598A"/>
    <w:lvl w:ilvl="0" w:tplc="685038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3034C"/>
    <w:multiLevelType w:val="hybridMultilevel"/>
    <w:tmpl w:val="6ED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13DA3"/>
    <w:multiLevelType w:val="hybridMultilevel"/>
    <w:tmpl w:val="A33CC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71F2D"/>
    <w:multiLevelType w:val="hybridMultilevel"/>
    <w:tmpl w:val="92208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765764"/>
    <w:multiLevelType w:val="hybridMultilevel"/>
    <w:tmpl w:val="B7E8AD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D61E4"/>
    <w:multiLevelType w:val="hybridMultilevel"/>
    <w:tmpl w:val="4A0AC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F92F7E"/>
    <w:multiLevelType w:val="hybridMultilevel"/>
    <w:tmpl w:val="72A80EF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86340FF"/>
    <w:multiLevelType w:val="hybridMultilevel"/>
    <w:tmpl w:val="A890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5"/>
  </w:num>
  <w:num w:numId="4">
    <w:abstractNumId w:val="8"/>
  </w:num>
  <w:num w:numId="5">
    <w:abstractNumId w:val="4"/>
  </w:num>
  <w:num w:numId="6">
    <w:abstractNumId w:val="9"/>
  </w:num>
  <w:num w:numId="7">
    <w:abstractNumId w:val="7"/>
  </w:num>
  <w:num w:numId="8">
    <w:abstractNumId w:val="2"/>
  </w:num>
  <w:num w:numId="9">
    <w:abstractNumId w:val="3"/>
  </w:num>
  <w:num w:numId="10">
    <w:abstractNumId w:val="12"/>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49"/>
    <w:rsid w:val="000A6953"/>
    <w:rsid w:val="000E5F15"/>
    <w:rsid w:val="004D5847"/>
    <w:rsid w:val="00710B68"/>
    <w:rsid w:val="009550DA"/>
    <w:rsid w:val="00D60049"/>
    <w:rsid w:val="00DA3F0E"/>
    <w:rsid w:val="00E9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49"/>
    <w:pPr>
      <w:ind w:left="720"/>
      <w:contextualSpacing/>
    </w:pPr>
  </w:style>
  <w:style w:type="table" w:styleId="TableGrid">
    <w:name w:val="Table Grid"/>
    <w:basedOn w:val="TableNormal"/>
    <w:uiPriority w:val="59"/>
    <w:rsid w:val="00D60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0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49"/>
    <w:rPr>
      <w:rFonts w:ascii="Tahoma" w:hAnsi="Tahoma" w:cs="Tahoma"/>
      <w:sz w:val="16"/>
      <w:szCs w:val="16"/>
    </w:rPr>
  </w:style>
  <w:style w:type="paragraph" w:styleId="NoSpacing">
    <w:name w:val="No Spacing"/>
    <w:uiPriority w:val="1"/>
    <w:qFormat/>
    <w:rsid w:val="00DA3F0E"/>
    <w:pPr>
      <w:spacing w:after="0" w:line="240" w:lineRule="auto"/>
    </w:pPr>
  </w:style>
  <w:style w:type="character" w:styleId="Hyperlink">
    <w:name w:val="Hyperlink"/>
    <w:basedOn w:val="DefaultParagraphFont"/>
    <w:uiPriority w:val="99"/>
    <w:unhideWhenUsed/>
    <w:rsid w:val="004D58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49"/>
    <w:pPr>
      <w:ind w:left="720"/>
      <w:contextualSpacing/>
    </w:pPr>
  </w:style>
  <w:style w:type="table" w:styleId="TableGrid">
    <w:name w:val="Table Grid"/>
    <w:basedOn w:val="TableNormal"/>
    <w:uiPriority w:val="59"/>
    <w:rsid w:val="00D60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0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49"/>
    <w:rPr>
      <w:rFonts w:ascii="Tahoma" w:hAnsi="Tahoma" w:cs="Tahoma"/>
      <w:sz w:val="16"/>
      <w:szCs w:val="16"/>
    </w:rPr>
  </w:style>
  <w:style w:type="paragraph" w:styleId="NoSpacing">
    <w:name w:val="No Spacing"/>
    <w:uiPriority w:val="1"/>
    <w:qFormat/>
    <w:rsid w:val="00DA3F0E"/>
    <w:pPr>
      <w:spacing w:after="0" w:line="240" w:lineRule="auto"/>
    </w:pPr>
  </w:style>
  <w:style w:type="character" w:styleId="Hyperlink">
    <w:name w:val="Hyperlink"/>
    <w:basedOn w:val="DefaultParagraphFont"/>
    <w:uiPriority w:val="99"/>
    <w:unhideWhenUsed/>
    <w:rsid w:val="004D5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sdi.raprayogha@uin-Alauddin.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24</Pages>
  <Words>8034</Words>
  <Characters>45797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2021-09-23T06:31:00Z</dcterms:created>
  <dcterms:modified xsi:type="dcterms:W3CDTF">2021-09-23T07:46:00Z</dcterms:modified>
</cp:coreProperties>
</file>